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02" w:rsidRPr="00542415" w:rsidRDefault="00AE3502" w:rsidP="00AE3502">
      <w:pPr>
        <w:pBdr>
          <w:top w:val="nil"/>
          <w:left w:val="nil"/>
          <w:bottom w:val="nil"/>
          <w:right w:val="nil"/>
          <w:between w:val="nil"/>
        </w:pBdr>
        <w:spacing w:before="40" w:line="480" w:lineRule="auto"/>
        <w:jc w:val="center"/>
        <w:rPr>
          <w:rFonts w:ascii="Times New Roman" w:hAnsi="Times New Roman" w:cs="Times New Roman"/>
          <w:color w:val="000000"/>
          <w:sz w:val="24"/>
          <w:szCs w:val="24"/>
        </w:rPr>
      </w:pPr>
      <w:r w:rsidRPr="00542415">
        <w:rPr>
          <w:rFonts w:ascii="Times New Roman" w:hAnsi="Times New Roman" w:cs="Times New Roman"/>
          <w:sz w:val="24"/>
          <w:szCs w:val="24"/>
        </w:rPr>
        <w:t>METODOLOGÍAS DE ENSEÑANZA DOCENTE Y SU APORTE AL DESARROLLO DEL PENSAMIENTO CRÍTICO EN ESTUDIANTES DEL PROGRAMA DE TRABAJO SOCIAL POR CICLOS PROPEDÉUTICOS DEL ITFIP</w:t>
      </w:r>
    </w:p>
    <w:p w:rsidR="00AE3502" w:rsidRPr="00542415" w:rsidRDefault="00AE3502" w:rsidP="00AE3502">
      <w:pPr>
        <w:spacing w:line="480" w:lineRule="auto"/>
        <w:jc w:val="center"/>
        <w:rPr>
          <w:rFonts w:ascii="Times New Roman" w:hAnsi="Times New Roman" w:cs="Times New Roman"/>
          <w:sz w:val="24"/>
          <w:szCs w:val="24"/>
          <w:lang w:val="es-MX"/>
        </w:rPr>
      </w:pPr>
    </w:p>
    <w:p w:rsidR="00AE3502" w:rsidRPr="00542415" w:rsidRDefault="00EE7CE7"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Lina Marcela Santos Pedroza</w:t>
      </w:r>
    </w:p>
    <w:p w:rsidR="00AE3502" w:rsidRPr="00542415" w:rsidRDefault="00EE7CE7"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Gladys Marcela Reyes Diaz</w:t>
      </w:r>
    </w:p>
    <w:p w:rsidR="00AE3502" w:rsidRPr="00542415" w:rsidRDefault="00AE3502" w:rsidP="00AE3502">
      <w:pPr>
        <w:spacing w:line="480" w:lineRule="auto"/>
        <w:jc w:val="center"/>
        <w:rPr>
          <w:rFonts w:ascii="Times New Roman" w:hAnsi="Times New Roman" w:cs="Times New Roman"/>
          <w:sz w:val="24"/>
          <w:szCs w:val="24"/>
          <w:lang w:val="es-MX"/>
        </w:rPr>
      </w:pPr>
    </w:p>
    <w:p w:rsidR="00AE3502" w:rsidRPr="00542415" w:rsidRDefault="00B60E43"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Marcela Campos Alcala</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TRABAJADORA SOCIAL</w:t>
      </w:r>
    </w:p>
    <w:p w:rsidR="00AE3502" w:rsidRPr="00542415" w:rsidRDefault="00AE3502" w:rsidP="00AE3502">
      <w:pPr>
        <w:spacing w:line="480" w:lineRule="auto"/>
        <w:jc w:val="center"/>
        <w:rPr>
          <w:rFonts w:ascii="Times New Roman" w:hAnsi="Times New Roman" w:cs="Times New Roman"/>
          <w:sz w:val="24"/>
          <w:szCs w:val="24"/>
          <w:lang w:val="es-MX"/>
        </w:rPr>
      </w:pP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INSTITUTO TOLIMENSE DE FORMACION TECNICA PROFESIONAL</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FACULTAD DE CIENCIAS SALUD Y EDUCACION</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TECNOLOGIA EN GESTION SOCIAL</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PRACTIA DE GRUPO</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ESPINAL-TOLIMA</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2019</w:t>
      </w:r>
    </w:p>
    <w:p w:rsidR="00AE3502" w:rsidRPr="00542415" w:rsidRDefault="00AE3502" w:rsidP="00AE3502">
      <w:pPr>
        <w:pBdr>
          <w:top w:val="nil"/>
          <w:left w:val="nil"/>
          <w:bottom w:val="nil"/>
          <w:right w:val="nil"/>
          <w:between w:val="nil"/>
        </w:pBdr>
        <w:spacing w:before="40" w:line="480" w:lineRule="auto"/>
        <w:jc w:val="center"/>
        <w:rPr>
          <w:rFonts w:ascii="Times New Roman" w:hAnsi="Times New Roman" w:cs="Times New Roman"/>
          <w:color w:val="000000"/>
          <w:sz w:val="24"/>
          <w:szCs w:val="24"/>
        </w:rPr>
      </w:pPr>
      <w:r w:rsidRPr="00542415">
        <w:rPr>
          <w:rFonts w:ascii="Times New Roman" w:hAnsi="Times New Roman" w:cs="Times New Roman"/>
          <w:sz w:val="24"/>
          <w:szCs w:val="24"/>
        </w:rPr>
        <w:lastRenderedPageBreak/>
        <w:t>METODOLOGÍAS DE ENSEÑANZA DOCENTE Y SU APORTE AL DESARROLLO DEL PENSAMIENTO CRÍTICO EN ESTUDIANTES DEL PROGRAMA DE TRABAJO SOCIAL POR CICLOS PROPEDÉUTICOS DEL ITFIP.</w:t>
      </w:r>
    </w:p>
    <w:p w:rsidR="00AE3502" w:rsidRPr="00542415" w:rsidRDefault="00AE3502" w:rsidP="00AE3502">
      <w:pPr>
        <w:spacing w:line="480" w:lineRule="auto"/>
        <w:jc w:val="center"/>
        <w:rPr>
          <w:rFonts w:ascii="Times New Roman" w:hAnsi="Times New Roman" w:cs="Times New Roman"/>
          <w:sz w:val="24"/>
          <w:szCs w:val="24"/>
        </w:rPr>
      </w:pPr>
    </w:p>
    <w:p w:rsidR="00AE3502" w:rsidRPr="00542415" w:rsidRDefault="00AE3502" w:rsidP="00AE3502">
      <w:pPr>
        <w:spacing w:line="480" w:lineRule="auto"/>
        <w:jc w:val="center"/>
        <w:rPr>
          <w:rFonts w:ascii="Times New Roman" w:hAnsi="Times New Roman" w:cs="Times New Roman"/>
          <w:sz w:val="24"/>
          <w:szCs w:val="24"/>
          <w:lang w:val="es-MX"/>
        </w:rPr>
      </w:pPr>
    </w:p>
    <w:p w:rsidR="00AE3502" w:rsidRPr="00542415" w:rsidRDefault="00AE3502" w:rsidP="00AE3502">
      <w:pPr>
        <w:spacing w:line="480" w:lineRule="auto"/>
        <w:jc w:val="center"/>
        <w:rPr>
          <w:rFonts w:ascii="Times New Roman" w:hAnsi="Times New Roman" w:cs="Times New Roman"/>
          <w:sz w:val="24"/>
          <w:szCs w:val="24"/>
          <w:lang w:val="es-MX"/>
        </w:rPr>
      </w:pPr>
    </w:p>
    <w:p w:rsidR="00AE3502" w:rsidRPr="00542415" w:rsidRDefault="00AE3502" w:rsidP="00AE3502">
      <w:pPr>
        <w:spacing w:line="480" w:lineRule="auto"/>
        <w:jc w:val="center"/>
        <w:rPr>
          <w:rFonts w:ascii="Times New Roman" w:hAnsi="Times New Roman" w:cs="Times New Roman"/>
          <w:sz w:val="24"/>
          <w:szCs w:val="24"/>
          <w:lang w:val="es-MX"/>
        </w:rPr>
      </w:pP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LINA MARCELA SANTOS PEDROZA</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GLADYS MARCELA REYES DI</w:t>
      </w:r>
    </w:p>
    <w:p w:rsidR="00AE3502" w:rsidRDefault="00AE3502" w:rsidP="00AE3502">
      <w:pPr>
        <w:spacing w:line="480" w:lineRule="auto"/>
        <w:jc w:val="center"/>
        <w:rPr>
          <w:rFonts w:ascii="Times New Roman" w:hAnsi="Times New Roman" w:cs="Times New Roman"/>
          <w:sz w:val="24"/>
          <w:szCs w:val="24"/>
          <w:lang w:val="es-MX"/>
        </w:rPr>
      </w:pPr>
    </w:p>
    <w:p w:rsidR="00906B6C" w:rsidRDefault="00906B6C" w:rsidP="00AE3502">
      <w:pPr>
        <w:spacing w:line="480" w:lineRule="auto"/>
        <w:jc w:val="center"/>
        <w:rPr>
          <w:rFonts w:ascii="Times New Roman" w:hAnsi="Times New Roman" w:cs="Times New Roman"/>
          <w:sz w:val="24"/>
          <w:szCs w:val="24"/>
          <w:lang w:val="es-MX"/>
        </w:rPr>
      </w:pPr>
    </w:p>
    <w:p w:rsidR="00906B6C" w:rsidRPr="00542415" w:rsidRDefault="00906B6C" w:rsidP="00AE3502">
      <w:pPr>
        <w:spacing w:line="480" w:lineRule="auto"/>
        <w:jc w:val="center"/>
        <w:rPr>
          <w:rFonts w:ascii="Times New Roman" w:hAnsi="Times New Roman" w:cs="Times New Roman"/>
          <w:sz w:val="24"/>
          <w:szCs w:val="24"/>
          <w:lang w:val="es-MX"/>
        </w:rPr>
      </w:pP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INSTITUTO TOLIMENSE DE FORMACION TECNICA PROFESIONAL</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FACULTAD DE CIENCIAS SALUD Y EDUCACION</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TECNOLOGIA EN GESTION SOCIAL</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PRACTIA DE GRUPO</w:t>
      </w:r>
    </w:p>
    <w:p w:rsidR="00AE3502" w:rsidRPr="00542415" w:rsidRDefault="00AE3502" w:rsidP="00AE3502">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ESPINAL-TOLIMA</w:t>
      </w:r>
    </w:p>
    <w:p w:rsidR="00906B6C" w:rsidRPr="00542415" w:rsidRDefault="00AE3502" w:rsidP="00906B6C">
      <w:pPr>
        <w:spacing w:line="480" w:lineRule="auto"/>
        <w:jc w:val="center"/>
        <w:rPr>
          <w:rFonts w:ascii="Times New Roman" w:hAnsi="Times New Roman" w:cs="Times New Roman"/>
          <w:sz w:val="24"/>
          <w:szCs w:val="24"/>
          <w:lang w:val="es-MX"/>
        </w:rPr>
      </w:pPr>
      <w:r w:rsidRPr="00542415">
        <w:rPr>
          <w:rFonts w:ascii="Times New Roman" w:hAnsi="Times New Roman" w:cs="Times New Roman"/>
          <w:sz w:val="24"/>
          <w:szCs w:val="24"/>
          <w:lang w:val="es-MX"/>
        </w:rPr>
        <w:t>2019</w:t>
      </w:r>
    </w:p>
    <w:sdt>
      <w:sdtPr>
        <w:rPr>
          <w:rFonts w:asciiTheme="minorHAnsi" w:eastAsiaTheme="minorHAnsi" w:hAnsiTheme="minorHAnsi" w:cstheme="minorBidi"/>
          <w:color w:val="auto"/>
          <w:sz w:val="22"/>
          <w:szCs w:val="22"/>
          <w:lang w:val="es-ES" w:eastAsia="en-US"/>
        </w:rPr>
        <w:id w:val="-875543018"/>
        <w:docPartObj>
          <w:docPartGallery w:val="Table of Contents"/>
          <w:docPartUnique/>
        </w:docPartObj>
      </w:sdtPr>
      <w:sdtEndPr>
        <w:rPr>
          <w:rFonts w:ascii="Times New Roman" w:hAnsi="Times New Roman" w:cs="Times New Roman"/>
          <w:b/>
          <w:bCs/>
          <w:sz w:val="24"/>
          <w:szCs w:val="24"/>
        </w:rPr>
      </w:sdtEndPr>
      <w:sdtContent>
        <w:p w:rsidR="00906B6C" w:rsidRPr="00906B6C" w:rsidRDefault="00906B6C">
          <w:pPr>
            <w:pStyle w:val="TtuloTDC"/>
            <w:rPr>
              <w:rFonts w:ascii="Times New Roman" w:hAnsi="Times New Roman" w:cs="Times New Roman"/>
              <w:b/>
              <w:sz w:val="24"/>
              <w:szCs w:val="24"/>
            </w:rPr>
          </w:pPr>
          <w:r w:rsidRPr="00906B6C">
            <w:rPr>
              <w:rFonts w:ascii="Times New Roman" w:hAnsi="Times New Roman" w:cs="Times New Roman"/>
              <w:b/>
              <w:sz w:val="24"/>
              <w:szCs w:val="24"/>
              <w:lang w:val="es-ES"/>
            </w:rPr>
            <w:t>Contenido</w:t>
          </w:r>
        </w:p>
        <w:p w:rsidR="00FC5B16" w:rsidRPr="00FC5B16" w:rsidRDefault="00906B6C">
          <w:pPr>
            <w:pStyle w:val="TDC1"/>
            <w:tabs>
              <w:tab w:val="right" w:leader="dot" w:pos="9350"/>
            </w:tabs>
            <w:rPr>
              <w:rFonts w:ascii="Times New Roman" w:eastAsiaTheme="minorEastAsia" w:hAnsi="Times New Roman" w:cs="Times New Roman"/>
              <w:b w:val="0"/>
              <w:bCs w:val="0"/>
              <w:i w:val="0"/>
              <w:iCs w:val="0"/>
              <w:noProof/>
              <w:lang w:val="es-CO" w:eastAsia="es-CO"/>
            </w:rPr>
          </w:pPr>
          <w:r w:rsidRPr="00FC5B16">
            <w:rPr>
              <w:rFonts w:ascii="Times New Roman" w:hAnsi="Times New Roman" w:cs="Times New Roman"/>
            </w:rPr>
            <w:fldChar w:fldCharType="begin"/>
          </w:r>
          <w:r w:rsidRPr="00FC5B16">
            <w:rPr>
              <w:rFonts w:ascii="Times New Roman" w:hAnsi="Times New Roman" w:cs="Times New Roman"/>
            </w:rPr>
            <w:instrText xml:space="preserve"> TOC \o "1-3" \h \z \u </w:instrText>
          </w:r>
          <w:r w:rsidRPr="00FC5B16">
            <w:rPr>
              <w:rFonts w:ascii="Times New Roman" w:hAnsi="Times New Roman" w:cs="Times New Roman"/>
            </w:rPr>
            <w:fldChar w:fldCharType="separate"/>
          </w:r>
          <w:hyperlink w:anchor="_Toc27564535" w:history="1">
            <w:r w:rsidR="00FC5B16" w:rsidRPr="00FC5B16">
              <w:rPr>
                <w:rStyle w:val="Hipervnculo"/>
                <w:rFonts w:ascii="Times New Roman" w:hAnsi="Times New Roman" w:cs="Times New Roman"/>
                <w:noProof/>
                <w:lang w:val="es-MX"/>
              </w:rPr>
              <w:t>CAPITULO I. GENERELIDADES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_Toc27564535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12</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36" w:history="1">
            <w:r w:rsidR="00FC5B16" w:rsidRPr="00FC5B16">
              <w:rPr>
                <w:rStyle w:val="Hipervnculo"/>
                <w:rFonts w:ascii="Times New Roman" w:hAnsi="Times New Roman" w:cs="Times New Roman"/>
                <w:noProof/>
              </w:rPr>
              <w:t>Planteamiento Del Problema</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_Toc27564536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12</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37" w:history="1">
            <w:r w:rsidR="00FC5B16" w:rsidRPr="00FC5B16">
              <w:rPr>
                <w:rStyle w:val="Hipervnculo"/>
                <w:rFonts w:ascii="Times New Roman" w:hAnsi="Times New Roman" w:cs="Times New Roman"/>
                <w:noProof/>
              </w:rPr>
              <w:t>Objetivos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_Toc27564537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16</w:t>
            </w:r>
            <w:r w:rsidR="00FC5B16" w:rsidRPr="00FC5B16">
              <w:rPr>
                <w:rFonts w:ascii="Times New Roman" w:hAnsi="Times New Roman" w:cs="Times New Roman"/>
                <w:noProof/>
                <w:webHidden/>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38" w:history="1">
            <w:r w:rsidR="00FC5B16" w:rsidRPr="00FC5B16">
              <w:rPr>
                <w:rStyle w:val="Hipervnculo"/>
                <w:rFonts w:ascii="Times New Roman" w:hAnsi="Times New Roman" w:cs="Times New Roman"/>
                <w:noProof/>
                <w:sz w:val="24"/>
                <w:szCs w:val="24"/>
              </w:rPr>
              <w:t>Objetivo General</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_Toc27564538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16</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39" w:history="1">
            <w:r w:rsidR="00FC5B16" w:rsidRPr="00FC5B16">
              <w:rPr>
                <w:rStyle w:val="Hipervnculo"/>
                <w:rFonts w:ascii="Times New Roman" w:hAnsi="Times New Roman" w:cs="Times New Roman"/>
                <w:noProof/>
                <w:sz w:val="24"/>
                <w:szCs w:val="24"/>
              </w:rPr>
              <w:t>Objetivos Específicos</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_Toc27564539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16</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40" w:history="1">
            <w:r w:rsidR="00FC5B16" w:rsidRPr="00FC5B16">
              <w:rPr>
                <w:rStyle w:val="Hipervnculo"/>
                <w:rFonts w:ascii="Times New Roman" w:hAnsi="Times New Roman" w:cs="Times New Roman"/>
                <w:noProof/>
              </w:rPr>
              <w:t>Justificación</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_Toc27564540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17</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41" w:history="1">
            <w:r w:rsidR="00FC5B16" w:rsidRPr="00FC5B16">
              <w:rPr>
                <w:rStyle w:val="Hipervnculo"/>
                <w:rFonts w:ascii="Times New Roman" w:hAnsi="Times New Roman" w:cs="Times New Roman"/>
                <w:noProof/>
              </w:rPr>
              <w:t>CAPITULO II. MARCOS DE REFERENCIA</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_Toc27564541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19</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42" w:history="1">
            <w:r w:rsidR="00FC5B16" w:rsidRPr="00FC5B16">
              <w:rPr>
                <w:rStyle w:val="Hipervnculo"/>
                <w:rFonts w:ascii="Times New Roman" w:hAnsi="Times New Roman" w:cs="Times New Roman"/>
                <w:noProof/>
              </w:rPr>
              <w:t>Antecedentes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_Toc27564542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19</w:t>
            </w:r>
            <w:r w:rsidR="00FC5B16" w:rsidRPr="00FC5B16">
              <w:rPr>
                <w:rFonts w:ascii="Times New Roman" w:hAnsi="Times New Roman" w:cs="Times New Roman"/>
                <w:noProof/>
                <w:webHidden/>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43" w:history="1">
            <w:r w:rsidR="00FC5B16" w:rsidRPr="00FC5B16">
              <w:rPr>
                <w:rStyle w:val="Hipervnculo"/>
                <w:rFonts w:ascii="Times New Roman" w:hAnsi="Times New Roman" w:cs="Times New Roman"/>
                <w:noProof/>
                <w:sz w:val="24"/>
                <w:szCs w:val="24"/>
                <w:lang w:eastAsia="es-ES"/>
              </w:rPr>
              <w:t>Estado Del Arte</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_Toc27564543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19</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3"/>
            <w:tabs>
              <w:tab w:val="right" w:leader="dot" w:pos="9350"/>
            </w:tabs>
            <w:rPr>
              <w:rFonts w:ascii="Times New Roman" w:eastAsiaTheme="minorEastAsia" w:hAnsi="Times New Roman" w:cs="Times New Roman"/>
              <w:noProof/>
              <w:sz w:val="24"/>
              <w:szCs w:val="24"/>
              <w:lang w:val="es-CO" w:eastAsia="es-CO"/>
            </w:rPr>
          </w:pPr>
          <w:hyperlink w:anchor="_Toc27564544" w:history="1">
            <w:r w:rsidR="00FC5B16" w:rsidRPr="00FC5B16">
              <w:rPr>
                <w:rStyle w:val="Hipervnculo"/>
                <w:rFonts w:ascii="Times New Roman" w:hAnsi="Times New Roman" w:cs="Times New Roman"/>
                <w:noProof/>
                <w:sz w:val="24"/>
                <w:szCs w:val="24"/>
                <w:lang w:eastAsia="es-ES"/>
              </w:rPr>
              <w:t>Internacional</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_Toc27564544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19</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3"/>
            <w:tabs>
              <w:tab w:val="right" w:leader="dot" w:pos="9350"/>
            </w:tabs>
            <w:rPr>
              <w:rFonts w:ascii="Times New Roman" w:eastAsiaTheme="minorEastAsia" w:hAnsi="Times New Roman" w:cs="Times New Roman"/>
              <w:noProof/>
              <w:sz w:val="24"/>
              <w:szCs w:val="24"/>
              <w:lang w:val="es-CO" w:eastAsia="es-CO"/>
            </w:rPr>
          </w:pPr>
          <w:hyperlink w:anchor="_Toc27564545" w:history="1">
            <w:r w:rsidR="00FC5B16" w:rsidRPr="00FC5B16">
              <w:rPr>
                <w:rStyle w:val="Hipervnculo"/>
                <w:rFonts w:ascii="Times New Roman" w:hAnsi="Times New Roman" w:cs="Times New Roman"/>
                <w:noProof/>
                <w:sz w:val="24"/>
                <w:szCs w:val="24"/>
                <w:lang w:eastAsia="es-ES"/>
              </w:rPr>
              <w:t>Nacional</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_Toc27564545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23</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46" w:history="1">
            <w:r w:rsidR="00FC5B16" w:rsidRPr="00FC5B16">
              <w:rPr>
                <w:rStyle w:val="Hipervnculo"/>
                <w:rFonts w:ascii="Times New Roman" w:hAnsi="Times New Roman" w:cs="Times New Roman"/>
                <w:noProof/>
                <w:shd w:val="clear" w:color="auto" w:fill="FFFFFF"/>
              </w:rPr>
              <w:t>Marco Teórico</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_Toc27564546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28</w:t>
            </w:r>
            <w:r w:rsidR="00FC5B16" w:rsidRPr="00FC5B16">
              <w:rPr>
                <w:rFonts w:ascii="Times New Roman" w:hAnsi="Times New Roman" w:cs="Times New Roman"/>
                <w:noProof/>
                <w:webHidden/>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47" w:history="1">
            <w:r w:rsidR="00FC5B16" w:rsidRPr="00FC5B16">
              <w:rPr>
                <w:rStyle w:val="Hipervnculo"/>
                <w:rFonts w:ascii="Times New Roman" w:hAnsi="Times New Roman" w:cs="Times New Roman"/>
                <w:noProof/>
                <w:sz w:val="24"/>
                <w:szCs w:val="24"/>
              </w:rPr>
              <w:t>Teoría Del Aprendizaje con Aportes Al constructivismo de Ausubel</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_Toc27564547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29</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48" w:history="1">
            <w:r w:rsidR="00FC5B16" w:rsidRPr="00FC5B16">
              <w:rPr>
                <w:rStyle w:val="Hipervnculo"/>
                <w:rFonts w:ascii="Times New Roman" w:hAnsi="Times New Roman" w:cs="Times New Roman"/>
                <w:noProof/>
                <w:sz w:val="24"/>
                <w:szCs w:val="24"/>
                <w:lang w:eastAsia="es-ES"/>
              </w:rPr>
              <w:t>Teoría Del Aprendizaje Con Aportes Al Constructivismo de Lev Vygotsky</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_Toc27564548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30</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49" w:history="1">
            <w:r w:rsidR="00FC5B16" w:rsidRPr="00FC5B16">
              <w:rPr>
                <w:rStyle w:val="Hipervnculo"/>
                <w:rFonts w:ascii="Times New Roman" w:hAnsi="Times New Roman" w:cs="Times New Roman"/>
                <w:noProof/>
                <w:sz w:val="24"/>
                <w:szCs w:val="24"/>
                <w:lang w:eastAsia="es-ES"/>
              </w:rPr>
              <w:t>Teoría Constructivista de Jean Piaget</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_Toc27564549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31</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0" w:history="1">
            <w:r w:rsidR="00FC5B16" w:rsidRPr="00FC5B16">
              <w:rPr>
                <w:rStyle w:val="Hipervnculo"/>
                <w:rFonts w:ascii="Times New Roman" w:hAnsi="Times New Roman" w:cs="Times New Roman"/>
                <w:noProof/>
                <w:sz w:val="24"/>
                <w:szCs w:val="24"/>
                <w:lang w:eastAsia="es-ES"/>
              </w:rPr>
              <w:t>Pensamiento Crítico Aporte a La Enseñanza</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_Toc27564550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32</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51" w:history="1">
            <w:r w:rsidR="00FC5B16" w:rsidRPr="00FC5B16">
              <w:rPr>
                <w:rStyle w:val="Hipervnculo"/>
                <w:rFonts w:ascii="Times New Roman" w:hAnsi="Times New Roman" w:cs="Times New Roman"/>
                <w:noProof/>
              </w:rPr>
              <w:t>Marco Conceptual</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_Toc27564551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35</w:t>
            </w:r>
            <w:r w:rsidR="00FC5B16" w:rsidRPr="00FC5B16">
              <w:rPr>
                <w:rFonts w:ascii="Times New Roman" w:hAnsi="Times New Roman" w:cs="Times New Roman"/>
                <w:noProof/>
                <w:webHidden/>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2" w:history="1">
            <w:r w:rsidR="00FC5B16" w:rsidRPr="00FC5B16">
              <w:rPr>
                <w:rStyle w:val="Hipervnculo"/>
                <w:rFonts w:ascii="Times New Roman" w:hAnsi="Times New Roman" w:cs="Times New Roman"/>
                <w:noProof/>
                <w:sz w:val="24"/>
                <w:szCs w:val="24"/>
              </w:rPr>
              <w:t>“La educación</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_Toc27564552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35</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3" w:history="1">
            <w:r w:rsidR="00FC5B16" w:rsidRPr="00FC5B16">
              <w:rPr>
                <w:rStyle w:val="Hipervnculo"/>
                <w:rFonts w:ascii="Times New Roman" w:hAnsi="Times New Roman" w:cs="Times New Roman"/>
                <w:noProof/>
                <w:sz w:val="24"/>
                <w:szCs w:val="24"/>
              </w:rPr>
              <w:t>El pensamiento crítico</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_Toc27564553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35</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4" w:history="1">
            <w:r w:rsidR="00FC5B16" w:rsidRPr="00FC5B16">
              <w:rPr>
                <w:rStyle w:val="Hipervnculo"/>
                <w:rFonts w:ascii="Times New Roman" w:hAnsi="Times New Roman" w:cs="Times New Roman"/>
                <w:noProof/>
                <w:sz w:val="24"/>
                <w:szCs w:val="24"/>
              </w:rPr>
              <w:t>Didáctica</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_Toc27564554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35</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5" w:history="1">
            <w:r w:rsidR="00FC5B16" w:rsidRPr="00FC5B16">
              <w:rPr>
                <w:rStyle w:val="Hipervnculo"/>
                <w:rFonts w:ascii="Times New Roman" w:hAnsi="Times New Roman" w:cs="Times New Roman"/>
                <w:noProof/>
                <w:sz w:val="24"/>
                <w:szCs w:val="24"/>
              </w:rPr>
              <w:t>La Dialéctica</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_Toc27564555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36</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6" w:history="1">
            <w:r w:rsidR="00FC5B16" w:rsidRPr="00FC5B16">
              <w:rPr>
                <w:rStyle w:val="Hipervnculo"/>
                <w:rFonts w:ascii="Times New Roman" w:hAnsi="Times New Roman" w:cs="Times New Roman"/>
                <w:noProof/>
                <w:sz w:val="24"/>
                <w:szCs w:val="24"/>
              </w:rPr>
              <w:t>La pedagogía</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_Toc27564556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36</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7" w:history="1">
            <w:r w:rsidR="00FC5B16" w:rsidRPr="00FC5B16">
              <w:rPr>
                <w:rStyle w:val="Hipervnculo"/>
                <w:rFonts w:ascii="Times New Roman" w:hAnsi="Times New Roman" w:cs="Times New Roman"/>
                <w:noProof/>
                <w:sz w:val="24"/>
                <w:szCs w:val="24"/>
              </w:rPr>
              <w:t>Enseñanza</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_Toc27564557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36</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8" w:history="1">
            <w:r w:rsidR="00FC5B16" w:rsidRPr="00FC5B16">
              <w:rPr>
                <w:rStyle w:val="Hipervnculo"/>
                <w:rFonts w:ascii="Times New Roman" w:hAnsi="Times New Roman" w:cs="Times New Roman"/>
                <w:noProof/>
                <w:sz w:val="24"/>
                <w:szCs w:val="24"/>
              </w:rPr>
              <w:t>Aprendizaje</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_Toc27564558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36</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59" w:history="1">
            <w:r w:rsidR="00FC5B16" w:rsidRPr="00FC5B16">
              <w:rPr>
                <w:rStyle w:val="Hipervnculo"/>
                <w:rFonts w:ascii="Times New Roman" w:hAnsi="Times New Roman" w:cs="Times New Roman"/>
                <w:noProof/>
                <w:sz w:val="24"/>
                <w:szCs w:val="24"/>
              </w:rPr>
              <w:t>Metodologías</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_Toc27564559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37</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60" w:history="1">
            <w:r w:rsidR="00FC5B16" w:rsidRPr="00FC5B16">
              <w:rPr>
                <w:rStyle w:val="Hipervnculo"/>
                <w:rFonts w:ascii="Times New Roman" w:hAnsi="Times New Roman" w:cs="Times New Roman"/>
                <w:noProof/>
                <w:sz w:val="24"/>
                <w:szCs w:val="24"/>
              </w:rPr>
              <w:t>Método De Enseñanza Aprendizaje</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_Toc27564560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37</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61" w:history="1">
            <w:r w:rsidR="00FC5B16" w:rsidRPr="00FC5B16">
              <w:rPr>
                <w:rStyle w:val="Hipervnculo"/>
                <w:rFonts w:ascii="Times New Roman" w:hAnsi="Times New Roman" w:cs="Times New Roman"/>
                <w:noProof/>
                <w:lang w:val="es-MX"/>
              </w:rPr>
              <w:t>Marco Legal</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_Toc27564561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38</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62" w:history="1">
            <w:r w:rsidR="00FC5B16" w:rsidRPr="00FC5B16">
              <w:rPr>
                <w:rStyle w:val="Hipervnculo"/>
                <w:rFonts w:ascii="Times New Roman" w:hAnsi="Times New Roman" w:cs="Times New Roman"/>
                <w:noProof/>
              </w:rPr>
              <w:t>Marco Institucional</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_Toc27564562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41</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63" w:history="1">
            <w:r w:rsidR="00FC5B16" w:rsidRPr="00FC5B16">
              <w:rPr>
                <w:rStyle w:val="Hipervnculo"/>
                <w:rFonts w:ascii="Times New Roman" w:hAnsi="Times New Roman" w:cs="Times New Roman"/>
                <w:noProof/>
              </w:rPr>
              <w:t>CAPITULO III DISEÑO METODOLOGICO</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_Toc27564563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43</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64" w:history="1">
            <w:r w:rsidR="00FC5B16" w:rsidRPr="00FC5B16">
              <w:rPr>
                <w:rStyle w:val="Hipervnculo"/>
                <w:rFonts w:ascii="Times New Roman" w:hAnsi="Times New Roman" w:cs="Times New Roman"/>
                <w:noProof/>
              </w:rPr>
              <w:t>Marco Metodológico</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_Toc27564564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43</w:t>
            </w:r>
            <w:r w:rsidR="00FC5B16" w:rsidRPr="00FC5B16">
              <w:rPr>
                <w:rFonts w:ascii="Times New Roman" w:hAnsi="Times New Roman" w:cs="Times New Roman"/>
                <w:noProof/>
                <w:webHidden/>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65" w:history="1">
            <w:r w:rsidR="00FC5B16" w:rsidRPr="00FC5B16">
              <w:rPr>
                <w:rStyle w:val="Hipervnculo"/>
                <w:rFonts w:ascii="Times New Roman" w:hAnsi="Times New Roman" w:cs="Times New Roman"/>
                <w:noProof/>
                <w:sz w:val="24"/>
                <w:szCs w:val="24"/>
              </w:rPr>
              <w:t xml:space="preserve">Fase 1. </w:t>
            </w:r>
            <w:r w:rsidR="00FC5B16" w:rsidRPr="00FC5B16">
              <w:rPr>
                <w:rStyle w:val="Hipervnculo"/>
                <w:rFonts w:ascii="Times New Roman" w:hAnsi="Times New Roman" w:cs="Times New Roman"/>
                <w:noProof/>
                <w:sz w:val="24"/>
                <w:szCs w:val="24"/>
                <w:lang w:val="es-MX"/>
              </w:rPr>
              <w:t>Planteamiento del Problema y Planeación</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_Toc27564565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43</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66" w:history="1">
            <w:r w:rsidR="00FC5B16" w:rsidRPr="00FC5B16">
              <w:rPr>
                <w:rStyle w:val="Hipervnculo"/>
                <w:rFonts w:ascii="Times New Roman" w:hAnsi="Times New Roman" w:cs="Times New Roman"/>
                <w:noProof/>
                <w:sz w:val="24"/>
                <w:szCs w:val="24"/>
              </w:rPr>
              <w:t>Fase 2. Recopilación de la información y Procesamiento de Datos</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_Toc27564566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44</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3"/>
            <w:tabs>
              <w:tab w:val="right" w:leader="dot" w:pos="9350"/>
            </w:tabs>
            <w:rPr>
              <w:rFonts w:ascii="Times New Roman" w:eastAsiaTheme="minorEastAsia" w:hAnsi="Times New Roman" w:cs="Times New Roman"/>
              <w:noProof/>
              <w:sz w:val="24"/>
              <w:szCs w:val="24"/>
              <w:lang w:val="es-CO" w:eastAsia="es-CO"/>
            </w:rPr>
          </w:pPr>
          <w:hyperlink w:anchor="_Toc27564567" w:history="1">
            <w:r w:rsidR="00FC5B16" w:rsidRPr="00FC5B16">
              <w:rPr>
                <w:rStyle w:val="Hipervnculo"/>
                <w:rFonts w:ascii="Times New Roman" w:hAnsi="Times New Roman" w:cs="Times New Roman"/>
                <w:noProof/>
                <w:sz w:val="24"/>
                <w:szCs w:val="24"/>
              </w:rPr>
              <w:t xml:space="preserve">Técnica. </w:t>
            </w:r>
            <w:r w:rsidR="00FC5B16" w:rsidRPr="00FC5B16">
              <w:rPr>
                <w:rStyle w:val="Hipervnculo"/>
                <w:rFonts w:ascii="Times New Roman" w:hAnsi="Times New Roman" w:cs="Times New Roman"/>
                <w:bCs/>
                <w:noProof/>
                <w:sz w:val="24"/>
                <w:szCs w:val="24"/>
              </w:rPr>
              <w:t>Encuesta - FODA</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_Toc27564567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45</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2"/>
            <w:tabs>
              <w:tab w:val="right" w:leader="dot" w:pos="9350"/>
            </w:tabs>
            <w:rPr>
              <w:rFonts w:ascii="Times New Roman" w:eastAsiaTheme="minorEastAsia" w:hAnsi="Times New Roman" w:cs="Times New Roman"/>
              <w:b w:val="0"/>
              <w:bCs w:val="0"/>
              <w:noProof/>
              <w:sz w:val="24"/>
              <w:szCs w:val="24"/>
              <w:lang w:val="es-CO" w:eastAsia="es-CO"/>
            </w:rPr>
          </w:pPr>
          <w:hyperlink w:anchor="_Toc27564568" w:history="1">
            <w:r w:rsidR="00FC5B16" w:rsidRPr="00FC5B16">
              <w:rPr>
                <w:rStyle w:val="Hipervnculo"/>
                <w:rFonts w:ascii="Times New Roman" w:hAnsi="Times New Roman" w:cs="Times New Roman"/>
                <w:noProof/>
                <w:sz w:val="24"/>
                <w:szCs w:val="24"/>
              </w:rPr>
              <w:t>Fase 3. Comunicación de resultados</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_Toc27564568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46</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69" w:history="1">
            <w:r w:rsidR="00FC5B16" w:rsidRPr="00FC5B16">
              <w:rPr>
                <w:rStyle w:val="Hipervnculo"/>
                <w:rFonts w:ascii="Times New Roman" w:hAnsi="Times New Roman" w:cs="Times New Roman"/>
                <w:noProof/>
              </w:rPr>
              <w:t>Recursos Y Costos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_Toc27564569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48</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0" w:history="1">
            <w:r w:rsidR="00FC5B16" w:rsidRPr="00FC5B16">
              <w:rPr>
                <w:rStyle w:val="Hipervnculo"/>
                <w:rFonts w:ascii="Times New Roman" w:eastAsia="Times New Roman" w:hAnsi="Times New Roman" w:cs="Times New Roman"/>
                <w:noProof/>
                <w:lang w:val="es-MX"/>
              </w:rPr>
              <w:t>CAPITULO IV ANALISIS DE RESULTADOS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_Toc27564570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49</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1" w:history="1">
            <w:r w:rsidR="00FC5B16" w:rsidRPr="00FC5B16">
              <w:rPr>
                <w:rStyle w:val="Hipervnculo"/>
                <w:rFonts w:ascii="Times New Roman" w:hAnsi="Times New Roman" w:cs="Times New Roman"/>
                <w:noProof/>
              </w:rPr>
              <w:t>Resultado Encuesta Docente</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_Toc27564571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49</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2" w:history="1">
            <w:r w:rsidR="00FC5B16" w:rsidRPr="00FC5B16">
              <w:rPr>
                <w:rStyle w:val="Hipervnculo"/>
                <w:rFonts w:ascii="Times New Roman" w:hAnsi="Times New Roman" w:cs="Times New Roman"/>
                <w:noProof/>
              </w:rPr>
              <w:t>Resultado DOFA</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_Toc27564572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56</w:t>
            </w:r>
            <w:r w:rsidR="00FC5B16" w:rsidRPr="00FC5B16">
              <w:rPr>
                <w:rFonts w:ascii="Times New Roman" w:hAnsi="Times New Roman" w:cs="Times New Roman"/>
                <w:noProof/>
                <w:webHidden/>
              </w:rPr>
              <w:fldChar w:fldCharType="end"/>
            </w:r>
          </w:hyperlink>
        </w:p>
        <w:p w:rsidR="00FC5B16" w:rsidRPr="00FC5B16" w:rsidRDefault="00EE7CE7">
          <w:pPr>
            <w:pStyle w:val="TDC3"/>
            <w:tabs>
              <w:tab w:val="right" w:leader="dot" w:pos="9350"/>
            </w:tabs>
            <w:rPr>
              <w:rFonts w:ascii="Times New Roman" w:eastAsiaTheme="minorEastAsia" w:hAnsi="Times New Roman" w:cs="Times New Roman"/>
              <w:noProof/>
              <w:sz w:val="24"/>
              <w:szCs w:val="24"/>
              <w:lang w:val="es-CO" w:eastAsia="es-CO"/>
            </w:rPr>
          </w:pPr>
          <w:hyperlink w:anchor="_Toc27564573" w:history="1">
            <w:r w:rsidR="00FC5B16" w:rsidRPr="00FC5B16">
              <w:rPr>
                <w:rStyle w:val="Hipervnculo"/>
                <w:rFonts w:ascii="Times New Roman" w:hAnsi="Times New Roman" w:cs="Times New Roman"/>
                <w:noProof/>
                <w:sz w:val="24"/>
                <w:szCs w:val="24"/>
                <w:lang w:val="es-CO"/>
              </w:rPr>
              <w:t>Análisis instrumento DOFA Administrativos (Vicerrectora, decana, coordinadora)</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_Toc27564573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56</w:t>
            </w:r>
            <w:r w:rsidR="00FC5B16" w:rsidRPr="00FC5B16">
              <w:rPr>
                <w:rFonts w:ascii="Times New Roman" w:hAnsi="Times New Roman" w:cs="Times New Roman"/>
                <w:noProof/>
                <w:webHidden/>
                <w:sz w:val="24"/>
                <w:szCs w:val="24"/>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4" w:history="1">
            <w:r w:rsidR="00FC5B16" w:rsidRPr="00FC5B16">
              <w:rPr>
                <w:rStyle w:val="Hipervnculo"/>
                <w:rFonts w:ascii="Times New Roman" w:hAnsi="Times New Roman" w:cs="Times New Roman"/>
                <w:noProof/>
              </w:rPr>
              <w:t>Análisis de Discusión Resultados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_Toc27564574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58</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5" w:history="1">
            <w:r w:rsidR="00FC5B16" w:rsidRPr="00FC5B16">
              <w:rPr>
                <w:rStyle w:val="Hipervnculo"/>
                <w:rFonts w:ascii="Times New Roman" w:hAnsi="Times New Roman" w:cs="Times New Roman"/>
                <w:noProof/>
              </w:rPr>
              <w:t>CAPITULO V. CONCLUSIONES Y RECOMENDACIONES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_Toc27564575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60</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6" w:history="1">
            <w:r w:rsidR="00FC5B16" w:rsidRPr="00FC5B16">
              <w:rPr>
                <w:rStyle w:val="Hipervnculo"/>
                <w:rFonts w:ascii="Times New Roman" w:hAnsi="Times New Roman" w:cs="Times New Roman"/>
                <w:noProof/>
              </w:rPr>
              <w:t>Conclusiones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_Toc27564576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60</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7" w:history="1">
            <w:r w:rsidR="00FC5B16" w:rsidRPr="00FC5B16">
              <w:rPr>
                <w:rStyle w:val="Hipervnculo"/>
                <w:rFonts w:ascii="Times New Roman" w:hAnsi="Times New Roman" w:cs="Times New Roman"/>
                <w:noProof/>
              </w:rPr>
              <w:t>Recomendaciones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_Toc27564577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61</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8" w:history="1">
            <w:r w:rsidR="00FC5B16" w:rsidRPr="00FC5B16">
              <w:rPr>
                <w:rStyle w:val="Hipervnculo"/>
                <w:rFonts w:ascii="Times New Roman" w:hAnsi="Times New Roman" w:cs="Times New Roman"/>
                <w:noProof/>
                <w:lang w:val="es-CO"/>
              </w:rPr>
              <w:t>CAPITULO VI. REFERENCIAS Y ANEXOS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_Toc27564578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62</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79" w:history="1">
            <w:r w:rsidR="00FC5B16" w:rsidRPr="00FC5B16">
              <w:rPr>
                <w:rStyle w:val="Hipervnculo"/>
                <w:rFonts w:ascii="Times New Roman" w:hAnsi="Times New Roman" w:cs="Times New Roman"/>
                <w:noProof/>
              </w:rPr>
              <w:t>Referencias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_Toc27564579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62</w:t>
            </w:r>
            <w:r w:rsidR="00FC5B16" w:rsidRPr="00FC5B16">
              <w:rPr>
                <w:rFonts w:ascii="Times New Roman" w:hAnsi="Times New Roman" w:cs="Times New Roman"/>
                <w:noProof/>
                <w:webHidden/>
              </w:rPr>
              <w:fldChar w:fldCharType="end"/>
            </w:r>
          </w:hyperlink>
        </w:p>
        <w:p w:rsidR="00FC5B16" w:rsidRPr="00FC5B16" w:rsidRDefault="00EE7CE7">
          <w:pPr>
            <w:pStyle w:val="TDC1"/>
            <w:tabs>
              <w:tab w:val="right" w:leader="dot" w:pos="9350"/>
            </w:tabs>
            <w:rPr>
              <w:rFonts w:ascii="Times New Roman" w:eastAsiaTheme="minorEastAsia" w:hAnsi="Times New Roman" w:cs="Times New Roman"/>
              <w:b w:val="0"/>
              <w:bCs w:val="0"/>
              <w:i w:val="0"/>
              <w:iCs w:val="0"/>
              <w:noProof/>
              <w:lang w:val="es-CO" w:eastAsia="es-CO"/>
            </w:rPr>
          </w:pPr>
          <w:hyperlink w:anchor="_Toc27564580" w:history="1">
            <w:r w:rsidR="00FC5B16" w:rsidRPr="00FC5B16">
              <w:rPr>
                <w:rStyle w:val="Hipervnculo"/>
                <w:rFonts w:ascii="Times New Roman" w:hAnsi="Times New Roman" w:cs="Times New Roman"/>
                <w:noProof/>
              </w:rPr>
              <w:t>Anexos</w:t>
            </w:r>
            <w:r w:rsidR="00FC5B16" w:rsidRPr="00FC5B16">
              <w:rPr>
                <w:rFonts w:ascii="Times New Roman" w:hAnsi="Times New Roman" w:cs="Times New Roman"/>
                <w:noProof/>
                <w:webHidden/>
              </w:rPr>
              <w:tab/>
            </w:r>
            <w:r w:rsidR="00FC5B16" w:rsidRPr="00FC5B16">
              <w:rPr>
                <w:rFonts w:ascii="Times New Roman" w:hAnsi="Times New Roman" w:cs="Times New Roman"/>
                <w:noProof/>
                <w:webHidden/>
              </w:rPr>
              <w:fldChar w:fldCharType="begin"/>
            </w:r>
            <w:r w:rsidR="00FC5B16" w:rsidRPr="00FC5B16">
              <w:rPr>
                <w:rFonts w:ascii="Times New Roman" w:hAnsi="Times New Roman" w:cs="Times New Roman"/>
                <w:noProof/>
                <w:webHidden/>
              </w:rPr>
              <w:instrText xml:space="preserve"> PAGEREF _Toc27564580 \h </w:instrText>
            </w:r>
            <w:r w:rsidR="00FC5B16" w:rsidRPr="00FC5B16">
              <w:rPr>
                <w:rFonts w:ascii="Times New Roman" w:hAnsi="Times New Roman" w:cs="Times New Roman"/>
                <w:noProof/>
                <w:webHidden/>
              </w:rPr>
            </w:r>
            <w:r w:rsidR="00FC5B16" w:rsidRPr="00FC5B16">
              <w:rPr>
                <w:rFonts w:ascii="Times New Roman" w:hAnsi="Times New Roman" w:cs="Times New Roman"/>
                <w:noProof/>
                <w:webHidden/>
              </w:rPr>
              <w:fldChar w:fldCharType="separate"/>
            </w:r>
            <w:r w:rsidR="009633D3">
              <w:rPr>
                <w:rFonts w:ascii="Times New Roman" w:hAnsi="Times New Roman" w:cs="Times New Roman"/>
                <w:noProof/>
                <w:webHidden/>
              </w:rPr>
              <w:t>68</w:t>
            </w:r>
            <w:r w:rsidR="00FC5B16" w:rsidRPr="00FC5B16">
              <w:rPr>
                <w:rFonts w:ascii="Times New Roman" w:hAnsi="Times New Roman" w:cs="Times New Roman"/>
                <w:noProof/>
                <w:webHidden/>
              </w:rPr>
              <w:fldChar w:fldCharType="end"/>
            </w:r>
          </w:hyperlink>
        </w:p>
        <w:p w:rsidR="00FC5B16" w:rsidRPr="00FC5B16" w:rsidRDefault="00EE7CE7">
          <w:pPr>
            <w:pStyle w:val="TDC3"/>
            <w:tabs>
              <w:tab w:val="right" w:leader="dot" w:pos="9350"/>
            </w:tabs>
            <w:rPr>
              <w:rFonts w:ascii="Times New Roman" w:eastAsiaTheme="minorEastAsia" w:hAnsi="Times New Roman" w:cs="Times New Roman"/>
              <w:noProof/>
              <w:sz w:val="24"/>
              <w:szCs w:val="24"/>
              <w:lang w:val="es-CO" w:eastAsia="es-CO"/>
            </w:rPr>
          </w:pPr>
          <w:hyperlink w:anchor="_Toc27564581" w:history="1">
            <w:r w:rsidR="00FC5B16" w:rsidRPr="00FC5B16">
              <w:rPr>
                <w:rStyle w:val="Hipervnculo"/>
                <w:rFonts w:ascii="Times New Roman" w:hAnsi="Times New Roman" w:cs="Times New Roman"/>
                <w:noProof/>
                <w:sz w:val="24"/>
                <w:szCs w:val="24"/>
                <w:lang w:eastAsia="es-ES"/>
              </w:rPr>
              <w:t>ANEXO 1. Instrumentos Aplicados en el proyecto de investigación</w:t>
            </w:r>
            <w:r w:rsidR="00FC5B16" w:rsidRPr="00FC5B16">
              <w:rPr>
                <w:rFonts w:ascii="Times New Roman" w:hAnsi="Times New Roman" w:cs="Times New Roman"/>
                <w:noProof/>
                <w:webHidden/>
                <w:sz w:val="24"/>
                <w:szCs w:val="24"/>
              </w:rPr>
              <w:tab/>
            </w:r>
            <w:r w:rsidR="00FC5B16" w:rsidRPr="00FC5B16">
              <w:rPr>
                <w:rFonts w:ascii="Times New Roman" w:hAnsi="Times New Roman" w:cs="Times New Roman"/>
                <w:noProof/>
                <w:webHidden/>
                <w:sz w:val="24"/>
                <w:szCs w:val="24"/>
              </w:rPr>
              <w:fldChar w:fldCharType="begin"/>
            </w:r>
            <w:r w:rsidR="00FC5B16" w:rsidRPr="00FC5B16">
              <w:rPr>
                <w:rFonts w:ascii="Times New Roman" w:hAnsi="Times New Roman" w:cs="Times New Roman"/>
                <w:noProof/>
                <w:webHidden/>
                <w:sz w:val="24"/>
                <w:szCs w:val="24"/>
              </w:rPr>
              <w:instrText xml:space="preserve"> PAGEREF _Toc27564581 \h </w:instrText>
            </w:r>
            <w:r w:rsidR="00FC5B16" w:rsidRPr="00FC5B16">
              <w:rPr>
                <w:rFonts w:ascii="Times New Roman" w:hAnsi="Times New Roman" w:cs="Times New Roman"/>
                <w:noProof/>
                <w:webHidden/>
                <w:sz w:val="24"/>
                <w:szCs w:val="24"/>
              </w:rPr>
            </w:r>
            <w:r w:rsidR="00FC5B16" w:rsidRPr="00FC5B16">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68</w:t>
            </w:r>
            <w:r w:rsidR="00FC5B16" w:rsidRPr="00FC5B16">
              <w:rPr>
                <w:rFonts w:ascii="Times New Roman" w:hAnsi="Times New Roman" w:cs="Times New Roman"/>
                <w:noProof/>
                <w:webHidden/>
                <w:sz w:val="24"/>
                <w:szCs w:val="24"/>
              </w:rPr>
              <w:fldChar w:fldCharType="end"/>
            </w:r>
          </w:hyperlink>
        </w:p>
        <w:p w:rsidR="00906B6C" w:rsidRPr="00906B6C" w:rsidRDefault="00906B6C">
          <w:pPr>
            <w:rPr>
              <w:rFonts w:ascii="Times New Roman" w:hAnsi="Times New Roman" w:cs="Times New Roman"/>
              <w:sz w:val="24"/>
              <w:szCs w:val="24"/>
            </w:rPr>
          </w:pPr>
          <w:r w:rsidRPr="00FC5B16">
            <w:rPr>
              <w:rFonts w:ascii="Times New Roman" w:hAnsi="Times New Roman" w:cs="Times New Roman"/>
              <w:b/>
              <w:bCs/>
              <w:sz w:val="24"/>
              <w:szCs w:val="24"/>
            </w:rPr>
            <w:fldChar w:fldCharType="end"/>
          </w:r>
        </w:p>
      </w:sdtContent>
    </w:sdt>
    <w:p w:rsidR="00AE3502" w:rsidRPr="00542415" w:rsidRDefault="00AE3502" w:rsidP="00AE3502">
      <w:pPr>
        <w:spacing w:line="480" w:lineRule="auto"/>
        <w:rPr>
          <w:rFonts w:ascii="Times New Roman" w:hAnsi="Times New Roman" w:cs="Times New Roman"/>
          <w:sz w:val="24"/>
          <w:szCs w:val="24"/>
          <w:lang w:val="es-MX"/>
        </w:rPr>
      </w:pPr>
    </w:p>
    <w:p w:rsidR="00AE3502" w:rsidRPr="00542415" w:rsidRDefault="00AE3502" w:rsidP="00AE3502">
      <w:pPr>
        <w:spacing w:line="480" w:lineRule="auto"/>
        <w:rPr>
          <w:rFonts w:ascii="Times New Roman" w:hAnsi="Times New Roman" w:cs="Times New Roman"/>
          <w:sz w:val="24"/>
          <w:szCs w:val="24"/>
          <w:lang w:val="es-MX"/>
        </w:rPr>
      </w:pPr>
    </w:p>
    <w:p w:rsidR="00AE3502" w:rsidRPr="00542415" w:rsidRDefault="00AE3502" w:rsidP="00AE3502">
      <w:pPr>
        <w:spacing w:line="480" w:lineRule="auto"/>
        <w:rPr>
          <w:rFonts w:ascii="Times New Roman" w:hAnsi="Times New Roman" w:cs="Times New Roman"/>
          <w:sz w:val="24"/>
          <w:szCs w:val="24"/>
          <w:lang w:val="es-MX"/>
        </w:rPr>
      </w:pPr>
    </w:p>
    <w:p w:rsidR="00AE3502" w:rsidRPr="00542415" w:rsidRDefault="00AE3502" w:rsidP="00AE3502">
      <w:pPr>
        <w:spacing w:line="480" w:lineRule="auto"/>
        <w:rPr>
          <w:rFonts w:ascii="Times New Roman" w:hAnsi="Times New Roman" w:cs="Times New Roman"/>
          <w:sz w:val="24"/>
          <w:szCs w:val="24"/>
          <w:lang w:val="es-MX"/>
        </w:rPr>
      </w:pPr>
    </w:p>
    <w:p w:rsidR="00AE3502" w:rsidRDefault="00AE3502" w:rsidP="00AE3502">
      <w:pPr>
        <w:spacing w:line="480" w:lineRule="auto"/>
        <w:rPr>
          <w:rFonts w:ascii="Times New Roman" w:hAnsi="Times New Roman" w:cs="Times New Roman"/>
          <w:sz w:val="24"/>
          <w:szCs w:val="24"/>
          <w:lang w:val="es-MX"/>
        </w:rPr>
      </w:pPr>
    </w:p>
    <w:p w:rsidR="00AE3502" w:rsidRDefault="00AE3502" w:rsidP="00AE3502">
      <w:pPr>
        <w:spacing w:line="480" w:lineRule="auto"/>
        <w:rPr>
          <w:rFonts w:ascii="Times New Roman" w:hAnsi="Times New Roman" w:cs="Times New Roman"/>
          <w:sz w:val="24"/>
          <w:szCs w:val="24"/>
          <w:lang w:val="es-MX"/>
        </w:rPr>
      </w:pPr>
    </w:p>
    <w:p w:rsidR="00906B6C" w:rsidRPr="00542415" w:rsidRDefault="00906B6C" w:rsidP="00AE3502">
      <w:pPr>
        <w:spacing w:line="480" w:lineRule="auto"/>
        <w:rPr>
          <w:rFonts w:ascii="Times New Roman" w:hAnsi="Times New Roman" w:cs="Times New Roman"/>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r w:rsidRPr="00542415">
        <w:rPr>
          <w:rFonts w:ascii="Times New Roman" w:hAnsi="Times New Roman" w:cs="Times New Roman"/>
          <w:b/>
          <w:bCs/>
          <w:sz w:val="24"/>
          <w:szCs w:val="24"/>
          <w:lang w:val="es-MX"/>
        </w:rPr>
        <w:lastRenderedPageBreak/>
        <w:t>Lista de Tablas</w:t>
      </w:r>
    </w:p>
    <w:p w:rsidR="00AE3502" w:rsidRPr="00906B6C" w:rsidRDefault="00AE3502" w:rsidP="00AE3502">
      <w:pPr>
        <w:pStyle w:val="Tabladeilustraciones"/>
        <w:tabs>
          <w:tab w:val="right" w:leader="underscore" w:pos="9350"/>
        </w:tabs>
        <w:rPr>
          <w:rFonts w:ascii="Times New Roman" w:eastAsiaTheme="minorEastAsia" w:hAnsi="Times New Roman" w:cs="Times New Roman"/>
          <w:i w:val="0"/>
          <w:iCs w:val="0"/>
          <w:noProof/>
          <w:sz w:val="24"/>
          <w:szCs w:val="24"/>
          <w:lang w:val="es-CO" w:eastAsia="es-CO"/>
        </w:rPr>
      </w:pPr>
      <w:r w:rsidRPr="00542415">
        <w:rPr>
          <w:rFonts w:ascii="Times New Roman" w:hAnsi="Times New Roman" w:cs="Times New Roman"/>
          <w:b/>
          <w:bCs/>
          <w:sz w:val="24"/>
          <w:szCs w:val="24"/>
          <w:lang w:val="es-MX"/>
        </w:rPr>
        <w:fldChar w:fldCharType="begin"/>
      </w:r>
      <w:r w:rsidRPr="00542415">
        <w:rPr>
          <w:rFonts w:ascii="Times New Roman" w:hAnsi="Times New Roman" w:cs="Times New Roman"/>
          <w:b/>
          <w:bCs/>
          <w:sz w:val="24"/>
          <w:szCs w:val="24"/>
          <w:lang w:val="es-MX"/>
        </w:rPr>
        <w:instrText xml:space="preserve"> TOC \h \z \c "Tabla" </w:instrText>
      </w:r>
      <w:r w:rsidRPr="00542415">
        <w:rPr>
          <w:rFonts w:ascii="Times New Roman" w:hAnsi="Times New Roman" w:cs="Times New Roman"/>
          <w:b/>
          <w:bCs/>
          <w:sz w:val="24"/>
          <w:szCs w:val="24"/>
          <w:lang w:val="es-MX"/>
        </w:rPr>
        <w:fldChar w:fldCharType="separate"/>
      </w:r>
      <w:hyperlink w:anchor="_Toc25659892" w:history="1">
        <w:r w:rsidRPr="00906B6C">
          <w:rPr>
            <w:rStyle w:val="Hipervnculo"/>
            <w:rFonts w:ascii="Times New Roman" w:hAnsi="Times New Roman" w:cs="Times New Roman"/>
            <w:bCs/>
            <w:noProof/>
            <w:sz w:val="24"/>
            <w:szCs w:val="24"/>
          </w:rPr>
          <w:t>Tabla 1</w:t>
        </w:r>
        <w:r w:rsidRPr="00906B6C">
          <w:rPr>
            <w:rStyle w:val="Hipervnculo"/>
            <w:rFonts w:ascii="Times New Roman" w:hAnsi="Times New Roman" w:cs="Times New Roman"/>
            <w:noProof/>
            <w:sz w:val="24"/>
            <w:szCs w:val="24"/>
          </w:rPr>
          <w:t xml:space="preserve"> Recursos Y Costos</w:t>
        </w:r>
        <w:r w:rsidRPr="00906B6C">
          <w:rPr>
            <w:rFonts w:ascii="Times New Roman" w:hAnsi="Times New Roman" w:cs="Times New Roman"/>
            <w:noProof/>
            <w:webHidden/>
            <w:sz w:val="24"/>
            <w:szCs w:val="24"/>
          </w:rPr>
          <w:tab/>
        </w:r>
        <w:r w:rsidRPr="00906B6C">
          <w:rPr>
            <w:rFonts w:ascii="Times New Roman" w:hAnsi="Times New Roman" w:cs="Times New Roman"/>
            <w:noProof/>
            <w:webHidden/>
            <w:sz w:val="24"/>
            <w:szCs w:val="24"/>
          </w:rPr>
          <w:fldChar w:fldCharType="begin"/>
        </w:r>
        <w:r w:rsidRPr="00906B6C">
          <w:rPr>
            <w:rFonts w:ascii="Times New Roman" w:hAnsi="Times New Roman" w:cs="Times New Roman"/>
            <w:noProof/>
            <w:webHidden/>
            <w:sz w:val="24"/>
            <w:szCs w:val="24"/>
          </w:rPr>
          <w:instrText xml:space="preserve"> PAGEREF _Toc25659892 \h </w:instrText>
        </w:r>
        <w:r w:rsidRPr="00906B6C">
          <w:rPr>
            <w:rFonts w:ascii="Times New Roman" w:hAnsi="Times New Roman" w:cs="Times New Roman"/>
            <w:noProof/>
            <w:webHidden/>
            <w:sz w:val="24"/>
            <w:szCs w:val="24"/>
          </w:rPr>
        </w:r>
        <w:r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48</w:t>
        </w:r>
        <w:r w:rsidRPr="00906B6C">
          <w:rPr>
            <w:rFonts w:ascii="Times New Roman" w:hAnsi="Times New Roman" w:cs="Times New Roman"/>
            <w:noProof/>
            <w:webHidden/>
            <w:sz w:val="24"/>
            <w:szCs w:val="24"/>
          </w:rPr>
          <w:fldChar w:fldCharType="end"/>
        </w:r>
      </w:hyperlink>
    </w:p>
    <w:p w:rsidR="00AE3502" w:rsidRPr="00542415" w:rsidRDefault="00AE3502" w:rsidP="00AE3502">
      <w:pPr>
        <w:spacing w:line="480" w:lineRule="auto"/>
        <w:jc w:val="center"/>
        <w:rPr>
          <w:rFonts w:ascii="Times New Roman" w:hAnsi="Times New Roman" w:cs="Times New Roman"/>
          <w:b/>
          <w:bCs/>
          <w:sz w:val="24"/>
          <w:szCs w:val="24"/>
          <w:lang w:val="es-MX"/>
        </w:rPr>
      </w:pPr>
      <w:r w:rsidRPr="00542415">
        <w:rPr>
          <w:rFonts w:ascii="Times New Roman" w:hAnsi="Times New Roman" w:cs="Times New Roman"/>
          <w:b/>
          <w:bCs/>
          <w:sz w:val="24"/>
          <w:szCs w:val="24"/>
          <w:lang w:val="es-MX"/>
        </w:rPr>
        <w:fldChar w:fldCharType="end"/>
      </w: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906B6C" w:rsidRDefault="00906B6C" w:rsidP="00AE3502">
      <w:pPr>
        <w:spacing w:line="480" w:lineRule="auto"/>
        <w:jc w:val="center"/>
        <w:rPr>
          <w:rFonts w:ascii="Times New Roman" w:hAnsi="Times New Roman" w:cs="Times New Roman"/>
          <w:b/>
          <w:bCs/>
          <w:sz w:val="24"/>
          <w:szCs w:val="24"/>
          <w:lang w:val="es-MX"/>
        </w:rPr>
      </w:pPr>
    </w:p>
    <w:p w:rsidR="00AE3502" w:rsidRDefault="00AE3502" w:rsidP="00906B6C">
      <w:pPr>
        <w:spacing w:line="480" w:lineRule="auto"/>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lastRenderedPageBreak/>
        <w:t xml:space="preserve">Lista de Ilustraciones </w:t>
      </w:r>
    </w:p>
    <w:p w:rsidR="00AE3502" w:rsidRPr="00906B6C" w:rsidRDefault="00AE3502"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r w:rsidRPr="00906B6C">
        <w:rPr>
          <w:rFonts w:ascii="Times New Roman" w:hAnsi="Times New Roman" w:cs="Times New Roman"/>
          <w:b/>
          <w:bCs/>
          <w:sz w:val="24"/>
          <w:szCs w:val="24"/>
          <w:lang w:val="es-MX"/>
        </w:rPr>
        <w:fldChar w:fldCharType="begin"/>
      </w:r>
      <w:r w:rsidRPr="00906B6C">
        <w:rPr>
          <w:rFonts w:ascii="Times New Roman" w:hAnsi="Times New Roman" w:cs="Times New Roman"/>
          <w:b/>
          <w:bCs/>
          <w:sz w:val="24"/>
          <w:szCs w:val="24"/>
          <w:lang w:val="es-MX"/>
        </w:rPr>
        <w:instrText xml:space="preserve"> TOC \h \z \c "Ilustración" </w:instrText>
      </w:r>
      <w:r w:rsidRPr="00906B6C">
        <w:rPr>
          <w:rFonts w:ascii="Times New Roman" w:hAnsi="Times New Roman" w:cs="Times New Roman"/>
          <w:b/>
          <w:bCs/>
          <w:sz w:val="24"/>
          <w:szCs w:val="24"/>
          <w:lang w:val="es-MX"/>
        </w:rPr>
        <w:fldChar w:fldCharType="separate"/>
      </w:r>
      <w:hyperlink w:anchor="_Toc26947847" w:history="1">
        <w:r w:rsidRPr="00906B6C">
          <w:rPr>
            <w:rStyle w:val="Hipervnculo"/>
            <w:rFonts w:ascii="Times New Roman" w:hAnsi="Times New Roman" w:cs="Times New Roman"/>
            <w:bCs/>
            <w:noProof/>
            <w:sz w:val="24"/>
            <w:szCs w:val="24"/>
          </w:rPr>
          <w:t>Ilustración 1</w:t>
        </w:r>
        <w:r w:rsidRPr="00906B6C">
          <w:rPr>
            <w:rStyle w:val="Hipervnculo"/>
            <w:rFonts w:ascii="Times New Roman" w:hAnsi="Times New Roman" w:cs="Times New Roman"/>
            <w:noProof/>
            <w:sz w:val="24"/>
            <w:szCs w:val="24"/>
          </w:rPr>
          <w:t xml:space="preserve"> Instrumento Aplicado Docentes</w:t>
        </w:r>
        <w:r w:rsidRPr="00906B6C">
          <w:rPr>
            <w:rFonts w:ascii="Times New Roman" w:hAnsi="Times New Roman" w:cs="Times New Roman"/>
            <w:noProof/>
            <w:webHidden/>
            <w:sz w:val="24"/>
            <w:szCs w:val="24"/>
          </w:rPr>
          <w:tab/>
        </w:r>
        <w:r w:rsidRPr="00906B6C">
          <w:rPr>
            <w:rFonts w:ascii="Times New Roman" w:hAnsi="Times New Roman" w:cs="Times New Roman"/>
            <w:noProof/>
            <w:webHidden/>
            <w:sz w:val="24"/>
            <w:szCs w:val="24"/>
          </w:rPr>
          <w:fldChar w:fldCharType="begin"/>
        </w:r>
        <w:r w:rsidRPr="00906B6C">
          <w:rPr>
            <w:rFonts w:ascii="Times New Roman" w:hAnsi="Times New Roman" w:cs="Times New Roman"/>
            <w:noProof/>
            <w:webHidden/>
            <w:sz w:val="24"/>
            <w:szCs w:val="24"/>
          </w:rPr>
          <w:instrText xml:space="preserve"> PAGEREF _Toc26947847 \h </w:instrText>
        </w:r>
        <w:r w:rsidRPr="00906B6C">
          <w:rPr>
            <w:rFonts w:ascii="Times New Roman" w:hAnsi="Times New Roman" w:cs="Times New Roman"/>
            <w:noProof/>
            <w:webHidden/>
            <w:sz w:val="24"/>
            <w:szCs w:val="24"/>
          </w:rPr>
        </w:r>
        <w:r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69</w:t>
        </w:r>
        <w:r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48" w:history="1">
        <w:r w:rsidR="00AE3502" w:rsidRPr="00906B6C">
          <w:rPr>
            <w:rStyle w:val="Hipervnculo"/>
            <w:rFonts w:ascii="Times New Roman" w:hAnsi="Times New Roman" w:cs="Times New Roman"/>
            <w:bCs/>
            <w:noProof/>
            <w:sz w:val="24"/>
            <w:szCs w:val="24"/>
          </w:rPr>
          <w:t>Ilustración 2</w:t>
        </w:r>
        <w:r w:rsidR="00AE3502" w:rsidRPr="00906B6C">
          <w:rPr>
            <w:rStyle w:val="Hipervnculo"/>
            <w:rFonts w:ascii="Times New Roman" w:hAnsi="Times New Roman" w:cs="Times New Roman"/>
            <w:noProof/>
            <w:sz w:val="24"/>
            <w:szCs w:val="24"/>
          </w:rPr>
          <w:t xml:space="preserve"> Docente Contestando Instrumento</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_Toc26947848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70</w:t>
        </w:r>
        <w:r w:rsidR="00AE3502" w:rsidRPr="00906B6C">
          <w:rPr>
            <w:rFonts w:ascii="Times New Roman" w:hAnsi="Times New Roman" w:cs="Times New Roman"/>
            <w:noProof/>
            <w:webHidden/>
            <w:sz w:val="24"/>
            <w:szCs w:val="24"/>
          </w:rPr>
          <w:fldChar w:fldCharType="end"/>
        </w:r>
      </w:hyperlink>
    </w:p>
    <w:p w:rsidR="00AE3502" w:rsidRPr="00542415" w:rsidRDefault="00AE3502" w:rsidP="00AE3502">
      <w:pPr>
        <w:spacing w:line="480" w:lineRule="auto"/>
        <w:jc w:val="center"/>
        <w:rPr>
          <w:rFonts w:ascii="Times New Roman" w:hAnsi="Times New Roman" w:cs="Times New Roman"/>
          <w:b/>
          <w:bCs/>
          <w:sz w:val="24"/>
          <w:szCs w:val="24"/>
          <w:lang w:val="es-MX"/>
        </w:rPr>
      </w:pPr>
      <w:r w:rsidRPr="00906B6C">
        <w:rPr>
          <w:rFonts w:ascii="Times New Roman" w:hAnsi="Times New Roman" w:cs="Times New Roman"/>
          <w:b/>
          <w:bCs/>
          <w:sz w:val="24"/>
          <w:szCs w:val="24"/>
          <w:lang w:val="es-MX"/>
        </w:rPr>
        <w:fldChar w:fldCharType="end"/>
      </w: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AE3502" w:rsidRDefault="00AE3502" w:rsidP="00AE3502">
      <w:pPr>
        <w:spacing w:line="480" w:lineRule="auto"/>
        <w:jc w:val="center"/>
        <w:rPr>
          <w:rFonts w:ascii="Times New Roman" w:hAnsi="Times New Roman" w:cs="Times New Roman"/>
          <w:b/>
          <w:bCs/>
          <w:sz w:val="24"/>
          <w:szCs w:val="24"/>
          <w:lang w:val="es-MX"/>
        </w:rPr>
      </w:pPr>
    </w:p>
    <w:p w:rsidR="00906B6C" w:rsidRPr="00542415" w:rsidRDefault="00906B6C" w:rsidP="00AE3502">
      <w:pPr>
        <w:spacing w:line="480" w:lineRule="auto"/>
        <w:jc w:val="center"/>
        <w:rPr>
          <w:rFonts w:ascii="Times New Roman" w:hAnsi="Times New Roman" w:cs="Times New Roman"/>
          <w:b/>
          <w:bCs/>
          <w:sz w:val="24"/>
          <w:szCs w:val="24"/>
          <w:lang w:val="es-MX"/>
        </w:rPr>
      </w:pPr>
    </w:p>
    <w:p w:rsidR="00AE3502" w:rsidRPr="00542415" w:rsidRDefault="00AE3502" w:rsidP="00AE3502">
      <w:pPr>
        <w:pStyle w:val="Tabladeilustraciones"/>
        <w:tabs>
          <w:tab w:val="right" w:leader="dot" w:pos="9350"/>
        </w:tabs>
        <w:spacing w:line="480" w:lineRule="auto"/>
        <w:jc w:val="center"/>
        <w:rPr>
          <w:rFonts w:ascii="Times New Roman" w:hAnsi="Times New Roman" w:cs="Times New Roman"/>
          <w:b/>
          <w:sz w:val="24"/>
          <w:szCs w:val="24"/>
          <w:lang w:val="es-MX"/>
        </w:rPr>
      </w:pPr>
      <w:r w:rsidRPr="00542415">
        <w:rPr>
          <w:rFonts w:ascii="Times New Roman" w:hAnsi="Times New Roman" w:cs="Times New Roman"/>
          <w:b/>
          <w:sz w:val="24"/>
          <w:szCs w:val="24"/>
          <w:lang w:val="es-MX"/>
        </w:rPr>
        <w:lastRenderedPageBreak/>
        <w:t>Lista De Figuras</w:t>
      </w:r>
    </w:p>
    <w:p w:rsidR="00AE3502" w:rsidRPr="00906B6C" w:rsidRDefault="00AE3502"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r w:rsidRPr="00906B6C">
        <w:rPr>
          <w:rFonts w:ascii="Times New Roman" w:hAnsi="Times New Roman" w:cs="Times New Roman"/>
          <w:i w:val="0"/>
          <w:iCs w:val="0"/>
          <w:sz w:val="24"/>
          <w:szCs w:val="24"/>
          <w:lang w:val="es-MX"/>
        </w:rPr>
        <w:fldChar w:fldCharType="begin"/>
      </w:r>
      <w:r w:rsidRPr="00906B6C">
        <w:rPr>
          <w:rFonts w:ascii="Times New Roman" w:hAnsi="Times New Roman" w:cs="Times New Roman"/>
          <w:i w:val="0"/>
          <w:iCs w:val="0"/>
          <w:sz w:val="24"/>
          <w:szCs w:val="24"/>
          <w:lang w:val="es-MX"/>
        </w:rPr>
        <w:instrText xml:space="preserve"> TOC \h \z \c "Figura" </w:instrText>
      </w:r>
      <w:r w:rsidRPr="00906B6C">
        <w:rPr>
          <w:rFonts w:ascii="Times New Roman" w:hAnsi="Times New Roman" w:cs="Times New Roman"/>
          <w:i w:val="0"/>
          <w:iCs w:val="0"/>
          <w:sz w:val="24"/>
          <w:szCs w:val="24"/>
          <w:lang w:val="es-MX"/>
        </w:rPr>
        <w:fldChar w:fldCharType="separate"/>
      </w:r>
      <w:hyperlink w:anchor="_Toc26947849" w:history="1">
        <w:r w:rsidRPr="00906B6C">
          <w:rPr>
            <w:rStyle w:val="Hipervnculo"/>
            <w:rFonts w:ascii="Times New Roman" w:hAnsi="Times New Roman" w:cs="Times New Roman"/>
            <w:noProof/>
            <w:sz w:val="24"/>
            <w:szCs w:val="24"/>
          </w:rPr>
          <w:t>Figura 1. Elementos Del Pensamiento Crítico</w:t>
        </w:r>
        <w:r w:rsidRPr="00906B6C">
          <w:rPr>
            <w:rFonts w:ascii="Times New Roman" w:hAnsi="Times New Roman" w:cs="Times New Roman"/>
            <w:noProof/>
            <w:webHidden/>
            <w:sz w:val="24"/>
            <w:szCs w:val="24"/>
          </w:rPr>
          <w:tab/>
        </w:r>
        <w:r w:rsidRPr="00906B6C">
          <w:rPr>
            <w:rFonts w:ascii="Times New Roman" w:hAnsi="Times New Roman" w:cs="Times New Roman"/>
            <w:noProof/>
            <w:webHidden/>
            <w:sz w:val="24"/>
            <w:szCs w:val="24"/>
          </w:rPr>
          <w:fldChar w:fldCharType="begin"/>
        </w:r>
        <w:r w:rsidRPr="00906B6C">
          <w:rPr>
            <w:rFonts w:ascii="Times New Roman" w:hAnsi="Times New Roman" w:cs="Times New Roman"/>
            <w:noProof/>
            <w:webHidden/>
            <w:sz w:val="24"/>
            <w:szCs w:val="24"/>
          </w:rPr>
          <w:instrText xml:space="preserve"> PAGEREF _Toc26947849 \h </w:instrText>
        </w:r>
        <w:r w:rsidRPr="00906B6C">
          <w:rPr>
            <w:rFonts w:ascii="Times New Roman" w:hAnsi="Times New Roman" w:cs="Times New Roman"/>
            <w:noProof/>
            <w:webHidden/>
            <w:sz w:val="24"/>
            <w:szCs w:val="24"/>
          </w:rPr>
        </w:r>
        <w:r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34</w:t>
        </w:r>
        <w:r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50" w:history="1">
        <w:r w:rsidR="00AE3502" w:rsidRPr="00906B6C">
          <w:rPr>
            <w:rStyle w:val="Hipervnculo"/>
            <w:rFonts w:ascii="Times New Roman" w:hAnsi="Times New Roman" w:cs="Times New Roman"/>
            <w:bCs/>
            <w:noProof/>
            <w:sz w:val="24"/>
            <w:szCs w:val="24"/>
          </w:rPr>
          <w:t>Figura 2:</w:t>
        </w:r>
        <w:r w:rsidR="00AE3502" w:rsidRPr="00906B6C">
          <w:rPr>
            <w:rStyle w:val="Hipervnculo"/>
            <w:rFonts w:ascii="Times New Roman" w:hAnsi="Times New Roman" w:cs="Times New Roman"/>
            <w:noProof/>
            <w:sz w:val="24"/>
            <w:szCs w:val="24"/>
          </w:rPr>
          <w:t xml:space="preserve"> Dentro de sus metodologías promueve el desarrollo del pensamiento crítico de sus estudiantes</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_Toc26947850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49</w:t>
        </w:r>
        <w:r w:rsidR="00AE3502"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51" w:history="1">
        <w:r w:rsidR="00AE3502" w:rsidRPr="00906B6C">
          <w:rPr>
            <w:rStyle w:val="Hipervnculo"/>
            <w:rFonts w:ascii="Times New Roman" w:hAnsi="Times New Roman" w:cs="Times New Roman"/>
            <w:bCs/>
            <w:noProof/>
            <w:sz w:val="24"/>
            <w:szCs w:val="24"/>
          </w:rPr>
          <w:t xml:space="preserve">Figura 3: </w:t>
        </w:r>
        <w:r w:rsidR="00AE3502" w:rsidRPr="00906B6C">
          <w:rPr>
            <w:rStyle w:val="Hipervnculo"/>
            <w:rFonts w:ascii="Times New Roman" w:hAnsi="Times New Roman" w:cs="Times New Roman"/>
            <w:noProof/>
            <w:sz w:val="24"/>
            <w:szCs w:val="24"/>
          </w:rPr>
          <w:t>Considera que los estudiantes han desarrollado estas capacidades gracias sus metodologías</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_Toc26947851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50</w:t>
        </w:r>
        <w:r w:rsidR="00AE3502"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52" w:history="1">
        <w:r w:rsidR="00AE3502" w:rsidRPr="00906B6C">
          <w:rPr>
            <w:rStyle w:val="Hipervnculo"/>
            <w:rFonts w:ascii="Times New Roman" w:hAnsi="Times New Roman" w:cs="Times New Roman"/>
            <w:bCs/>
            <w:noProof/>
            <w:sz w:val="24"/>
            <w:szCs w:val="24"/>
          </w:rPr>
          <w:t>Figura 4</w:t>
        </w:r>
        <w:r w:rsidR="00AE3502" w:rsidRPr="00906B6C">
          <w:rPr>
            <w:rStyle w:val="Hipervnculo"/>
            <w:rFonts w:ascii="Times New Roman" w:hAnsi="Times New Roman" w:cs="Times New Roman"/>
            <w:noProof/>
            <w:sz w:val="24"/>
            <w:szCs w:val="24"/>
          </w:rPr>
          <w:t>: Cree usted que los estudiantes de trabajo social por ciclos propedéuticos desarrollan este pensamiento crítico</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_Toc26947852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51</w:t>
        </w:r>
        <w:r w:rsidR="00AE3502"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53" w:history="1">
        <w:r w:rsidR="00AE3502" w:rsidRPr="00906B6C">
          <w:rPr>
            <w:rStyle w:val="Hipervnculo"/>
            <w:rFonts w:ascii="Times New Roman" w:hAnsi="Times New Roman" w:cs="Times New Roman"/>
            <w:bCs/>
            <w:noProof/>
            <w:sz w:val="24"/>
            <w:szCs w:val="24"/>
          </w:rPr>
          <w:t>Figura 5</w:t>
        </w:r>
        <w:r w:rsidR="00AE3502" w:rsidRPr="00906B6C">
          <w:rPr>
            <w:rStyle w:val="Hipervnculo"/>
            <w:rFonts w:ascii="Times New Roman" w:hAnsi="Times New Roman" w:cs="Times New Roman"/>
            <w:noProof/>
            <w:sz w:val="24"/>
            <w:szCs w:val="24"/>
          </w:rPr>
          <w:t>: Dentro de los espacios académicos que implementa, genera confianza que posibiliten la participación del estudiante en la discusión de temas de la actualidad nacional e internacional</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_Toc26947853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52</w:t>
        </w:r>
        <w:r w:rsidR="00AE3502"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54" w:history="1">
        <w:r w:rsidR="00AE3502" w:rsidRPr="00906B6C">
          <w:rPr>
            <w:rStyle w:val="Hipervnculo"/>
            <w:rFonts w:ascii="Times New Roman" w:hAnsi="Times New Roman" w:cs="Times New Roman"/>
            <w:bCs/>
            <w:noProof/>
            <w:sz w:val="24"/>
            <w:szCs w:val="24"/>
          </w:rPr>
          <w:t>Figura 6</w:t>
        </w:r>
        <w:r w:rsidR="00AE3502" w:rsidRPr="00906B6C">
          <w:rPr>
            <w:rStyle w:val="Hipervnculo"/>
            <w:rFonts w:ascii="Times New Roman" w:hAnsi="Times New Roman" w:cs="Times New Roman"/>
            <w:noProof/>
            <w:sz w:val="24"/>
            <w:szCs w:val="24"/>
          </w:rPr>
          <w:t>: Usted como docente previamente prepara las metodologías que aborda en clase</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_Toc26947854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53</w:t>
        </w:r>
        <w:r w:rsidR="00AE3502"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55" w:history="1">
        <w:r w:rsidR="00AE3502" w:rsidRPr="00906B6C">
          <w:rPr>
            <w:rStyle w:val="Hipervnculo"/>
            <w:rFonts w:ascii="Times New Roman" w:hAnsi="Times New Roman" w:cs="Times New Roman"/>
            <w:bCs/>
            <w:noProof/>
            <w:sz w:val="24"/>
            <w:szCs w:val="24"/>
          </w:rPr>
          <w:t>Figura 7</w:t>
        </w:r>
        <w:r w:rsidR="00AE3502" w:rsidRPr="00906B6C">
          <w:rPr>
            <w:rStyle w:val="Hipervnculo"/>
            <w:rFonts w:ascii="Times New Roman" w:hAnsi="Times New Roman" w:cs="Times New Roman"/>
            <w:noProof/>
            <w:sz w:val="24"/>
            <w:szCs w:val="24"/>
          </w:rPr>
          <w:t>: De las siguientes metodologías culés implementa para promover el desarrollo del pensamiento critico</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_Toc26947855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54</w:t>
        </w:r>
        <w:r w:rsidR="00AE3502"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56" w:history="1">
        <w:r w:rsidR="00AE3502" w:rsidRPr="00906B6C">
          <w:rPr>
            <w:rStyle w:val="Hipervnculo"/>
            <w:rFonts w:ascii="Times New Roman" w:hAnsi="Times New Roman" w:cs="Times New Roman"/>
            <w:bCs/>
            <w:noProof/>
            <w:sz w:val="24"/>
            <w:szCs w:val="24"/>
          </w:rPr>
          <w:t>Figura 8</w:t>
        </w:r>
        <w:r w:rsidR="00AE3502" w:rsidRPr="00906B6C">
          <w:rPr>
            <w:rStyle w:val="Hipervnculo"/>
            <w:rFonts w:ascii="Times New Roman" w:hAnsi="Times New Roman" w:cs="Times New Roman"/>
            <w:noProof/>
            <w:sz w:val="24"/>
            <w:szCs w:val="24"/>
          </w:rPr>
          <w:t>: Estaría de acuerdo en que se implementara una guía instructiva que le aporte las metodologías que ayudara a promover el desarrollo del pensamiento crítico</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_Toc26947856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55</w:t>
        </w:r>
        <w:r w:rsidR="00AE3502" w:rsidRPr="00906B6C">
          <w:rPr>
            <w:rFonts w:ascii="Times New Roman" w:hAnsi="Times New Roman" w:cs="Times New Roman"/>
            <w:noProof/>
            <w:webHidden/>
            <w:sz w:val="24"/>
            <w:szCs w:val="24"/>
          </w:rPr>
          <w:fldChar w:fldCharType="end"/>
        </w:r>
      </w:hyperlink>
    </w:p>
    <w:p w:rsidR="00AE3502" w:rsidRPr="00906B6C" w:rsidRDefault="00EE7CE7" w:rsidP="00AE3502">
      <w:pPr>
        <w:pStyle w:val="Tabladeilustraciones"/>
        <w:tabs>
          <w:tab w:val="right" w:leader="underscore" w:pos="9350"/>
        </w:tabs>
        <w:spacing w:line="480" w:lineRule="auto"/>
        <w:rPr>
          <w:rFonts w:ascii="Times New Roman" w:eastAsiaTheme="minorEastAsia" w:hAnsi="Times New Roman" w:cs="Times New Roman"/>
          <w:i w:val="0"/>
          <w:iCs w:val="0"/>
          <w:noProof/>
          <w:sz w:val="24"/>
          <w:szCs w:val="24"/>
          <w:lang w:val="es-CO" w:eastAsia="es-CO"/>
        </w:rPr>
      </w:pPr>
      <w:hyperlink w:anchor="_Toc26947857" w:history="1">
        <w:r w:rsidR="00AE3502" w:rsidRPr="00906B6C">
          <w:rPr>
            <w:rStyle w:val="Hipervnculo"/>
            <w:rFonts w:ascii="Times New Roman" w:hAnsi="Times New Roman" w:cs="Times New Roman"/>
            <w:bCs/>
            <w:noProof/>
            <w:sz w:val="24"/>
            <w:szCs w:val="24"/>
          </w:rPr>
          <w:t>Figura 9</w:t>
        </w:r>
        <w:r w:rsidR="00AE3502" w:rsidRPr="00906B6C">
          <w:rPr>
            <w:rStyle w:val="Hipervnculo"/>
            <w:rFonts w:ascii="Times New Roman" w:hAnsi="Times New Roman" w:cs="Times New Roman"/>
            <w:noProof/>
            <w:sz w:val="24"/>
            <w:szCs w:val="24"/>
          </w:rPr>
          <w:t xml:space="preserve"> Instrumento FODA</w:t>
        </w:r>
        <w:r w:rsidR="00AE3502" w:rsidRPr="00906B6C">
          <w:rPr>
            <w:rFonts w:ascii="Times New Roman" w:hAnsi="Times New Roman" w:cs="Times New Roman"/>
            <w:noProof/>
            <w:webHidden/>
            <w:sz w:val="24"/>
            <w:szCs w:val="24"/>
          </w:rPr>
          <w:tab/>
        </w:r>
        <w:r w:rsidR="00AE3502" w:rsidRPr="00906B6C">
          <w:rPr>
            <w:rFonts w:ascii="Times New Roman" w:hAnsi="Times New Roman" w:cs="Times New Roman"/>
            <w:noProof/>
            <w:webHidden/>
            <w:sz w:val="24"/>
            <w:szCs w:val="24"/>
          </w:rPr>
          <w:fldChar w:fldCharType="begin"/>
        </w:r>
        <w:r w:rsidR="00AE3502" w:rsidRPr="00906B6C">
          <w:rPr>
            <w:rFonts w:ascii="Times New Roman" w:hAnsi="Times New Roman" w:cs="Times New Roman"/>
            <w:noProof/>
            <w:webHidden/>
            <w:sz w:val="24"/>
            <w:szCs w:val="24"/>
          </w:rPr>
          <w:instrText xml:space="preserve"> PAGEREF _Toc26947857 \h </w:instrText>
        </w:r>
        <w:r w:rsidR="00AE3502" w:rsidRPr="00906B6C">
          <w:rPr>
            <w:rFonts w:ascii="Times New Roman" w:hAnsi="Times New Roman" w:cs="Times New Roman"/>
            <w:noProof/>
            <w:webHidden/>
            <w:sz w:val="24"/>
            <w:szCs w:val="24"/>
          </w:rPr>
        </w:r>
        <w:r w:rsidR="00AE3502" w:rsidRPr="00906B6C">
          <w:rPr>
            <w:rFonts w:ascii="Times New Roman" w:hAnsi="Times New Roman" w:cs="Times New Roman"/>
            <w:noProof/>
            <w:webHidden/>
            <w:sz w:val="24"/>
            <w:szCs w:val="24"/>
          </w:rPr>
          <w:fldChar w:fldCharType="separate"/>
        </w:r>
        <w:r w:rsidR="009633D3">
          <w:rPr>
            <w:rFonts w:ascii="Times New Roman" w:hAnsi="Times New Roman" w:cs="Times New Roman"/>
            <w:noProof/>
            <w:webHidden/>
            <w:sz w:val="24"/>
            <w:szCs w:val="24"/>
          </w:rPr>
          <w:t>68</w:t>
        </w:r>
        <w:r w:rsidR="00AE3502" w:rsidRPr="00906B6C">
          <w:rPr>
            <w:rFonts w:ascii="Times New Roman" w:hAnsi="Times New Roman" w:cs="Times New Roman"/>
            <w:noProof/>
            <w:webHidden/>
            <w:sz w:val="24"/>
            <w:szCs w:val="24"/>
          </w:rPr>
          <w:fldChar w:fldCharType="end"/>
        </w:r>
      </w:hyperlink>
    </w:p>
    <w:p w:rsidR="00AE3502" w:rsidRPr="00542415" w:rsidRDefault="00AE3502" w:rsidP="00AE3502">
      <w:pPr>
        <w:spacing w:line="480" w:lineRule="auto"/>
        <w:rPr>
          <w:rFonts w:ascii="Times New Roman" w:hAnsi="Times New Roman" w:cs="Times New Roman"/>
          <w:sz w:val="24"/>
          <w:szCs w:val="24"/>
          <w:lang w:val="es-MX"/>
        </w:rPr>
      </w:pPr>
      <w:r w:rsidRPr="00906B6C">
        <w:rPr>
          <w:rFonts w:ascii="Times New Roman" w:hAnsi="Times New Roman" w:cs="Times New Roman"/>
          <w:sz w:val="24"/>
          <w:szCs w:val="24"/>
          <w:lang w:val="es-MX"/>
        </w:rPr>
        <w:fldChar w:fldCharType="end"/>
      </w:r>
    </w:p>
    <w:p w:rsidR="00AE3502" w:rsidRPr="00542415" w:rsidRDefault="00AE3502" w:rsidP="00AE3502">
      <w:pPr>
        <w:spacing w:line="480" w:lineRule="auto"/>
        <w:rPr>
          <w:rFonts w:ascii="Times New Roman" w:hAnsi="Times New Roman" w:cs="Times New Roman"/>
          <w:sz w:val="24"/>
          <w:szCs w:val="24"/>
          <w:lang w:val="es-MX"/>
        </w:rPr>
      </w:pPr>
    </w:p>
    <w:p w:rsidR="00AE3502" w:rsidRPr="00542415" w:rsidRDefault="00AE3502" w:rsidP="00AE3502">
      <w:pPr>
        <w:spacing w:line="480" w:lineRule="auto"/>
        <w:rPr>
          <w:rFonts w:ascii="Times New Roman" w:hAnsi="Times New Roman" w:cs="Times New Roman"/>
          <w:sz w:val="24"/>
          <w:szCs w:val="24"/>
          <w:lang w:val="es-MX"/>
        </w:rPr>
      </w:pPr>
    </w:p>
    <w:p w:rsidR="00AE3502" w:rsidRDefault="00AE3502" w:rsidP="00AE3502">
      <w:pPr>
        <w:spacing w:line="480" w:lineRule="auto"/>
        <w:rPr>
          <w:rFonts w:ascii="Times New Roman" w:hAnsi="Times New Roman" w:cs="Times New Roman"/>
          <w:sz w:val="24"/>
          <w:szCs w:val="24"/>
          <w:lang w:val="es-MX"/>
        </w:rPr>
      </w:pPr>
    </w:p>
    <w:p w:rsidR="00AE3502" w:rsidRPr="00542415" w:rsidRDefault="00AE3502" w:rsidP="00AE3502">
      <w:pPr>
        <w:spacing w:line="480" w:lineRule="auto"/>
        <w:rPr>
          <w:rFonts w:ascii="Times New Roman" w:hAnsi="Times New Roman" w:cs="Times New Roman"/>
          <w:sz w:val="24"/>
          <w:szCs w:val="24"/>
          <w:lang w:val="es-MX"/>
        </w:rPr>
      </w:pPr>
    </w:p>
    <w:p w:rsidR="00AE3502" w:rsidRPr="00AE3502" w:rsidRDefault="00AE3502" w:rsidP="00AE3502">
      <w:pPr>
        <w:jc w:val="center"/>
        <w:rPr>
          <w:rFonts w:ascii="Times New Roman" w:hAnsi="Times New Roman" w:cs="Times New Roman"/>
          <w:b/>
          <w:sz w:val="24"/>
          <w:szCs w:val="24"/>
        </w:rPr>
      </w:pPr>
      <w:bookmarkStart w:id="0" w:name="_Toc26980751"/>
      <w:r w:rsidRPr="00AE3502">
        <w:rPr>
          <w:rFonts w:ascii="Times New Roman" w:hAnsi="Times New Roman" w:cs="Times New Roman"/>
          <w:b/>
          <w:sz w:val="24"/>
          <w:szCs w:val="24"/>
        </w:rPr>
        <w:lastRenderedPageBreak/>
        <w:t>Resumen</w:t>
      </w:r>
      <w:bookmarkEnd w:id="0"/>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pBdr>
          <w:top w:val="nil"/>
          <w:left w:val="nil"/>
          <w:bottom w:val="nil"/>
          <w:right w:val="nil"/>
          <w:between w:val="nil"/>
        </w:pBdr>
        <w:spacing w:before="40" w:line="480" w:lineRule="auto"/>
        <w:ind w:firstLine="284"/>
        <w:rPr>
          <w:rFonts w:ascii="Times New Roman" w:hAnsi="Times New Roman" w:cs="Times New Roman"/>
          <w:color w:val="000000"/>
          <w:sz w:val="24"/>
          <w:szCs w:val="24"/>
        </w:rPr>
      </w:pPr>
      <w:r w:rsidRPr="00542415">
        <w:rPr>
          <w:rFonts w:ascii="Times New Roman" w:hAnsi="Times New Roman" w:cs="Times New Roman"/>
          <w:sz w:val="24"/>
          <w:szCs w:val="24"/>
        </w:rPr>
        <w:t xml:space="preserve">La presente investigación abordo el análisis metodologías de enseñanza docente y su aporte al desarrollo del pensamiento crítico en estudiantes del programa de trabajo social por ciclos propedéuticos del ITFIP teniendo en cuenta que el pensamiento crítico según </w:t>
      </w:r>
      <w:sdt>
        <w:sdtPr>
          <w:rPr>
            <w:rFonts w:ascii="Times New Roman" w:hAnsi="Times New Roman" w:cs="Times New Roman"/>
            <w:b/>
            <w:sz w:val="24"/>
            <w:szCs w:val="24"/>
          </w:rPr>
          <w:id w:val="2105139905"/>
          <w:citation/>
        </w:sdtPr>
        <w:sdtContent>
          <w:r w:rsidRPr="00542415">
            <w:rPr>
              <w:rFonts w:ascii="Times New Roman" w:hAnsi="Times New Roman" w:cs="Times New Roman"/>
              <w:b/>
              <w:sz w:val="24"/>
              <w:szCs w:val="24"/>
            </w:rPr>
            <w:fldChar w:fldCharType="begin"/>
          </w:r>
          <w:r w:rsidRPr="00542415">
            <w:rPr>
              <w:rFonts w:ascii="Times New Roman" w:hAnsi="Times New Roman" w:cs="Times New Roman"/>
              <w:sz w:val="24"/>
              <w:szCs w:val="24"/>
              <w:lang w:val="es-CO"/>
            </w:rPr>
            <w:instrText xml:space="preserve">CITATION scr92 \l 9226 </w:instrText>
          </w:r>
          <w:r w:rsidRPr="00542415">
            <w:rPr>
              <w:rFonts w:ascii="Times New Roman" w:hAnsi="Times New Roman" w:cs="Times New Roman"/>
              <w:b/>
              <w:sz w:val="24"/>
              <w:szCs w:val="24"/>
            </w:rPr>
            <w:fldChar w:fldCharType="separate"/>
          </w:r>
          <w:r w:rsidRPr="00D7094A">
            <w:rPr>
              <w:rFonts w:ascii="Times New Roman" w:hAnsi="Times New Roman" w:cs="Times New Roman"/>
              <w:noProof/>
              <w:sz w:val="24"/>
              <w:szCs w:val="24"/>
              <w:lang w:val="es-CO"/>
            </w:rPr>
            <w:t>(scriven &amp; paul, 1992)</w:t>
          </w:r>
          <w:r w:rsidRPr="00542415">
            <w:rPr>
              <w:rFonts w:ascii="Times New Roman" w:hAnsi="Times New Roman" w:cs="Times New Roman"/>
              <w:b/>
              <w:sz w:val="24"/>
              <w:szCs w:val="24"/>
            </w:rPr>
            <w:fldChar w:fldCharType="end"/>
          </w:r>
        </w:sdtContent>
      </w:sdt>
      <w:r w:rsidRPr="00542415">
        <w:rPr>
          <w:rFonts w:ascii="Times New Roman" w:hAnsi="Times New Roman" w:cs="Times New Roman"/>
          <w:sz w:val="24"/>
          <w:szCs w:val="24"/>
        </w:rPr>
        <w:t xml:space="preserve"> es un proceso intelectual, disciplinado y activo que desarrolla habilidades como: conceptuar, aplicar, analizar, sintetizar, y/o evaluar información, experiencia, reflexión, razonamiento o comunicación, como una guía hacia la creencia y la acción". Dicho </w:t>
      </w:r>
      <w:r>
        <w:rPr>
          <w:rFonts w:ascii="Times New Roman" w:hAnsi="Times New Roman" w:cs="Times New Roman"/>
          <w:sz w:val="24"/>
          <w:szCs w:val="24"/>
        </w:rPr>
        <w:t xml:space="preserve">esto </w:t>
      </w:r>
      <w:r w:rsidRPr="00542415">
        <w:rPr>
          <w:rFonts w:ascii="Times New Roman" w:hAnsi="Times New Roman" w:cs="Times New Roman"/>
          <w:sz w:val="24"/>
          <w:szCs w:val="24"/>
        </w:rPr>
        <w:t>queda claro que todas las personas deben desarro</w:t>
      </w:r>
      <w:r>
        <w:rPr>
          <w:rFonts w:ascii="Times New Roman" w:hAnsi="Times New Roman" w:cs="Times New Roman"/>
          <w:sz w:val="24"/>
          <w:szCs w:val="24"/>
        </w:rPr>
        <w:t>llar este pensamiento debido a que es</w:t>
      </w:r>
      <w:r w:rsidRPr="00542415">
        <w:rPr>
          <w:rFonts w:ascii="Times New Roman" w:hAnsi="Times New Roman" w:cs="Times New Roman"/>
          <w:sz w:val="24"/>
          <w:szCs w:val="24"/>
        </w:rPr>
        <w:t xml:space="preserve"> un conjunto de habilidades que puede brindar al desarrollo social de la persona.</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Se consideró de gr</w:t>
      </w:r>
      <w:r>
        <w:rPr>
          <w:rFonts w:ascii="Times New Roman" w:hAnsi="Times New Roman"/>
          <w:b w:val="0"/>
          <w:szCs w:val="24"/>
        </w:rPr>
        <w:t>an interés para la facultad de</w:t>
      </w:r>
      <w:r w:rsidRPr="00542415">
        <w:rPr>
          <w:rFonts w:ascii="Times New Roman" w:hAnsi="Times New Roman"/>
          <w:b w:val="0"/>
          <w:szCs w:val="24"/>
        </w:rPr>
        <w:t xml:space="preserve"> educación del programa de trabajo social por ciclos </w:t>
      </w:r>
      <w:r>
        <w:rPr>
          <w:rFonts w:ascii="Times New Roman" w:hAnsi="Times New Roman"/>
          <w:b w:val="0"/>
          <w:szCs w:val="24"/>
        </w:rPr>
        <w:t xml:space="preserve">propedéuticos </w:t>
      </w:r>
      <w:r w:rsidRPr="00542415">
        <w:rPr>
          <w:rFonts w:ascii="Times New Roman" w:hAnsi="Times New Roman"/>
          <w:b w:val="0"/>
          <w:szCs w:val="24"/>
        </w:rPr>
        <w:t xml:space="preserve">el desarrollo de estas habilidades </w:t>
      </w:r>
      <w:r>
        <w:rPr>
          <w:rFonts w:ascii="Times New Roman" w:hAnsi="Times New Roman"/>
          <w:b w:val="0"/>
          <w:szCs w:val="24"/>
        </w:rPr>
        <w:t>ya que</w:t>
      </w:r>
      <w:r w:rsidRPr="00542415">
        <w:rPr>
          <w:rFonts w:ascii="Times New Roman" w:hAnsi="Times New Roman"/>
          <w:b w:val="0"/>
          <w:szCs w:val="24"/>
        </w:rPr>
        <w:t xml:space="preserve"> ayuda al estudiante al momento de ejercer su profesión tener la capacidad de ser imparcial y adquirir un criterio amplio y una visión generalizada mientras se reúne e interpreta la información del caso que estén manejando en el momento. </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Ningún cambio social va a poder ser posible sin la ayuda de la educación por esto es que el análisis de estas metodologías ayuda a efectuar un plan estratégico que posibilite el desarrollo de este pensamiento.</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 xml:space="preserve">Se tenía claridad </w:t>
      </w:r>
      <w:r w:rsidRPr="00542415">
        <w:rPr>
          <w:rFonts w:ascii="Times New Roman" w:hAnsi="Times New Roman"/>
          <w:b w:val="0"/>
          <w:szCs w:val="24"/>
        </w:rPr>
        <w:t xml:space="preserve"> claro que evaluar la calidad de la educación es un tema complejo pues no todos quieren que se cuestione su profesionalismo además de que el gobierno no muestra su total apoyo al desarrollo educativo del país, no aportando lo suficiente para fortalecer metodologías.</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lastRenderedPageBreak/>
        <w:t xml:space="preserve">El problema por el que se desarrolla la investigación es la pasividad y conformismo </w:t>
      </w:r>
      <w:r>
        <w:rPr>
          <w:rFonts w:ascii="Times New Roman" w:hAnsi="Times New Roman"/>
          <w:b w:val="0"/>
          <w:szCs w:val="24"/>
        </w:rPr>
        <w:t>que se perciben por parte de</w:t>
      </w:r>
      <w:r w:rsidRPr="00542415">
        <w:rPr>
          <w:rFonts w:ascii="Times New Roman" w:hAnsi="Times New Roman"/>
          <w:b w:val="0"/>
          <w:szCs w:val="24"/>
        </w:rPr>
        <w:t xml:space="preserve"> los estudiantes</w:t>
      </w:r>
      <w:r>
        <w:rPr>
          <w:rFonts w:ascii="Times New Roman" w:hAnsi="Times New Roman"/>
          <w:b w:val="0"/>
          <w:szCs w:val="24"/>
        </w:rPr>
        <w:t xml:space="preserve"> al momento de</w:t>
      </w:r>
      <w:r w:rsidRPr="00542415">
        <w:rPr>
          <w:rFonts w:ascii="Times New Roman" w:hAnsi="Times New Roman"/>
          <w:b w:val="0"/>
          <w:szCs w:val="24"/>
        </w:rPr>
        <w:t xml:space="preserve"> abordan las situaciones sociales que enmarca</w:t>
      </w:r>
      <w:r>
        <w:rPr>
          <w:rFonts w:ascii="Times New Roman" w:hAnsi="Times New Roman"/>
          <w:b w:val="0"/>
          <w:szCs w:val="24"/>
        </w:rPr>
        <w:t>n</w:t>
      </w:r>
      <w:r w:rsidRPr="00542415">
        <w:rPr>
          <w:rFonts w:ascii="Times New Roman" w:hAnsi="Times New Roman"/>
          <w:b w:val="0"/>
          <w:szCs w:val="24"/>
        </w:rPr>
        <w:t xml:space="preserve"> el país, </w:t>
      </w:r>
      <w:r>
        <w:rPr>
          <w:rFonts w:ascii="Times New Roman" w:hAnsi="Times New Roman"/>
          <w:b w:val="0"/>
          <w:szCs w:val="24"/>
        </w:rPr>
        <w:t>lo que limita</w:t>
      </w:r>
      <w:r w:rsidRPr="00542415">
        <w:rPr>
          <w:rFonts w:ascii="Times New Roman" w:hAnsi="Times New Roman"/>
          <w:b w:val="0"/>
          <w:szCs w:val="24"/>
        </w:rPr>
        <w:t xml:space="preserve"> su participación en te</w:t>
      </w:r>
      <w:r>
        <w:rPr>
          <w:rFonts w:ascii="Times New Roman" w:hAnsi="Times New Roman"/>
          <w:b w:val="0"/>
          <w:szCs w:val="24"/>
        </w:rPr>
        <w:t>mas que son de interés colectivo</w:t>
      </w:r>
      <w:r w:rsidRPr="00542415">
        <w:rPr>
          <w:rFonts w:ascii="Times New Roman" w:hAnsi="Times New Roman"/>
          <w:b w:val="0"/>
          <w:szCs w:val="24"/>
        </w:rPr>
        <w:t xml:space="preserve">.  </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Este tema se considera de interés tanto para la institució</w:t>
      </w:r>
      <w:r>
        <w:rPr>
          <w:rFonts w:ascii="Times New Roman" w:hAnsi="Times New Roman"/>
          <w:b w:val="0"/>
          <w:szCs w:val="24"/>
        </w:rPr>
        <w:t xml:space="preserve">n como para sus estudiantes ya que </w:t>
      </w:r>
      <w:r w:rsidRPr="00542415">
        <w:rPr>
          <w:rFonts w:ascii="Times New Roman" w:hAnsi="Times New Roman"/>
          <w:b w:val="0"/>
          <w:szCs w:val="24"/>
        </w:rPr>
        <w:t>es una manera de evaluar e</w:t>
      </w:r>
      <w:r>
        <w:rPr>
          <w:rFonts w:ascii="Times New Roman" w:hAnsi="Times New Roman"/>
          <w:b w:val="0"/>
          <w:szCs w:val="24"/>
        </w:rPr>
        <w:t xml:space="preserve">l nivel de enseñanza </w:t>
      </w:r>
      <w:r w:rsidRPr="00542415">
        <w:rPr>
          <w:rFonts w:ascii="Times New Roman" w:hAnsi="Times New Roman"/>
          <w:b w:val="0"/>
          <w:szCs w:val="24"/>
        </w:rPr>
        <w:t xml:space="preserve">empleada por los docentes de la institución. </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 xml:space="preserve">Por lo anterior el </w:t>
      </w:r>
      <w:r w:rsidRPr="00542415">
        <w:rPr>
          <w:rFonts w:ascii="Times New Roman" w:hAnsi="Times New Roman"/>
          <w:b w:val="0"/>
          <w:szCs w:val="24"/>
        </w:rPr>
        <w:t xml:space="preserve">proyecto corresponde a una investigación aplicada con corte interpretativo, y </w:t>
      </w:r>
      <w:r>
        <w:rPr>
          <w:rFonts w:ascii="Times New Roman" w:hAnsi="Times New Roman"/>
          <w:b w:val="0"/>
          <w:szCs w:val="24"/>
        </w:rPr>
        <w:t>enfoque hermenéutico</w:t>
      </w:r>
      <w:r w:rsidRPr="00542415">
        <w:rPr>
          <w:rFonts w:ascii="Times New Roman" w:hAnsi="Times New Roman"/>
          <w:b w:val="0"/>
          <w:szCs w:val="24"/>
        </w:rPr>
        <w:t xml:space="preserve"> a partir del método de investigación científico de Arias Galicia un método </w:t>
      </w:r>
      <w:r>
        <w:rPr>
          <w:rFonts w:ascii="Times New Roman" w:hAnsi="Times New Roman"/>
          <w:b w:val="0"/>
          <w:szCs w:val="24"/>
        </w:rPr>
        <w:t xml:space="preserve">riguroso, </w:t>
      </w:r>
      <w:r w:rsidRPr="00542415">
        <w:rPr>
          <w:rFonts w:ascii="Times New Roman" w:hAnsi="Times New Roman"/>
          <w:b w:val="0"/>
          <w:szCs w:val="24"/>
        </w:rPr>
        <w:t>y de manera científica y muy técnica con estrategias que proponen los docentes para el desarrollo del pensamiento crítico. Para esto se seleccionó una muestra de 10 docentes del ITFIP  a los cuales se les aplico una encuesta y 3 administrativos de la facultad de ciencias sociales salud y educación a los que se les aplico la técnica de grupos focales con DOFA.</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Palabras clave: Educación, Pensamiento Crítico, Metodologías, Aprendizaje.</w:t>
      </w: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Default="00AE3502" w:rsidP="00AE3502">
      <w:pPr>
        <w:pStyle w:val="Textoindependiente"/>
        <w:spacing w:before="40" w:line="480" w:lineRule="auto"/>
        <w:jc w:val="left"/>
        <w:rPr>
          <w:rFonts w:ascii="Times New Roman" w:hAnsi="Times New Roman"/>
          <w:b w:val="0"/>
          <w:szCs w:val="24"/>
        </w:rPr>
      </w:pPr>
    </w:p>
    <w:p w:rsidR="00AE3502" w:rsidRDefault="00AE3502" w:rsidP="00AE3502">
      <w:pPr>
        <w:pStyle w:val="Textoindependiente"/>
        <w:spacing w:before="40" w:line="480" w:lineRule="auto"/>
        <w:jc w:val="left"/>
        <w:rPr>
          <w:rFonts w:ascii="Times New Roman" w:hAnsi="Times New Roman"/>
          <w:b w:val="0"/>
          <w:szCs w:val="24"/>
        </w:rPr>
      </w:pPr>
    </w:p>
    <w:p w:rsidR="00AE3502" w:rsidRDefault="00AE3502" w:rsidP="00AE3502">
      <w:pPr>
        <w:pStyle w:val="Textoindependiente"/>
        <w:spacing w:before="40" w:line="480" w:lineRule="auto"/>
        <w:jc w:val="left"/>
        <w:rPr>
          <w:rFonts w:ascii="Times New Roman" w:hAnsi="Times New Roman"/>
          <w:b w:val="0"/>
          <w:szCs w:val="24"/>
        </w:rPr>
      </w:pPr>
    </w:p>
    <w:p w:rsidR="00AE3502"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AE3502" w:rsidRDefault="00AE3502" w:rsidP="00AE3502">
      <w:pPr>
        <w:jc w:val="center"/>
        <w:rPr>
          <w:rFonts w:ascii="Times New Roman" w:hAnsi="Times New Roman" w:cs="Times New Roman"/>
          <w:b/>
          <w:sz w:val="24"/>
          <w:szCs w:val="24"/>
          <w:lang w:val="en-US"/>
        </w:rPr>
      </w:pPr>
      <w:bookmarkStart w:id="1" w:name="_Toc26980752"/>
      <w:r w:rsidRPr="00AE3502">
        <w:rPr>
          <w:rFonts w:ascii="Times New Roman" w:hAnsi="Times New Roman" w:cs="Times New Roman"/>
          <w:b/>
          <w:sz w:val="24"/>
          <w:szCs w:val="24"/>
          <w:lang w:val="en-US"/>
        </w:rPr>
        <w:lastRenderedPageBreak/>
        <w:t>Abstrac</w:t>
      </w:r>
      <w:bookmarkEnd w:id="1"/>
    </w:p>
    <w:p w:rsidR="00AE3502" w:rsidRPr="00542415" w:rsidRDefault="00AE3502" w:rsidP="00AE3502">
      <w:pPr>
        <w:pStyle w:val="Textoindependiente"/>
        <w:spacing w:before="40" w:line="480" w:lineRule="auto"/>
        <w:jc w:val="left"/>
        <w:rPr>
          <w:rFonts w:ascii="Times New Roman" w:hAnsi="Times New Roman"/>
          <w:b w:val="0"/>
          <w:color w:val="333333"/>
          <w:szCs w:val="24"/>
          <w:shd w:val="clear" w:color="auto" w:fill="FFFFFF"/>
          <w:lang w:val="en-US"/>
        </w:rPr>
      </w:pPr>
    </w:p>
    <w:p w:rsidR="00AE3502" w:rsidRPr="00571178" w:rsidRDefault="00AE3502" w:rsidP="00AE3502">
      <w:pPr>
        <w:spacing w:before="40" w:line="480" w:lineRule="auto"/>
        <w:ind w:firstLine="284"/>
        <w:rPr>
          <w:rFonts w:ascii="Times New Roman" w:hAnsi="Times New Roman" w:cs="Times New Roman"/>
          <w:color w:val="000000"/>
          <w:sz w:val="24"/>
          <w:szCs w:val="24"/>
          <w:lang w:val="en-US"/>
        </w:rPr>
      </w:pPr>
      <w:r w:rsidRPr="00571178">
        <w:rPr>
          <w:rFonts w:ascii="Times New Roman" w:hAnsi="Times New Roman" w:cs="Times New Roman"/>
          <w:sz w:val="24"/>
          <w:szCs w:val="24"/>
          <w:lang w:val="en-US"/>
        </w:rPr>
        <w:t xml:space="preserve">This research aboard the teacher teaching methodologies and analysis of their contribution to the development of critical thinking among students in the social work program by propaedeutic cycles of the ITFIP considering as critical thinking </w:t>
      </w:r>
      <w:sdt>
        <w:sdtPr>
          <w:rPr>
            <w:rFonts w:ascii="Times New Roman" w:hAnsi="Times New Roman" w:cs="Times New Roman"/>
            <w:b/>
            <w:sz w:val="24"/>
            <w:szCs w:val="24"/>
          </w:rPr>
          <w:id w:val="-1556235789"/>
          <w:citation/>
        </w:sdtPr>
        <w:sdtContent>
          <w:r>
            <w:rPr>
              <w:rFonts w:ascii="Times New Roman" w:hAnsi="Times New Roman" w:cs="Times New Roman"/>
              <w:b/>
              <w:sz w:val="24"/>
              <w:szCs w:val="24"/>
            </w:rPr>
            <w:fldChar w:fldCharType="begin"/>
          </w:r>
          <w:r w:rsidRPr="00571178">
            <w:rPr>
              <w:rFonts w:ascii="Times New Roman" w:hAnsi="Times New Roman" w:cs="Times New Roman"/>
              <w:sz w:val="24"/>
              <w:szCs w:val="24"/>
              <w:lang w:val="en-US"/>
            </w:rPr>
            <w:instrText xml:space="preserve">CITATION scr92 \l 9226 </w:instrText>
          </w:r>
          <w:r>
            <w:rPr>
              <w:rFonts w:ascii="Times New Roman" w:hAnsi="Times New Roman" w:cs="Times New Roman"/>
              <w:b/>
              <w:sz w:val="24"/>
              <w:szCs w:val="24"/>
            </w:rPr>
            <w:fldChar w:fldCharType="separate"/>
          </w:r>
          <w:r w:rsidRPr="00571178">
            <w:rPr>
              <w:rFonts w:ascii="Times New Roman" w:hAnsi="Times New Roman" w:cs="Times New Roman"/>
              <w:noProof/>
              <w:sz w:val="24"/>
              <w:szCs w:val="24"/>
              <w:lang w:val="en-US"/>
            </w:rPr>
            <w:t>(scriven &amp; paul, 1992)</w:t>
          </w:r>
          <w:r>
            <w:rPr>
              <w:rFonts w:ascii="Times New Roman" w:hAnsi="Times New Roman" w:cs="Times New Roman"/>
              <w:b/>
              <w:sz w:val="24"/>
              <w:szCs w:val="24"/>
            </w:rPr>
            <w:fldChar w:fldCharType="end"/>
          </w:r>
        </w:sdtContent>
      </w:sdt>
      <w:r w:rsidRPr="00571178">
        <w:rPr>
          <w:rFonts w:ascii="Times New Roman" w:hAnsi="Times New Roman" w:cs="Times New Roman"/>
          <w:sz w:val="24"/>
          <w:szCs w:val="24"/>
          <w:lang w:val="en-US"/>
        </w:rPr>
        <w:t xml:space="preserve"> is an intellectual process, disciplined and active developing skills such as:. conceptualizing, applying, analyzing, synthesizing, and / or evaluating information, experience, reflection, reasoning, or communication, as a guide to belief and action, "said clear that all people should develop this thought because it is a skill set that can provide social development of the person.</w:t>
      </w:r>
    </w:p>
    <w:p w:rsidR="00AE3502" w:rsidRPr="00571178" w:rsidRDefault="00AE3502" w:rsidP="00AE3502">
      <w:pPr>
        <w:pStyle w:val="Textoindependiente"/>
        <w:spacing w:before="40" w:line="480" w:lineRule="auto"/>
        <w:ind w:firstLine="284"/>
        <w:jc w:val="left"/>
        <w:rPr>
          <w:rFonts w:ascii="Times New Roman" w:hAnsi="Times New Roman"/>
          <w:b w:val="0"/>
          <w:szCs w:val="24"/>
          <w:lang w:val="en-US"/>
        </w:rPr>
      </w:pPr>
      <w:r w:rsidRPr="00571178">
        <w:rPr>
          <w:rFonts w:ascii="Times New Roman" w:hAnsi="Times New Roman"/>
          <w:b w:val="0"/>
          <w:szCs w:val="24"/>
          <w:lang w:val="en-US"/>
        </w:rPr>
        <w:t xml:space="preserve">It was considered of great interest to the faculty of education of the social work program by propaedeutic cycles develop these skills because it helps the student time to practice their profession have the ability to be impartial and to acquire a comprehensive approach and a general vision while It meets and interprets the information they are handling the case at the time. </w:t>
      </w:r>
    </w:p>
    <w:p w:rsidR="00AE3502" w:rsidRPr="00571178" w:rsidRDefault="00AE3502" w:rsidP="00AE3502">
      <w:pPr>
        <w:pStyle w:val="Textoindependiente"/>
        <w:spacing w:before="40" w:line="480" w:lineRule="auto"/>
        <w:ind w:firstLine="284"/>
        <w:jc w:val="left"/>
        <w:rPr>
          <w:rFonts w:ascii="Times New Roman" w:hAnsi="Times New Roman"/>
          <w:b w:val="0"/>
          <w:szCs w:val="24"/>
          <w:lang w:val="en-US"/>
        </w:rPr>
      </w:pPr>
      <w:r w:rsidRPr="00571178">
        <w:rPr>
          <w:rFonts w:ascii="Times New Roman" w:hAnsi="Times New Roman"/>
          <w:b w:val="0"/>
          <w:szCs w:val="24"/>
          <w:lang w:val="en-US"/>
        </w:rPr>
        <w:t>No social change will to be possible without the help of education for this is that the analysis of these methodologies helps make a strategic plan that will develop this thought.</w:t>
      </w:r>
    </w:p>
    <w:p w:rsidR="00AE3502" w:rsidRPr="00571178" w:rsidRDefault="00AE3502" w:rsidP="00AE3502">
      <w:pPr>
        <w:pStyle w:val="Textoindependiente"/>
        <w:spacing w:before="40" w:line="480" w:lineRule="auto"/>
        <w:ind w:firstLine="284"/>
        <w:jc w:val="left"/>
        <w:rPr>
          <w:rFonts w:ascii="Times New Roman" w:hAnsi="Times New Roman"/>
          <w:b w:val="0"/>
          <w:szCs w:val="24"/>
          <w:lang w:val="en-US"/>
        </w:rPr>
      </w:pPr>
      <w:r w:rsidRPr="00571178">
        <w:rPr>
          <w:rFonts w:ascii="Times New Roman" w:hAnsi="Times New Roman"/>
          <w:b w:val="0"/>
          <w:szCs w:val="24"/>
          <w:lang w:val="en-US"/>
        </w:rPr>
        <w:t>It was clear clarity that assess the quality of education is a complex issue because not everyone want their professionalism is in question as well that the government does not show its full support for the educational development of the country, not contributing enough to strengthen methodologies.</w:t>
      </w:r>
    </w:p>
    <w:p w:rsidR="00AE3502" w:rsidRPr="00571178" w:rsidRDefault="00AE3502" w:rsidP="00AE3502">
      <w:pPr>
        <w:pStyle w:val="Textoindependiente"/>
        <w:spacing w:before="40" w:line="480" w:lineRule="auto"/>
        <w:ind w:firstLine="284"/>
        <w:jc w:val="left"/>
        <w:rPr>
          <w:rFonts w:ascii="Times New Roman" w:hAnsi="Times New Roman"/>
          <w:b w:val="0"/>
          <w:szCs w:val="24"/>
          <w:lang w:val="en-US"/>
        </w:rPr>
      </w:pPr>
      <w:r w:rsidRPr="00571178">
        <w:rPr>
          <w:rFonts w:ascii="Times New Roman" w:hAnsi="Times New Roman"/>
          <w:b w:val="0"/>
          <w:szCs w:val="24"/>
          <w:lang w:val="en-US"/>
        </w:rPr>
        <w:t xml:space="preserve">The problem that develops research is passivity and conformism that are perceived by students when addressing social situations framing the country, which limits their participation in issues that are of common interest. </w:t>
      </w:r>
    </w:p>
    <w:p w:rsidR="00AE3502" w:rsidRPr="00571178" w:rsidRDefault="00AE3502" w:rsidP="00AE3502">
      <w:pPr>
        <w:pStyle w:val="Textoindependiente"/>
        <w:spacing w:before="40" w:line="480" w:lineRule="auto"/>
        <w:ind w:firstLine="284"/>
        <w:jc w:val="left"/>
        <w:rPr>
          <w:rFonts w:ascii="Times New Roman" w:hAnsi="Times New Roman"/>
          <w:b w:val="0"/>
          <w:szCs w:val="24"/>
          <w:lang w:val="en-US"/>
        </w:rPr>
      </w:pPr>
      <w:r w:rsidRPr="00571178">
        <w:rPr>
          <w:rFonts w:ascii="Times New Roman" w:hAnsi="Times New Roman"/>
          <w:b w:val="0"/>
          <w:szCs w:val="24"/>
          <w:lang w:val="en-US"/>
        </w:rPr>
        <w:lastRenderedPageBreak/>
        <w:t xml:space="preserve">This issue is considered of interest to both the institution and its students as it is a way to assess the level of teaching teachers employed by the institution. </w:t>
      </w:r>
    </w:p>
    <w:p w:rsidR="00AE3502" w:rsidRPr="00571178" w:rsidRDefault="00AE3502" w:rsidP="00AE3502">
      <w:pPr>
        <w:pStyle w:val="Textoindependiente"/>
        <w:spacing w:before="40" w:line="480" w:lineRule="auto"/>
        <w:ind w:firstLine="284"/>
        <w:jc w:val="left"/>
        <w:rPr>
          <w:rFonts w:ascii="Times New Roman" w:hAnsi="Times New Roman"/>
          <w:b w:val="0"/>
          <w:szCs w:val="24"/>
          <w:lang w:val="en-US"/>
        </w:rPr>
      </w:pPr>
      <w:r w:rsidRPr="00571178">
        <w:rPr>
          <w:rFonts w:ascii="Times New Roman" w:hAnsi="Times New Roman"/>
          <w:b w:val="0"/>
          <w:szCs w:val="24"/>
          <w:lang w:val="en-US"/>
        </w:rPr>
        <w:t>Therefore the project is an applied research with interpretive cut, and focus hermeneutical from the method of scientific research Arias Galicia a rigorous method, and so scientific and very technical strategies proposed by teachers to develop critical thinking . For this a sample of 10 teachers from the ITFIP to which they were given a survey and 3 administrative faculty of social sciences and health education to which we applied the technique of focus groups with WOST was selected.</w:t>
      </w:r>
    </w:p>
    <w:p w:rsidR="00AE3502" w:rsidRPr="00571178" w:rsidRDefault="00AE3502" w:rsidP="00AE3502">
      <w:pPr>
        <w:pStyle w:val="Textoindependiente"/>
        <w:spacing w:before="40" w:line="480" w:lineRule="auto"/>
        <w:ind w:firstLine="284"/>
        <w:jc w:val="left"/>
        <w:rPr>
          <w:rFonts w:ascii="Times New Roman" w:hAnsi="Times New Roman"/>
          <w:b w:val="0"/>
          <w:szCs w:val="24"/>
          <w:lang w:val="en-US"/>
        </w:rPr>
      </w:pPr>
    </w:p>
    <w:p w:rsidR="00AE3502" w:rsidRPr="00571178" w:rsidRDefault="00AE3502" w:rsidP="00AE3502">
      <w:pPr>
        <w:pStyle w:val="Textoindependiente"/>
        <w:spacing w:before="40" w:line="480" w:lineRule="auto"/>
        <w:ind w:firstLine="284"/>
        <w:jc w:val="left"/>
        <w:rPr>
          <w:rFonts w:ascii="Times New Roman" w:hAnsi="Times New Roman"/>
          <w:b w:val="0"/>
          <w:szCs w:val="24"/>
          <w:lang w:val="en-US"/>
        </w:rPr>
      </w:pPr>
      <w:r w:rsidRPr="00571178">
        <w:rPr>
          <w:rFonts w:ascii="Times New Roman" w:hAnsi="Times New Roman"/>
          <w:b w:val="0"/>
          <w:szCs w:val="24"/>
          <w:lang w:val="en-US"/>
        </w:rPr>
        <w:t>Keywords: Education, Critical Thinking, Methodologies, Learning.</w:t>
      </w:r>
    </w:p>
    <w:p w:rsidR="00AE3502" w:rsidRPr="008C634B" w:rsidRDefault="00AE3502" w:rsidP="00AE3502">
      <w:pPr>
        <w:rPr>
          <w:rFonts w:ascii="Times New Roman" w:hAnsi="Times New Roman" w:cs="Times New Roman"/>
          <w:sz w:val="24"/>
          <w:szCs w:val="24"/>
          <w:lang w:val="en-US" w:eastAsia="es-ES"/>
        </w:rPr>
      </w:pPr>
      <w:r w:rsidRPr="008C634B">
        <w:rPr>
          <w:rFonts w:ascii="Times New Roman" w:hAnsi="Times New Roman" w:cs="Times New Roman"/>
          <w:sz w:val="24"/>
          <w:szCs w:val="24"/>
          <w:lang w:val="en-US" w:eastAsia="es-ES"/>
        </w:rPr>
        <w:br w:type="page"/>
      </w:r>
    </w:p>
    <w:p w:rsidR="00AE3502" w:rsidRPr="008C634B" w:rsidRDefault="00AE3502" w:rsidP="00AE3502">
      <w:pPr>
        <w:spacing w:line="480" w:lineRule="auto"/>
        <w:rPr>
          <w:rFonts w:ascii="Times New Roman" w:hAnsi="Times New Roman" w:cs="Times New Roman"/>
          <w:sz w:val="24"/>
          <w:szCs w:val="24"/>
          <w:lang w:val="en-US" w:eastAsia="es-ES"/>
        </w:rPr>
        <w:sectPr w:rsidR="00AE3502" w:rsidRPr="008C634B" w:rsidSect="00AE3502">
          <w:headerReference w:type="default" r:id="rId8"/>
          <w:footerReference w:type="default" r:id="rId9"/>
          <w:pgSz w:w="12240" w:h="15840" w:code="1"/>
          <w:pgMar w:top="1440" w:right="1440" w:bottom="1440" w:left="1440" w:header="709" w:footer="709" w:gutter="0"/>
          <w:pgNumType w:fmt="upperRoman" w:start="1"/>
          <w:cols w:space="708"/>
          <w:docGrid w:linePitch="360"/>
        </w:sectPr>
      </w:pPr>
    </w:p>
    <w:p w:rsidR="00AE3502" w:rsidRPr="00542415" w:rsidRDefault="00AE3502" w:rsidP="00AE3502">
      <w:pPr>
        <w:pStyle w:val="Ttulo1"/>
        <w:rPr>
          <w:rFonts w:cs="Times New Roman"/>
          <w:szCs w:val="24"/>
          <w:lang w:val="es-MX"/>
        </w:rPr>
      </w:pPr>
      <w:bookmarkStart w:id="2" w:name="_Toc26980753"/>
      <w:bookmarkStart w:id="3" w:name="_Toc27564535"/>
      <w:r w:rsidRPr="00542415">
        <w:rPr>
          <w:rFonts w:cs="Times New Roman"/>
          <w:szCs w:val="24"/>
          <w:lang w:val="es-MX"/>
        </w:rPr>
        <w:lastRenderedPageBreak/>
        <w:t>CAPITULO I. GENERELIDADES</w:t>
      </w:r>
      <w:bookmarkEnd w:id="2"/>
      <w:bookmarkEnd w:id="3"/>
      <w:r w:rsidRPr="00542415">
        <w:rPr>
          <w:rFonts w:cs="Times New Roman"/>
          <w:szCs w:val="24"/>
          <w:lang w:val="es-MX"/>
        </w:rPr>
        <w:t xml:space="preserve"> </w:t>
      </w:r>
    </w:p>
    <w:p w:rsidR="00AE3502" w:rsidRPr="00542415" w:rsidRDefault="00AE3502" w:rsidP="00AE3502">
      <w:pPr>
        <w:pStyle w:val="Ttulo1"/>
        <w:rPr>
          <w:rFonts w:cs="Times New Roman"/>
          <w:szCs w:val="24"/>
        </w:rPr>
      </w:pPr>
      <w:bookmarkStart w:id="4" w:name="_Toc26980754"/>
      <w:bookmarkStart w:id="5" w:name="_Toc27564536"/>
      <w:r w:rsidRPr="00542415">
        <w:rPr>
          <w:rFonts w:cs="Times New Roman"/>
          <w:szCs w:val="24"/>
        </w:rPr>
        <w:t>Planteamiento Del Problema</w:t>
      </w:r>
      <w:bookmarkEnd w:id="4"/>
      <w:bookmarkEnd w:id="5"/>
      <w:r w:rsidRPr="00542415">
        <w:rPr>
          <w:rFonts w:cs="Times New Roman"/>
          <w:szCs w:val="24"/>
        </w:rPr>
        <w:t xml:space="preserve"> </w:t>
      </w:r>
    </w:p>
    <w:p w:rsidR="00AE3502" w:rsidRPr="00542415" w:rsidRDefault="00AE3502" w:rsidP="00AE3502">
      <w:pPr>
        <w:pStyle w:val="Prrafodelista"/>
        <w:spacing w:line="480" w:lineRule="auto"/>
        <w:rPr>
          <w:rFonts w:ascii="Times New Roman" w:hAnsi="Times New Roman" w:cs="Times New Roman"/>
          <w:sz w:val="24"/>
          <w:szCs w:val="24"/>
          <w:lang w:eastAsia="es-ES"/>
        </w:rPr>
      </w:pPr>
    </w:p>
    <w:p w:rsidR="00AE3502" w:rsidRDefault="00AE3502" w:rsidP="00AE3502">
      <w:pPr>
        <w:pStyle w:val="Textoindependiente"/>
        <w:spacing w:before="40" w:line="480" w:lineRule="auto"/>
        <w:ind w:firstLine="284"/>
        <w:jc w:val="left"/>
        <w:rPr>
          <w:rFonts w:ascii="Times New Roman" w:hAnsi="Times New Roman"/>
          <w:b w:val="0"/>
          <w:szCs w:val="24"/>
          <w:shd w:val="clear" w:color="auto" w:fill="FFFFFF"/>
        </w:rPr>
      </w:pPr>
      <w:r>
        <w:rPr>
          <w:rFonts w:ascii="Times New Roman" w:hAnsi="Times New Roman"/>
          <w:b w:val="0"/>
          <w:szCs w:val="24"/>
          <w:shd w:val="clear" w:color="auto" w:fill="FFFFFF"/>
        </w:rPr>
        <w:t>“</w:t>
      </w:r>
      <w:r w:rsidRPr="00270EF3">
        <w:rPr>
          <w:rFonts w:ascii="Times New Roman" w:hAnsi="Times New Roman"/>
          <w:b w:val="0"/>
          <w:szCs w:val="24"/>
          <w:shd w:val="clear" w:color="auto" w:fill="FFFFFF"/>
        </w:rPr>
        <w:t>En los últimos lustros fuimos testigos de un marcado declive del ejercicio de la crítica en los ámbitos intelectuales y políticos de izquierda. Obviando aquí los necesarios matices, puede afirmarse que con el ascenso del proyecto neoliberal y la expansión de las fuerzas que recibieron el nombre genérico de globalización, menguaron notablemente las virtudes críticas y el filo analítico que habían caracterizado en épocas anteriores a las comunid</w:t>
      </w:r>
      <w:r>
        <w:rPr>
          <w:rFonts w:ascii="Times New Roman" w:hAnsi="Times New Roman"/>
          <w:b w:val="0"/>
          <w:szCs w:val="24"/>
          <w:shd w:val="clear" w:color="auto" w:fill="FFFFFF"/>
        </w:rPr>
        <w:t>ades intelectuales y académicas</w:t>
      </w:r>
      <w:r w:rsidRPr="00270EF3">
        <w:rPr>
          <w:rFonts w:ascii="Times New Roman" w:hAnsi="Times New Roman"/>
          <w:b w:val="0"/>
          <w:szCs w:val="24"/>
          <w:shd w:val="clear" w:color="auto" w:fill="FFFFFF"/>
        </w:rPr>
        <w:t>; la aceptación sumisa de los argumentos triviales enarbolados por los nuevos señores del poder económico y político para justificar las relaciones impuestas sobre los pueblos a gran escala</w:t>
      </w:r>
      <w:r>
        <w:rPr>
          <w:rFonts w:ascii="Times New Roman" w:hAnsi="Times New Roman"/>
          <w:b w:val="0"/>
          <w:szCs w:val="24"/>
          <w:shd w:val="clear" w:color="auto" w:fill="FFFFFF"/>
        </w:rPr>
        <w:t>”</w:t>
      </w:r>
      <w:sdt>
        <w:sdtPr>
          <w:rPr>
            <w:rFonts w:ascii="Times New Roman" w:hAnsi="Times New Roman"/>
            <w:b w:val="0"/>
            <w:szCs w:val="24"/>
            <w:shd w:val="clear" w:color="auto" w:fill="FFFFFF"/>
          </w:rPr>
          <w:id w:val="-2023316590"/>
          <w:citation/>
        </w:sdtPr>
        <w:sdtContent>
          <w:r>
            <w:rPr>
              <w:rFonts w:ascii="Times New Roman" w:hAnsi="Times New Roman"/>
              <w:b w:val="0"/>
              <w:szCs w:val="24"/>
              <w:shd w:val="clear" w:color="auto" w:fill="FFFFFF"/>
            </w:rPr>
            <w:fldChar w:fldCharType="begin"/>
          </w:r>
          <w:r>
            <w:rPr>
              <w:rFonts w:ascii="Times New Roman" w:hAnsi="Times New Roman"/>
              <w:b w:val="0"/>
              <w:szCs w:val="24"/>
              <w:shd w:val="clear" w:color="auto" w:fill="FFFFFF"/>
              <w:lang w:val="es-CO"/>
            </w:rPr>
            <w:instrText xml:space="preserve"> CITATION Dia08 \l 9226 </w:instrText>
          </w:r>
          <w:r>
            <w:rPr>
              <w:rFonts w:ascii="Times New Roman" w:hAnsi="Times New Roman"/>
              <w:b w:val="0"/>
              <w:szCs w:val="24"/>
              <w:shd w:val="clear" w:color="auto" w:fill="FFFFFF"/>
            </w:rPr>
            <w:fldChar w:fldCharType="separate"/>
          </w:r>
          <w:r>
            <w:rPr>
              <w:rFonts w:ascii="Times New Roman" w:hAnsi="Times New Roman"/>
              <w:b w:val="0"/>
              <w:noProof/>
              <w:szCs w:val="24"/>
              <w:shd w:val="clear" w:color="auto" w:fill="FFFFFF"/>
              <w:lang w:val="es-CO"/>
            </w:rPr>
            <w:t xml:space="preserve"> </w:t>
          </w:r>
          <w:r w:rsidRPr="00D7094A">
            <w:rPr>
              <w:rFonts w:ascii="Times New Roman" w:hAnsi="Times New Roman"/>
              <w:noProof/>
              <w:szCs w:val="24"/>
              <w:shd w:val="clear" w:color="auto" w:fill="FFFFFF"/>
              <w:lang w:val="es-CO"/>
            </w:rPr>
            <w:t>(Diaz Polanco , 2008)</w:t>
          </w:r>
          <w:r>
            <w:rPr>
              <w:rFonts w:ascii="Times New Roman" w:hAnsi="Times New Roman"/>
              <w:b w:val="0"/>
              <w:szCs w:val="24"/>
              <w:shd w:val="clear" w:color="auto" w:fill="FFFFFF"/>
            </w:rPr>
            <w:fldChar w:fldCharType="end"/>
          </w:r>
        </w:sdtContent>
      </w:sdt>
    </w:p>
    <w:p w:rsidR="00AE3502" w:rsidRDefault="00AE3502" w:rsidP="00AE3502">
      <w:pPr>
        <w:pStyle w:val="Textoindependiente"/>
        <w:spacing w:before="40" w:line="480" w:lineRule="auto"/>
        <w:ind w:firstLine="284"/>
        <w:jc w:val="left"/>
        <w:rPr>
          <w:rFonts w:ascii="Times New Roman" w:hAnsi="Times New Roman"/>
          <w:b w:val="0"/>
          <w:szCs w:val="24"/>
          <w:shd w:val="clear" w:color="auto" w:fill="FFFFFF"/>
        </w:rPr>
      </w:pPr>
      <w:r>
        <w:rPr>
          <w:rFonts w:ascii="Times New Roman" w:hAnsi="Times New Roman"/>
          <w:b w:val="0"/>
          <w:szCs w:val="24"/>
          <w:shd w:val="clear" w:color="auto" w:fill="FFFFFF"/>
        </w:rPr>
        <w:t>Por esta  globalización</w:t>
      </w:r>
      <w:r w:rsidRPr="00542415">
        <w:rPr>
          <w:rFonts w:ascii="Times New Roman" w:hAnsi="Times New Roman"/>
          <w:b w:val="0"/>
          <w:szCs w:val="24"/>
          <w:shd w:val="clear" w:color="auto" w:fill="FFFFFF"/>
        </w:rPr>
        <w:t xml:space="preserve"> </w:t>
      </w:r>
      <w:r>
        <w:rPr>
          <w:rFonts w:ascii="Times New Roman" w:hAnsi="Times New Roman"/>
          <w:b w:val="0"/>
          <w:szCs w:val="24"/>
          <w:shd w:val="clear" w:color="auto" w:fill="FFFFFF"/>
        </w:rPr>
        <w:t xml:space="preserve">surge </w:t>
      </w:r>
      <w:r w:rsidRPr="00542415">
        <w:rPr>
          <w:rFonts w:ascii="Times New Roman" w:hAnsi="Times New Roman"/>
          <w:b w:val="0"/>
          <w:szCs w:val="24"/>
          <w:shd w:val="clear" w:color="auto" w:fill="FFFFFF"/>
        </w:rPr>
        <w:t>la necesidad de adquirir habilidades y competencias que permitan al individuo mant</w:t>
      </w:r>
      <w:r>
        <w:rPr>
          <w:rFonts w:ascii="Times New Roman" w:hAnsi="Times New Roman"/>
          <w:b w:val="0"/>
          <w:szCs w:val="24"/>
          <w:shd w:val="clear" w:color="auto" w:fill="FFFFFF"/>
        </w:rPr>
        <w:t>enerse al día con los</w:t>
      </w:r>
      <w:r w:rsidRPr="00542415">
        <w:rPr>
          <w:rFonts w:ascii="Times New Roman" w:hAnsi="Times New Roman"/>
          <w:b w:val="0"/>
          <w:szCs w:val="24"/>
          <w:shd w:val="clear" w:color="auto" w:fill="FFFFFF"/>
        </w:rPr>
        <w:t xml:space="preserve"> cambios, amoldarse a la sociedad y participar activamente en todas las circunstancias de la vida social y económica de su entorno. Por esto, para alcanzar </w:t>
      </w:r>
      <w:r>
        <w:rPr>
          <w:rFonts w:ascii="Times New Roman" w:hAnsi="Times New Roman"/>
          <w:b w:val="0"/>
          <w:szCs w:val="24"/>
          <w:shd w:val="clear" w:color="auto" w:fill="FFFFFF"/>
        </w:rPr>
        <w:t xml:space="preserve">su desarrollo en el futuro tendrá que adquirir </w:t>
      </w:r>
      <w:r w:rsidRPr="00542415">
        <w:rPr>
          <w:rFonts w:ascii="Times New Roman" w:hAnsi="Times New Roman"/>
          <w:b w:val="0"/>
          <w:szCs w:val="24"/>
          <w:shd w:val="clear" w:color="auto" w:fill="FFFFFF"/>
        </w:rPr>
        <w:t xml:space="preserve"> habilidades y competencias orientadas a impulsar la capacidad de pensar críticamente en las experiencias cotidianas, desde una perspectiva per</w:t>
      </w:r>
      <w:r>
        <w:rPr>
          <w:rFonts w:ascii="Times New Roman" w:hAnsi="Times New Roman"/>
          <w:b w:val="0"/>
          <w:szCs w:val="24"/>
          <w:shd w:val="clear" w:color="auto" w:fill="FFFFFF"/>
        </w:rPr>
        <w:t>sonal, social e incluso económica.</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w:t>
      </w:r>
      <w:r w:rsidRPr="00F8460F">
        <w:rPr>
          <w:rFonts w:ascii="Times New Roman" w:hAnsi="Times New Roman"/>
          <w:b w:val="0"/>
          <w:szCs w:val="24"/>
        </w:rPr>
        <w:t xml:space="preserve">Una sociedad no podrá ser crítica o autocrítica mientras no se aleje de los extremos, pues en los extremos predominan las ideologías y los prejuicios, no las razones o los argumentos. Pero ¿qué valor podemos dar a los argumentos cuando la interacción entre escuela, familia y sociedad no enseña a inferir, a sacar conclusiones propias, a diferenciar entre las opiniones y los hechos; </w:t>
      </w:r>
      <w:r w:rsidRPr="00F8460F">
        <w:rPr>
          <w:rFonts w:ascii="Times New Roman" w:hAnsi="Times New Roman"/>
          <w:b w:val="0"/>
          <w:szCs w:val="24"/>
        </w:rPr>
        <w:lastRenderedPageBreak/>
        <w:t>cuando no</w:t>
      </w:r>
      <w:r>
        <w:rPr>
          <w:rFonts w:ascii="Times New Roman" w:hAnsi="Times New Roman"/>
          <w:b w:val="0"/>
          <w:szCs w:val="24"/>
        </w:rPr>
        <w:t xml:space="preserve"> enseña a pensar autónomamente? </w:t>
      </w:r>
      <w:r w:rsidRPr="00F8460F">
        <w:rPr>
          <w:rFonts w:ascii="Times New Roman" w:hAnsi="Times New Roman"/>
          <w:b w:val="0"/>
          <w:szCs w:val="24"/>
        </w:rPr>
        <w:t>En una sociedad de caudillos extremistas y dogmáticos se necesitan espectadores, borregos y seguidores, no personas independientes de criterio y capacidad de análisis. Esto significa que el principal proyecto político de quienes defienden las ideologías de derecha –hegemónicas en la historia de Colombia– es mantener el sistema educativo como está o simular que promueven cambios, pero haciendo que las cosas sigan igual. Los resultados de las pruebas nacionales e internacionales, como Saber o Pisa, sustentan esta afirmación.</w:t>
      </w:r>
      <w:r>
        <w:rPr>
          <w:rFonts w:ascii="Times New Roman" w:hAnsi="Times New Roman"/>
          <w:b w:val="0"/>
          <w:szCs w:val="24"/>
        </w:rPr>
        <w:t xml:space="preserve">” </w:t>
      </w:r>
      <w:sdt>
        <w:sdtPr>
          <w:rPr>
            <w:rFonts w:ascii="Times New Roman" w:hAnsi="Times New Roman"/>
            <w:b w:val="0"/>
            <w:szCs w:val="24"/>
          </w:rPr>
          <w:id w:val="1979105284"/>
          <w:citation/>
        </w:sdtPr>
        <w:sdtContent>
          <w:r>
            <w:rPr>
              <w:rFonts w:ascii="Times New Roman" w:hAnsi="Times New Roman"/>
              <w:b w:val="0"/>
              <w:szCs w:val="24"/>
            </w:rPr>
            <w:fldChar w:fldCharType="begin"/>
          </w:r>
          <w:r>
            <w:rPr>
              <w:rFonts w:ascii="Times New Roman" w:hAnsi="Times New Roman"/>
              <w:b w:val="0"/>
              <w:szCs w:val="24"/>
              <w:lang w:val="es-CO"/>
            </w:rPr>
            <w:instrText xml:space="preserve">CITATION Vel18 \l 9226 </w:instrText>
          </w:r>
          <w:r>
            <w:rPr>
              <w:rFonts w:ascii="Times New Roman" w:hAnsi="Times New Roman"/>
              <w:b w:val="0"/>
              <w:szCs w:val="24"/>
            </w:rPr>
            <w:fldChar w:fldCharType="separate"/>
          </w:r>
          <w:r w:rsidRPr="00D7094A">
            <w:rPr>
              <w:rFonts w:ascii="Times New Roman" w:hAnsi="Times New Roman"/>
              <w:noProof/>
              <w:szCs w:val="24"/>
              <w:lang w:val="es-CO"/>
            </w:rPr>
            <w:t>(Velez Gutierrez, 2018)</w:t>
          </w:r>
          <w:r>
            <w:rPr>
              <w:rFonts w:ascii="Times New Roman" w:hAnsi="Times New Roman"/>
              <w:b w:val="0"/>
              <w:szCs w:val="24"/>
            </w:rPr>
            <w:fldChar w:fldCharType="end"/>
          </w:r>
        </w:sdtContent>
      </w:sdt>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El conformismo que se aprecia por parte de</w:t>
      </w:r>
      <w:r w:rsidRPr="00542415">
        <w:rPr>
          <w:rFonts w:ascii="Times New Roman" w:hAnsi="Times New Roman"/>
          <w:b w:val="0"/>
          <w:szCs w:val="24"/>
        </w:rPr>
        <w:t xml:space="preserve"> los estudiantes de trabajo social por ciclos propedé</w:t>
      </w:r>
      <w:r>
        <w:rPr>
          <w:rFonts w:ascii="Times New Roman" w:hAnsi="Times New Roman"/>
          <w:b w:val="0"/>
          <w:szCs w:val="24"/>
        </w:rPr>
        <w:t xml:space="preserve">uticos frente a las situaciones sociales </w:t>
      </w:r>
      <w:r w:rsidRPr="00542415">
        <w:rPr>
          <w:rFonts w:ascii="Times New Roman" w:hAnsi="Times New Roman"/>
          <w:b w:val="0"/>
          <w:szCs w:val="24"/>
        </w:rPr>
        <w:t>que enfrenta el país, hace el llamado a si los docentes les brindan en</w:t>
      </w:r>
      <w:r>
        <w:rPr>
          <w:rFonts w:ascii="Times New Roman" w:hAnsi="Times New Roman"/>
          <w:b w:val="0"/>
          <w:szCs w:val="24"/>
        </w:rPr>
        <w:t xml:space="preserve"> sus enseñanzas metodológicas para el </w:t>
      </w:r>
      <w:r w:rsidRPr="00542415">
        <w:rPr>
          <w:rFonts w:ascii="Times New Roman" w:hAnsi="Times New Roman"/>
          <w:b w:val="0"/>
          <w:szCs w:val="24"/>
        </w:rPr>
        <w:t xml:space="preserve"> desarrollo de las habilidades que los forman como </w:t>
      </w:r>
      <w:r>
        <w:rPr>
          <w:rFonts w:ascii="Times New Roman" w:hAnsi="Times New Roman"/>
          <w:b w:val="0"/>
          <w:szCs w:val="24"/>
        </w:rPr>
        <w:t>individuos competentes y</w:t>
      </w:r>
      <w:r w:rsidRPr="00542415">
        <w:rPr>
          <w:rFonts w:ascii="Times New Roman" w:hAnsi="Times New Roman"/>
          <w:b w:val="0"/>
          <w:szCs w:val="24"/>
        </w:rPr>
        <w:t xml:space="preserve"> profesionales</w:t>
      </w:r>
      <w:r>
        <w:rPr>
          <w:rFonts w:ascii="Times New Roman" w:hAnsi="Times New Roman"/>
          <w:b w:val="0"/>
          <w:szCs w:val="24"/>
        </w:rPr>
        <w:t xml:space="preserve"> integrales</w:t>
      </w:r>
      <w:r w:rsidRPr="00542415">
        <w:rPr>
          <w:rFonts w:ascii="Times New Roman" w:hAnsi="Times New Roman"/>
          <w:b w:val="0"/>
          <w:szCs w:val="24"/>
        </w:rPr>
        <w:t>.</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La categoría de</w:t>
      </w:r>
      <w:r w:rsidRPr="00542415">
        <w:rPr>
          <w:rFonts w:ascii="Times New Roman" w:hAnsi="Times New Roman"/>
          <w:b w:val="0"/>
          <w:szCs w:val="24"/>
        </w:rPr>
        <w:t xml:space="preserve"> análisis del proyecto de investigación es el aporte de los docentes a promover el pensamiento crítico de sus estudiantes, para esto se utilizó la escala de Likert.</w:t>
      </w:r>
    </w:p>
    <w:p w:rsidR="00AE3502" w:rsidRDefault="00EE7CE7" w:rsidP="00AE3502">
      <w:pPr>
        <w:pStyle w:val="Textoindependiente"/>
        <w:spacing w:before="40" w:line="480" w:lineRule="auto"/>
        <w:ind w:firstLine="284"/>
        <w:jc w:val="left"/>
        <w:rPr>
          <w:rFonts w:ascii="Times New Roman" w:hAnsi="Times New Roman"/>
          <w:b w:val="0"/>
          <w:szCs w:val="24"/>
        </w:rPr>
      </w:pPr>
      <w:sdt>
        <w:sdtPr>
          <w:rPr>
            <w:rFonts w:ascii="Times New Roman" w:hAnsi="Times New Roman"/>
            <w:b w:val="0"/>
            <w:szCs w:val="24"/>
          </w:rPr>
          <w:id w:val="-624007077"/>
          <w:citation/>
        </w:sdtPr>
        <w:sdtContent>
          <w:r w:rsidR="00AE3502">
            <w:rPr>
              <w:rFonts w:ascii="Times New Roman" w:hAnsi="Times New Roman"/>
              <w:b w:val="0"/>
              <w:szCs w:val="24"/>
            </w:rPr>
            <w:fldChar w:fldCharType="begin"/>
          </w:r>
          <w:r w:rsidR="00AE3502">
            <w:rPr>
              <w:rFonts w:ascii="Times New Roman" w:hAnsi="Times New Roman"/>
              <w:b w:val="0"/>
              <w:szCs w:val="24"/>
              <w:lang w:val="es-CO"/>
            </w:rPr>
            <w:instrText xml:space="preserve"> CITATION Mon07 \l 9226 </w:instrText>
          </w:r>
          <w:r w:rsidR="00AE3502">
            <w:rPr>
              <w:rFonts w:ascii="Times New Roman" w:hAnsi="Times New Roman"/>
              <w:b w:val="0"/>
              <w:szCs w:val="24"/>
            </w:rPr>
            <w:fldChar w:fldCharType="separate"/>
          </w:r>
          <w:r w:rsidR="00AE3502" w:rsidRPr="00D7094A">
            <w:rPr>
              <w:rFonts w:ascii="Times New Roman" w:hAnsi="Times New Roman"/>
              <w:noProof/>
              <w:szCs w:val="24"/>
              <w:lang w:val="es-CO"/>
            </w:rPr>
            <w:t>(Montoya, 2007)</w:t>
          </w:r>
          <w:r w:rsidR="00AE3502">
            <w:rPr>
              <w:rFonts w:ascii="Times New Roman" w:hAnsi="Times New Roman"/>
              <w:b w:val="0"/>
              <w:szCs w:val="24"/>
            </w:rPr>
            <w:fldChar w:fldCharType="end"/>
          </w:r>
        </w:sdtContent>
      </w:sdt>
      <w:r w:rsidR="00AE3502">
        <w:rPr>
          <w:rFonts w:ascii="Times New Roman" w:hAnsi="Times New Roman"/>
          <w:b w:val="0"/>
          <w:szCs w:val="24"/>
        </w:rPr>
        <w:t xml:space="preserve"> </w:t>
      </w:r>
      <w:r w:rsidR="00AE3502" w:rsidRPr="00180A72">
        <w:rPr>
          <w:rFonts w:ascii="Times New Roman" w:hAnsi="Times New Roman"/>
          <w:b w:val="0"/>
          <w:szCs w:val="24"/>
        </w:rPr>
        <w:t>Dentro de todas las situaciones que afectan la educación en el país, una se relaciona con la falta de pensamiento crítico en los estudiantes. “Aunque no existan estadísticas que respalden la existencia del mencionado problema, una c</w:t>
      </w:r>
      <w:r w:rsidR="00AE3502">
        <w:rPr>
          <w:rFonts w:ascii="Times New Roman" w:hAnsi="Times New Roman"/>
          <w:b w:val="0"/>
          <w:szCs w:val="24"/>
        </w:rPr>
        <w:t xml:space="preserve">onsulta con los docentes en las </w:t>
      </w:r>
      <w:r w:rsidR="00AE3502" w:rsidRPr="00180A72">
        <w:rPr>
          <w:rFonts w:ascii="Times New Roman" w:hAnsi="Times New Roman"/>
          <w:b w:val="0"/>
          <w:szCs w:val="24"/>
        </w:rPr>
        <w:t xml:space="preserve">diferentes asignaturas nos lleva a concluir que el alumno no ‘piensa’ ni sabe analizar; entiende pero no desarrolla </w:t>
      </w:r>
      <w:r w:rsidR="00AE3502">
        <w:rPr>
          <w:rFonts w:ascii="Times New Roman" w:hAnsi="Times New Roman"/>
          <w:b w:val="0"/>
          <w:szCs w:val="24"/>
        </w:rPr>
        <w:t>“</w:t>
      </w:r>
    </w:p>
    <w:p w:rsidR="00AE3502"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La carencia</w:t>
      </w:r>
      <w:r w:rsidRPr="00542415">
        <w:rPr>
          <w:rFonts w:ascii="Times New Roman" w:hAnsi="Times New Roman"/>
          <w:b w:val="0"/>
          <w:szCs w:val="24"/>
        </w:rPr>
        <w:t xml:space="preserve"> de pensamiento crítico</w:t>
      </w:r>
      <w:r>
        <w:rPr>
          <w:rFonts w:ascii="Times New Roman" w:hAnsi="Times New Roman"/>
          <w:b w:val="0"/>
          <w:szCs w:val="24"/>
        </w:rPr>
        <w:t xml:space="preserve"> por la que se lamentan los docentes en los estudiantes de trabajo social </w:t>
      </w:r>
      <w:r w:rsidRPr="00542415">
        <w:rPr>
          <w:rFonts w:ascii="Times New Roman" w:hAnsi="Times New Roman"/>
          <w:b w:val="0"/>
          <w:szCs w:val="24"/>
        </w:rPr>
        <w:t>han generado conformismo y pasividad frente a la situación que se presenta actualmente en el país en relación a aspectos sociales, esto limita su capacidad de p</w:t>
      </w:r>
      <w:r>
        <w:rPr>
          <w:rFonts w:ascii="Times New Roman" w:hAnsi="Times New Roman"/>
          <w:b w:val="0"/>
          <w:szCs w:val="24"/>
        </w:rPr>
        <w:t xml:space="preserve">articipación ciudadana y  toma de </w:t>
      </w:r>
      <w:r w:rsidRPr="00542415">
        <w:rPr>
          <w:rFonts w:ascii="Times New Roman" w:hAnsi="Times New Roman"/>
          <w:b w:val="0"/>
          <w:szCs w:val="24"/>
        </w:rPr>
        <w:t>decisiones, asumiendo perspectivas equivocadas frente a aspecto</w:t>
      </w:r>
      <w:r>
        <w:rPr>
          <w:rFonts w:ascii="Times New Roman" w:hAnsi="Times New Roman"/>
          <w:b w:val="0"/>
          <w:szCs w:val="24"/>
        </w:rPr>
        <w:t>s sociopolíticos de la sociedad.</w:t>
      </w:r>
    </w:p>
    <w:p w:rsidR="00AE3502" w:rsidRDefault="00AE3502" w:rsidP="00AE3502">
      <w:pPr>
        <w:pStyle w:val="Textoindependiente"/>
        <w:spacing w:before="40" w:line="480" w:lineRule="auto"/>
        <w:ind w:firstLine="284"/>
        <w:jc w:val="left"/>
        <w:rPr>
          <w:rFonts w:ascii="Times New Roman" w:hAnsi="Times New Roman"/>
          <w:b w:val="0"/>
          <w:szCs w:val="24"/>
        </w:rPr>
      </w:pPr>
      <w:r w:rsidRPr="00CF1237">
        <w:rPr>
          <w:rFonts w:ascii="Times New Roman" w:hAnsi="Times New Roman"/>
          <w:b w:val="0"/>
          <w:szCs w:val="24"/>
        </w:rPr>
        <w:lastRenderedPageBreak/>
        <w:t>Para el ITFIP el currículo es el conjunto de criterios, políticas, principios, valores,</w:t>
      </w:r>
      <w:r>
        <w:rPr>
          <w:rFonts w:ascii="Times New Roman" w:hAnsi="Times New Roman"/>
          <w:b w:val="0"/>
          <w:szCs w:val="24"/>
        </w:rPr>
        <w:t xml:space="preserve"> </w:t>
      </w:r>
      <w:r w:rsidRPr="00CF1237">
        <w:rPr>
          <w:rFonts w:ascii="Times New Roman" w:hAnsi="Times New Roman"/>
          <w:b w:val="0"/>
          <w:szCs w:val="24"/>
        </w:rPr>
        <w:t xml:space="preserve">planes de estudio, programas, metas formativas, metodologías, procesos, mediaciones pedagógicas, recursos físicos, humanos y tecnológicos que contribuyen a la formación integral y la construcción de </w:t>
      </w:r>
      <w:r>
        <w:rPr>
          <w:rFonts w:ascii="Times New Roman" w:hAnsi="Times New Roman"/>
          <w:b w:val="0"/>
          <w:szCs w:val="24"/>
        </w:rPr>
        <w:t xml:space="preserve">la identidad cultural nacional, </w:t>
      </w:r>
      <w:r w:rsidRPr="00CF1237">
        <w:rPr>
          <w:rFonts w:ascii="Times New Roman" w:hAnsi="Times New Roman"/>
          <w:b w:val="0"/>
          <w:szCs w:val="24"/>
        </w:rPr>
        <w:t>regional y local, para poner en práctica las políti</w:t>
      </w:r>
      <w:r>
        <w:rPr>
          <w:rFonts w:ascii="Times New Roman" w:hAnsi="Times New Roman"/>
          <w:b w:val="0"/>
          <w:szCs w:val="24"/>
        </w:rPr>
        <w:t xml:space="preserve">cas y llevar a cabo el proyecto </w:t>
      </w:r>
      <w:r w:rsidRPr="00CF1237">
        <w:rPr>
          <w:rFonts w:ascii="Times New Roman" w:hAnsi="Times New Roman"/>
          <w:b w:val="0"/>
          <w:szCs w:val="24"/>
        </w:rPr>
        <w:t>educativo institu</w:t>
      </w:r>
      <w:r>
        <w:rPr>
          <w:rFonts w:ascii="Times New Roman" w:hAnsi="Times New Roman"/>
          <w:b w:val="0"/>
          <w:szCs w:val="24"/>
        </w:rPr>
        <w:t xml:space="preserve">cional. </w:t>
      </w:r>
      <w:r w:rsidRPr="00CF1237">
        <w:rPr>
          <w:rFonts w:ascii="Times New Roman" w:hAnsi="Times New Roman"/>
          <w:b w:val="0"/>
          <w:szCs w:val="24"/>
        </w:rPr>
        <w:t>Esto lleva a entender el currículo, como todo aqu</w:t>
      </w:r>
      <w:r>
        <w:rPr>
          <w:rFonts w:ascii="Times New Roman" w:hAnsi="Times New Roman"/>
          <w:b w:val="0"/>
          <w:szCs w:val="24"/>
        </w:rPr>
        <w:t xml:space="preserve">ello que la institución pone al </w:t>
      </w:r>
      <w:r w:rsidRPr="00CF1237">
        <w:rPr>
          <w:rFonts w:ascii="Times New Roman" w:hAnsi="Times New Roman"/>
          <w:b w:val="0"/>
          <w:szCs w:val="24"/>
        </w:rPr>
        <w:t>servicio de la formación de los estudiantes.</w:t>
      </w:r>
      <w:sdt>
        <w:sdtPr>
          <w:rPr>
            <w:rFonts w:ascii="Times New Roman" w:hAnsi="Times New Roman"/>
            <w:b w:val="0"/>
            <w:szCs w:val="24"/>
          </w:rPr>
          <w:id w:val="2121254810"/>
          <w:citation/>
        </w:sdtPr>
        <w:sdtContent>
          <w:r>
            <w:rPr>
              <w:rFonts w:ascii="Times New Roman" w:hAnsi="Times New Roman"/>
              <w:b w:val="0"/>
              <w:szCs w:val="24"/>
            </w:rPr>
            <w:fldChar w:fldCharType="begin"/>
          </w:r>
          <w:r>
            <w:rPr>
              <w:rFonts w:ascii="Times New Roman" w:hAnsi="Times New Roman"/>
              <w:b w:val="0"/>
              <w:szCs w:val="24"/>
              <w:lang w:val="es-CO"/>
            </w:rPr>
            <w:instrText xml:space="preserve"> CITATION PEI14 \l 9226 </w:instrText>
          </w:r>
          <w:r>
            <w:rPr>
              <w:rFonts w:ascii="Times New Roman" w:hAnsi="Times New Roman"/>
              <w:b w:val="0"/>
              <w:szCs w:val="24"/>
            </w:rPr>
            <w:fldChar w:fldCharType="separate"/>
          </w:r>
          <w:r>
            <w:rPr>
              <w:rFonts w:ascii="Times New Roman" w:hAnsi="Times New Roman"/>
              <w:b w:val="0"/>
              <w:noProof/>
              <w:szCs w:val="24"/>
              <w:lang w:val="es-CO"/>
            </w:rPr>
            <w:t xml:space="preserve"> </w:t>
          </w:r>
          <w:r w:rsidRPr="00D7094A">
            <w:rPr>
              <w:rFonts w:ascii="Times New Roman" w:hAnsi="Times New Roman"/>
              <w:noProof/>
              <w:szCs w:val="24"/>
              <w:lang w:val="es-CO"/>
            </w:rPr>
            <w:t>(PEI, 2014)</w:t>
          </w:r>
          <w:r>
            <w:rPr>
              <w:rFonts w:ascii="Times New Roman" w:hAnsi="Times New Roman"/>
              <w:b w:val="0"/>
              <w:szCs w:val="24"/>
            </w:rPr>
            <w:fldChar w:fldCharType="end"/>
          </w:r>
        </w:sdtContent>
      </w:sdt>
    </w:p>
    <w:p w:rsidR="00AE3502" w:rsidRPr="004B666A"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 xml:space="preserve"> No</w:t>
      </w:r>
      <w:r w:rsidRPr="00542415">
        <w:rPr>
          <w:rFonts w:ascii="Times New Roman" w:hAnsi="Times New Roman"/>
          <w:b w:val="0"/>
          <w:szCs w:val="24"/>
        </w:rPr>
        <w:t xml:space="preserve"> se conocen las metodologías que implementa los docentes </w:t>
      </w:r>
      <w:r>
        <w:rPr>
          <w:rFonts w:ascii="Times New Roman" w:hAnsi="Times New Roman"/>
          <w:b w:val="0"/>
          <w:szCs w:val="24"/>
        </w:rPr>
        <w:t xml:space="preserve">del ITFIP con las directrices que promueve el  PEI </w:t>
      </w:r>
      <w:r w:rsidRPr="00542415">
        <w:rPr>
          <w:rFonts w:ascii="Times New Roman" w:hAnsi="Times New Roman"/>
          <w:b w:val="0"/>
          <w:szCs w:val="24"/>
        </w:rPr>
        <w:t xml:space="preserve">para </w:t>
      </w:r>
      <w:r>
        <w:rPr>
          <w:rFonts w:ascii="Times New Roman" w:hAnsi="Times New Roman"/>
          <w:b w:val="0"/>
          <w:szCs w:val="24"/>
        </w:rPr>
        <w:t>suscitar</w:t>
      </w:r>
      <w:r w:rsidRPr="00542415">
        <w:rPr>
          <w:rFonts w:ascii="Times New Roman" w:hAnsi="Times New Roman"/>
          <w:b w:val="0"/>
          <w:szCs w:val="24"/>
        </w:rPr>
        <w:t xml:space="preserve"> este pensamiento crítico en los estudiantes por esto </w:t>
      </w:r>
      <w:r>
        <w:rPr>
          <w:rFonts w:ascii="Times New Roman" w:hAnsi="Times New Roman"/>
          <w:b w:val="0"/>
          <w:szCs w:val="24"/>
        </w:rPr>
        <w:t xml:space="preserve">se quiere conocer cuáles son esas </w:t>
      </w:r>
      <w:r w:rsidRPr="00542415">
        <w:rPr>
          <w:rFonts w:ascii="Times New Roman" w:hAnsi="Times New Roman"/>
          <w:b w:val="0"/>
          <w:szCs w:val="24"/>
        </w:rPr>
        <w:t xml:space="preserve">metodologías para analizarlas y evidenciar porque no se desarrollan procesos de análisis a partir del  pensamiento crítico por </w:t>
      </w:r>
      <w:r>
        <w:rPr>
          <w:rFonts w:ascii="Times New Roman" w:hAnsi="Times New Roman"/>
          <w:b w:val="0"/>
          <w:szCs w:val="24"/>
        </w:rPr>
        <w:t>parte de los estudiantes cuando  “en</w:t>
      </w:r>
      <w:r w:rsidRPr="004B666A">
        <w:rPr>
          <w:rFonts w:ascii="Times New Roman" w:hAnsi="Times New Roman"/>
          <w:b w:val="0"/>
          <w:szCs w:val="24"/>
        </w:rPr>
        <w:t xml:space="preserve"> el proceso de aprendizaje el docente usa </w:t>
      </w:r>
      <w:r>
        <w:rPr>
          <w:rFonts w:ascii="Times New Roman" w:hAnsi="Times New Roman"/>
          <w:b w:val="0"/>
          <w:szCs w:val="24"/>
        </w:rPr>
        <w:t xml:space="preserve">como instrumento el programa de </w:t>
      </w:r>
      <w:r w:rsidRPr="004B666A">
        <w:rPr>
          <w:rFonts w:ascii="Times New Roman" w:hAnsi="Times New Roman"/>
          <w:b w:val="0"/>
          <w:szCs w:val="24"/>
        </w:rPr>
        <w:t>estudios y junto con ello los módulos, los cuale</w:t>
      </w:r>
      <w:r>
        <w:rPr>
          <w:rFonts w:ascii="Times New Roman" w:hAnsi="Times New Roman"/>
          <w:b w:val="0"/>
          <w:szCs w:val="24"/>
        </w:rPr>
        <w:t xml:space="preserve">s se constituyen en el objeto </w:t>
      </w:r>
      <w:r w:rsidRPr="004B666A">
        <w:rPr>
          <w:rFonts w:ascii="Times New Roman" w:hAnsi="Times New Roman"/>
          <w:b w:val="0"/>
          <w:szCs w:val="24"/>
        </w:rPr>
        <w:t>estudio e infiere: La concreción de la ciencia como proceso en donde los conocimie</w:t>
      </w:r>
      <w:r>
        <w:rPr>
          <w:rFonts w:ascii="Times New Roman" w:hAnsi="Times New Roman"/>
          <w:b w:val="0"/>
          <w:szCs w:val="24"/>
        </w:rPr>
        <w:t xml:space="preserve">ntos se encuentran en constante </w:t>
      </w:r>
      <w:r w:rsidRPr="004B666A">
        <w:rPr>
          <w:rFonts w:ascii="Times New Roman" w:hAnsi="Times New Roman"/>
          <w:b w:val="0"/>
          <w:szCs w:val="24"/>
        </w:rPr>
        <w:t>construcción dentro del proceso de aprendizaje, a través d</w:t>
      </w:r>
      <w:r>
        <w:rPr>
          <w:rFonts w:ascii="Times New Roman" w:hAnsi="Times New Roman"/>
          <w:b w:val="0"/>
          <w:szCs w:val="24"/>
        </w:rPr>
        <w:t xml:space="preserve">el análisis de la realidad y la </w:t>
      </w:r>
      <w:r w:rsidRPr="004B666A">
        <w:rPr>
          <w:rFonts w:ascii="Times New Roman" w:hAnsi="Times New Roman"/>
          <w:b w:val="0"/>
          <w:szCs w:val="24"/>
        </w:rPr>
        <w:t>susceptibilidad a s</w:t>
      </w:r>
      <w:r>
        <w:rPr>
          <w:rFonts w:ascii="Times New Roman" w:hAnsi="Times New Roman"/>
          <w:b w:val="0"/>
          <w:szCs w:val="24"/>
        </w:rPr>
        <w:t>er modificada”</w:t>
      </w:r>
      <w:sdt>
        <w:sdtPr>
          <w:rPr>
            <w:rFonts w:ascii="Times New Roman" w:hAnsi="Times New Roman"/>
            <w:b w:val="0"/>
            <w:szCs w:val="24"/>
          </w:rPr>
          <w:id w:val="-414790954"/>
          <w:citation/>
        </w:sdtPr>
        <w:sdtContent>
          <w:r>
            <w:rPr>
              <w:rFonts w:ascii="Times New Roman" w:hAnsi="Times New Roman"/>
              <w:b w:val="0"/>
              <w:szCs w:val="24"/>
            </w:rPr>
            <w:fldChar w:fldCharType="begin"/>
          </w:r>
          <w:r>
            <w:rPr>
              <w:rFonts w:ascii="Times New Roman" w:hAnsi="Times New Roman"/>
              <w:b w:val="0"/>
              <w:szCs w:val="24"/>
              <w:lang w:val="es-CO"/>
            </w:rPr>
            <w:instrText xml:space="preserve"> CITATION PEI14 \l 9226 </w:instrText>
          </w:r>
          <w:r>
            <w:rPr>
              <w:rFonts w:ascii="Times New Roman" w:hAnsi="Times New Roman"/>
              <w:b w:val="0"/>
              <w:szCs w:val="24"/>
            </w:rPr>
            <w:fldChar w:fldCharType="separate"/>
          </w:r>
          <w:r>
            <w:rPr>
              <w:rFonts w:ascii="Times New Roman" w:hAnsi="Times New Roman"/>
              <w:b w:val="0"/>
              <w:noProof/>
              <w:szCs w:val="24"/>
              <w:lang w:val="es-CO"/>
            </w:rPr>
            <w:t xml:space="preserve"> </w:t>
          </w:r>
          <w:r w:rsidRPr="00D7094A">
            <w:rPr>
              <w:rFonts w:ascii="Times New Roman" w:hAnsi="Times New Roman"/>
              <w:noProof/>
              <w:szCs w:val="24"/>
              <w:lang w:val="es-CO"/>
            </w:rPr>
            <w:t>(PEI, 2014)</w:t>
          </w:r>
          <w:r>
            <w:rPr>
              <w:rFonts w:ascii="Times New Roman" w:hAnsi="Times New Roman"/>
              <w:b w:val="0"/>
              <w:szCs w:val="24"/>
            </w:rPr>
            <w:fldChar w:fldCharType="end"/>
          </w:r>
        </w:sdtContent>
      </w:sdt>
      <w:r>
        <w:rPr>
          <w:rFonts w:ascii="Times New Roman" w:hAnsi="Times New Roman"/>
          <w:b w:val="0"/>
          <w:szCs w:val="24"/>
        </w:rPr>
        <w:t xml:space="preserve">, debido a que </w:t>
      </w:r>
      <w:r w:rsidRPr="00542415">
        <w:rPr>
          <w:rFonts w:ascii="Times New Roman" w:hAnsi="Times New Roman"/>
          <w:b w:val="0"/>
          <w:szCs w:val="24"/>
        </w:rPr>
        <w:t>se considera de vital imp</w:t>
      </w:r>
      <w:r>
        <w:rPr>
          <w:rFonts w:ascii="Times New Roman" w:hAnsi="Times New Roman"/>
          <w:b w:val="0"/>
          <w:szCs w:val="24"/>
        </w:rPr>
        <w:t>ortancia gracias a que es</w:t>
      </w:r>
      <w:r w:rsidRPr="00542415">
        <w:rPr>
          <w:rFonts w:ascii="Times New Roman" w:hAnsi="Times New Roman"/>
          <w:b w:val="0"/>
          <w:szCs w:val="24"/>
        </w:rPr>
        <w:t xml:space="preserve"> un</w:t>
      </w:r>
      <w:r w:rsidRPr="00542415">
        <w:rPr>
          <w:rFonts w:ascii="Times New Roman" w:hAnsi="Times New Roman"/>
          <w:b w:val="0"/>
          <w:color w:val="222222"/>
          <w:szCs w:val="24"/>
          <w:shd w:val="clear" w:color="auto" w:fill="FFFFFF"/>
        </w:rPr>
        <w:t> </w:t>
      </w:r>
      <w:r>
        <w:rPr>
          <w:rFonts w:ascii="Times New Roman" w:hAnsi="Times New Roman"/>
          <w:b w:val="0"/>
          <w:color w:val="222222"/>
          <w:szCs w:val="24"/>
          <w:shd w:val="clear" w:color="auto" w:fill="FFFFFF"/>
        </w:rPr>
        <w:t xml:space="preserve"> proceso mediante el cual se emplea</w:t>
      </w:r>
      <w:r w:rsidRPr="00542415">
        <w:rPr>
          <w:rFonts w:ascii="Times New Roman" w:hAnsi="Times New Roman"/>
          <w:b w:val="0"/>
          <w:color w:val="222222"/>
          <w:szCs w:val="24"/>
          <w:shd w:val="clear" w:color="auto" w:fill="FFFFFF"/>
        </w:rPr>
        <w:t xml:space="preserve"> el conocimiento y la </w:t>
      </w:r>
      <w:hyperlink r:id="rId10" w:tooltip="Inteligencia" w:history="1">
        <w:r w:rsidRPr="00542415">
          <w:rPr>
            <w:rStyle w:val="Hipervnculo"/>
            <w:rFonts w:eastAsiaTheme="majorEastAsia"/>
            <w:shd w:val="clear" w:color="auto" w:fill="FFFFFF"/>
          </w:rPr>
          <w:t>inteligencia</w:t>
        </w:r>
      </w:hyperlink>
      <w:r w:rsidRPr="00542415">
        <w:rPr>
          <w:rFonts w:ascii="Times New Roman" w:hAnsi="Times New Roman"/>
          <w:b w:val="0"/>
          <w:color w:val="222222"/>
          <w:szCs w:val="24"/>
          <w:shd w:val="clear" w:color="auto" w:fill="FFFFFF"/>
        </w:rPr>
        <w:t> para llegar de forma efectiva, a la postura más razonable y justificada sobre un tema, para esto es necesario conocer la perspectiva de los docentes frente al desarrollo de estas habilidades por parte de los estudiantes.</w:t>
      </w:r>
    </w:p>
    <w:p w:rsidR="00AE3502" w:rsidRPr="00542415" w:rsidRDefault="00AE3502" w:rsidP="00AE3502">
      <w:pPr>
        <w:pStyle w:val="Textoindependiente"/>
        <w:spacing w:before="40" w:line="480" w:lineRule="auto"/>
        <w:ind w:firstLine="284"/>
        <w:jc w:val="left"/>
        <w:rPr>
          <w:rFonts w:ascii="Times New Roman" w:hAnsi="Times New Roman"/>
          <w:b w:val="0"/>
          <w:color w:val="222222"/>
          <w:szCs w:val="24"/>
          <w:shd w:val="clear" w:color="auto" w:fill="FFFFFF"/>
        </w:rPr>
      </w:pPr>
      <w:r w:rsidRPr="00542415">
        <w:rPr>
          <w:rFonts w:ascii="Times New Roman" w:hAnsi="Times New Roman"/>
          <w:b w:val="0"/>
          <w:color w:val="222222"/>
          <w:szCs w:val="24"/>
          <w:shd w:val="clear" w:color="auto" w:fill="FFFFFF"/>
        </w:rPr>
        <w:t>Algunas investigaciones que aportan información sobre estrategias para el fomento del pensamiento crítico y el rol del profesor como promotor del pensamient</w:t>
      </w:r>
      <w:r>
        <w:rPr>
          <w:rFonts w:ascii="Times New Roman" w:hAnsi="Times New Roman"/>
          <w:b w:val="0"/>
          <w:color w:val="222222"/>
          <w:szCs w:val="24"/>
          <w:shd w:val="clear" w:color="auto" w:fill="FFFFFF"/>
        </w:rPr>
        <w:t>o crítico en sus estudiantes se exponen a continuación como base teórica para la investigación.</w:t>
      </w:r>
    </w:p>
    <w:p w:rsidR="00AE3502" w:rsidRPr="00542415" w:rsidRDefault="00EE7CE7" w:rsidP="00AE3502">
      <w:pPr>
        <w:pStyle w:val="Textoindependiente"/>
        <w:spacing w:before="40" w:line="480" w:lineRule="auto"/>
        <w:ind w:firstLine="284"/>
        <w:jc w:val="left"/>
        <w:rPr>
          <w:rFonts w:ascii="Times New Roman" w:hAnsi="Times New Roman"/>
          <w:b w:val="0"/>
          <w:color w:val="222222"/>
          <w:szCs w:val="24"/>
          <w:shd w:val="clear" w:color="auto" w:fill="FFFFFF"/>
        </w:rPr>
      </w:pPr>
      <w:sdt>
        <w:sdtPr>
          <w:rPr>
            <w:rFonts w:ascii="Times New Roman" w:hAnsi="Times New Roman"/>
            <w:b w:val="0"/>
            <w:color w:val="222222"/>
            <w:szCs w:val="24"/>
            <w:shd w:val="clear" w:color="auto" w:fill="FFFFFF"/>
          </w:rPr>
          <w:id w:val="999235998"/>
          <w:citation/>
        </w:sdtPr>
        <w:sdtContent>
          <w:r w:rsidR="00AE3502" w:rsidRPr="00542415">
            <w:rPr>
              <w:rFonts w:ascii="Times New Roman" w:hAnsi="Times New Roman"/>
              <w:b w:val="0"/>
              <w:color w:val="222222"/>
              <w:szCs w:val="24"/>
              <w:shd w:val="clear" w:color="auto" w:fill="FFFFFF"/>
            </w:rPr>
            <w:fldChar w:fldCharType="begin"/>
          </w:r>
          <w:r w:rsidR="00AE3502" w:rsidRPr="00542415">
            <w:rPr>
              <w:rFonts w:ascii="Times New Roman" w:hAnsi="Times New Roman"/>
              <w:b w:val="0"/>
              <w:color w:val="222222"/>
              <w:szCs w:val="24"/>
              <w:shd w:val="clear" w:color="auto" w:fill="FFFFFF"/>
              <w:lang w:val="es-ES"/>
            </w:rPr>
            <w:instrText xml:space="preserve">CITATION Est17 \l 3082 </w:instrText>
          </w:r>
          <w:r w:rsidR="00AE3502" w:rsidRPr="00542415">
            <w:rPr>
              <w:rFonts w:ascii="Times New Roman" w:hAnsi="Times New Roman"/>
              <w:b w:val="0"/>
              <w:color w:val="222222"/>
              <w:szCs w:val="24"/>
              <w:shd w:val="clear" w:color="auto" w:fill="FFFFFF"/>
            </w:rPr>
            <w:fldChar w:fldCharType="separate"/>
          </w:r>
          <w:r w:rsidR="00AE3502" w:rsidRPr="00D7094A">
            <w:rPr>
              <w:rFonts w:ascii="Times New Roman" w:hAnsi="Times New Roman"/>
              <w:noProof/>
              <w:color w:val="222222"/>
              <w:szCs w:val="24"/>
              <w:shd w:val="clear" w:color="auto" w:fill="FFFFFF"/>
              <w:lang w:val="es-ES"/>
            </w:rPr>
            <w:t>(Estrada Carrera, Quiñonez Alvarado, &amp; Pantoja Rodriguez, 2017)</w:t>
          </w:r>
          <w:r w:rsidR="00AE3502" w:rsidRPr="00542415">
            <w:rPr>
              <w:rFonts w:ascii="Times New Roman" w:hAnsi="Times New Roman"/>
              <w:b w:val="0"/>
              <w:color w:val="222222"/>
              <w:szCs w:val="24"/>
              <w:shd w:val="clear" w:color="auto" w:fill="FFFFFF"/>
            </w:rPr>
            <w:fldChar w:fldCharType="end"/>
          </w:r>
        </w:sdtContent>
      </w:sdt>
      <w:r w:rsidR="00AE3502" w:rsidRPr="00542415">
        <w:rPr>
          <w:rFonts w:ascii="Times New Roman" w:hAnsi="Times New Roman"/>
          <w:b w:val="0"/>
          <w:color w:val="222222"/>
          <w:szCs w:val="24"/>
          <w:shd w:val="clear" w:color="auto" w:fill="FFFFFF"/>
        </w:rPr>
        <w:t>” Debido a las corrientes tecnológicas y al proceso de integración mundial socio-económica de las naciones que imponen transformaciones en todos los aspectos de la sociedad incluida como base principal la educación, se propone esta investigación cuyo objetivo es identificar el rol del docente universitario no solo como formador de la producción intelectual, sino además de promotor del desarrollo de habilidades del pensamiento crítico que conduzca a los estudiantes a ser generadores de conocimiento.”</w:t>
      </w:r>
    </w:p>
    <w:p w:rsidR="00AE3502" w:rsidRPr="00542415" w:rsidRDefault="00EE7CE7" w:rsidP="00AE3502">
      <w:pPr>
        <w:pStyle w:val="Textoindependiente"/>
        <w:spacing w:before="40" w:line="480" w:lineRule="auto"/>
        <w:ind w:firstLine="284"/>
        <w:jc w:val="left"/>
        <w:rPr>
          <w:rFonts w:ascii="Times New Roman" w:hAnsi="Times New Roman"/>
          <w:b w:val="0"/>
          <w:color w:val="222222"/>
          <w:szCs w:val="24"/>
          <w:shd w:val="clear" w:color="auto" w:fill="FFFFFF"/>
        </w:rPr>
      </w:pPr>
      <w:sdt>
        <w:sdtPr>
          <w:rPr>
            <w:rFonts w:ascii="Times New Roman" w:hAnsi="Times New Roman"/>
            <w:b w:val="0"/>
            <w:color w:val="222222"/>
            <w:szCs w:val="24"/>
            <w:shd w:val="clear" w:color="auto" w:fill="FFFFFF"/>
          </w:rPr>
          <w:id w:val="1692492998"/>
          <w:citation/>
        </w:sdtPr>
        <w:sdtContent>
          <w:r w:rsidR="00AE3502" w:rsidRPr="00542415">
            <w:rPr>
              <w:rFonts w:ascii="Times New Roman" w:hAnsi="Times New Roman"/>
              <w:b w:val="0"/>
              <w:color w:val="222222"/>
              <w:szCs w:val="24"/>
              <w:shd w:val="clear" w:color="auto" w:fill="FFFFFF"/>
            </w:rPr>
            <w:fldChar w:fldCharType="begin"/>
          </w:r>
          <w:r w:rsidR="00AE3502" w:rsidRPr="00542415">
            <w:rPr>
              <w:rFonts w:ascii="Times New Roman" w:hAnsi="Times New Roman"/>
              <w:b w:val="0"/>
              <w:color w:val="222222"/>
              <w:szCs w:val="24"/>
              <w:shd w:val="clear" w:color="auto" w:fill="FFFFFF"/>
              <w:lang w:val="es-ES"/>
            </w:rPr>
            <w:instrText xml:space="preserve"> CITATION Mor17 \l 3082 </w:instrText>
          </w:r>
          <w:r w:rsidR="00AE3502" w:rsidRPr="00542415">
            <w:rPr>
              <w:rFonts w:ascii="Times New Roman" w:hAnsi="Times New Roman"/>
              <w:b w:val="0"/>
              <w:color w:val="222222"/>
              <w:szCs w:val="24"/>
              <w:shd w:val="clear" w:color="auto" w:fill="FFFFFF"/>
            </w:rPr>
            <w:fldChar w:fldCharType="separate"/>
          </w:r>
          <w:r w:rsidR="00AE3502" w:rsidRPr="00D7094A">
            <w:rPr>
              <w:rFonts w:ascii="Times New Roman" w:hAnsi="Times New Roman"/>
              <w:noProof/>
              <w:color w:val="222222"/>
              <w:szCs w:val="24"/>
              <w:shd w:val="clear" w:color="auto" w:fill="FFFFFF"/>
              <w:lang w:val="es-ES"/>
            </w:rPr>
            <w:t>(Moreno Pinado &amp; Velazquez Tejeda, 2017)</w:t>
          </w:r>
          <w:r w:rsidR="00AE3502" w:rsidRPr="00542415">
            <w:rPr>
              <w:rFonts w:ascii="Times New Roman" w:hAnsi="Times New Roman"/>
              <w:b w:val="0"/>
              <w:color w:val="222222"/>
              <w:szCs w:val="24"/>
              <w:shd w:val="clear" w:color="auto" w:fill="FFFFFF"/>
            </w:rPr>
            <w:fldChar w:fldCharType="end"/>
          </w:r>
        </w:sdtContent>
      </w:sdt>
      <w:r w:rsidR="00AE3502" w:rsidRPr="00542415">
        <w:rPr>
          <w:rFonts w:ascii="Times New Roman" w:hAnsi="Times New Roman"/>
          <w:b w:val="0"/>
          <w:color w:val="222222"/>
          <w:szCs w:val="24"/>
          <w:shd w:val="clear" w:color="auto" w:fill="FFFFFF"/>
        </w:rPr>
        <w:t xml:space="preserve"> “La investigación tiene como propósito contribuir al desarrollo del pensamiento crítico en los estudiantes de Quinto Año de Secundaria. Responde a un llamado del Ministerio de Educación dirigido a realizar propuestas didácticas para mejorar la práctica docente desde el Programa de Maestría cursado en la Universidad San Ignacio de Loyola- 2015.”</w:t>
      </w:r>
    </w:p>
    <w:p w:rsidR="00AE3502" w:rsidRPr="00542415" w:rsidRDefault="00AE3502" w:rsidP="00AE3502">
      <w:pPr>
        <w:pStyle w:val="Textoindependiente"/>
        <w:spacing w:before="40" w:line="480" w:lineRule="auto"/>
        <w:ind w:firstLine="284"/>
        <w:jc w:val="left"/>
        <w:rPr>
          <w:rFonts w:ascii="Times New Roman" w:hAnsi="Times New Roman"/>
          <w:b w:val="0"/>
          <w:color w:val="222222"/>
          <w:szCs w:val="24"/>
          <w:shd w:val="clear" w:color="auto" w:fill="FFFFFF"/>
        </w:rPr>
      </w:pPr>
      <w:r w:rsidRPr="00542415">
        <w:rPr>
          <w:rFonts w:ascii="Times New Roman" w:hAnsi="Times New Roman"/>
          <w:b w:val="0"/>
          <w:color w:val="222222"/>
          <w:szCs w:val="24"/>
          <w:shd w:val="clear" w:color="auto" w:fill="FFFFFF"/>
        </w:rPr>
        <w:t>Las metodologías que aborden los docentes del ITFIP son el conducto de enseñanza</w:t>
      </w:r>
      <w:r>
        <w:rPr>
          <w:rFonts w:ascii="Times New Roman" w:hAnsi="Times New Roman"/>
          <w:b w:val="0"/>
          <w:color w:val="222222"/>
          <w:szCs w:val="24"/>
          <w:shd w:val="clear" w:color="auto" w:fill="FFFFFF"/>
        </w:rPr>
        <w:t>, por esto   se debe fomentar u</w:t>
      </w:r>
      <w:r w:rsidRPr="00542415">
        <w:rPr>
          <w:rFonts w:ascii="Times New Roman" w:hAnsi="Times New Roman"/>
          <w:b w:val="0"/>
          <w:color w:val="222222"/>
          <w:szCs w:val="24"/>
          <w:shd w:val="clear" w:color="auto" w:fill="FFFFFF"/>
        </w:rPr>
        <w:t xml:space="preserve">na buena comunicación entre docentes y estudiantes, estas metodologías son la forma clave para el desarrollo de este pensamiento, de igual manera es importante como los docentes perciben el arraigamiento de estas habilidades por parte de sus metodologías </w:t>
      </w:r>
      <w:r>
        <w:rPr>
          <w:rFonts w:ascii="Times New Roman" w:hAnsi="Times New Roman"/>
          <w:b w:val="0"/>
          <w:color w:val="222222"/>
          <w:szCs w:val="24"/>
          <w:shd w:val="clear" w:color="auto" w:fill="FFFFFF"/>
        </w:rPr>
        <w:t xml:space="preserve">surgiendo </w:t>
      </w:r>
      <w:r w:rsidRPr="00542415">
        <w:rPr>
          <w:rFonts w:ascii="Times New Roman" w:hAnsi="Times New Roman"/>
          <w:b w:val="0"/>
          <w:color w:val="222222"/>
          <w:szCs w:val="24"/>
          <w:shd w:val="clear" w:color="auto" w:fill="FFFFFF"/>
        </w:rPr>
        <w:t xml:space="preserve"> la pregunta de investigación.</w:t>
      </w:r>
    </w:p>
    <w:p w:rsidR="00AE3502" w:rsidRPr="00542415" w:rsidRDefault="00AE3502" w:rsidP="00AE3502">
      <w:pPr>
        <w:pStyle w:val="Textoindependiente"/>
        <w:spacing w:before="40" w:line="480" w:lineRule="auto"/>
        <w:ind w:firstLine="284"/>
        <w:jc w:val="left"/>
        <w:rPr>
          <w:rFonts w:ascii="Times New Roman" w:hAnsi="Times New Roman"/>
          <w:b w:val="0"/>
          <w:color w:val="222222"/>
          <w:szCs w:val="24"/>
          <w:shd w:val="clear" w:color="auto" w:fill="FFFFFF"/>
        </w:rPr>
      </w:pPr>
      <w:r w:rsidRPr="00542415">
        <w:rPr>
          <w:rFonts w:ascii="Times New Roman" w:hAnsi="Times New Roman"/>
          <w:b w:val="0"/>
          <w:color w:val="222222"/>
          <w:szCs w:val="24"/>
          <w:shd w:val="clear" w:color="auto" w:fill="FFFFFF"/>
        </w:rPr>
        <w:t>¿Las metodologías de l</w:t>
      </w:r>
      <w:r>
        <w:rPr>
          <w:rFonts w:ascii="Times New Roman" w:hAnsi="Times New Roman"/>
          <w:b w:val="0"/>
          <w:color w:val="222222"/>
          <w:szCs w:val="24"/>
          <w:shd w:val="clear" w:color="auto" w:fill="FFFFFF"/>
        </w:rPr>
        <w:t>os docentes del ITFIP generan</w:t>
      </w:r>
      <w:r w:rsidRPr="00542415">
        <w:rPr>
          <w:rFonts w:ascii="Times New Roman" w:hAnsi="Times New Roman"/>
          <w:b w:val="0"/>
          <w:color w:val="222222"/>
          <w:szCs w:val="24"/>
          <w:shd w:val="clear" w:color="auto" w:fill="FFFFFF"/>
        </w:rPr>
        <w:t xml:space="preserve"> el pensamiento crítico de los estudiantes de trabajo social por ciclos propedéuticos del municipio de el ESPINAL-TOLIMA?</w:t>
      </w:r>
    </w:p>
    <w:p w:rsidR="00AE3502" w:rsidRDefault="00AE3502" w:rsidP="00AE3502">
      <w:pPr>
        <w:spacing w:line="480" w:lineRule="auto"/>
        <w:rPr>
          <w:rFonts w:ascii="Times New Roman" w:eastAsia="Times New Roman" w:hAnsi="Times New Roman" w:cs="Times New Roman"/>
          <w:sz w:val="24"/>
          <w:szCs w:val="24"/>
          <w:lang w:val="es-MX" w:eastAsia="es-ES_tradnl"/>
        </w:rPr>
      </w:pPr>
    </w:p>
    <w:p w:rsidR="00AE3502" w:rsidRPr="00542415" w:rsidRDefault="00AE3502" w:rsidP="00AE3502">
      <w:pPr>
        <w:spacing w:line="480" w:lineRule="auto"/>
        <w:rPr>
          <w:rFonts w:ascii="Times New Roman" w:hAnsi="Times New Roman" w:cs="Times New Roman"/>
          <w:sz w:val="24"/>
          <w:szCs w:val="24"/>
          <w:lang w:val="es-MX" w:eastAsia="es-ES"/>
        </w:rPr>
      </w:pPr>
    </w:p>
    <w:p w:rsidR="00AE3502" w:rsidRPr="00542415" w:rsidRDefault="00AE3502" w:rsidP="00AE3502">
      <w:pPr>
        <w:pStyle w:val="Ttulo1"/>
        <w:rPr>
          <w:rFonts w:cs="Times New Roman"/>
          <w:szCs w:val="24"/>
        </w:rPr>
      </w:pPr>
      <w:bookmarkStart w:id="6" w:name="_Toc26980755"/>
      <w:bookmarkStart w:id="7" w:name="_Toc27564537"/>
      <w:r w:rsidRPr="00542415">
        <w:rPr>
          <w:rFonts w:cs="Times New Roman"/>
          <w:szCs w:val="24"/>
        </w:rPr>
        <w:lastRenderedPageBreak/>
        <w:t>Objetivos</w:t>
      </w:r>
      <w:bookmarkEnd w:id="6"/>
      <w:bookmarkEnd w:id="7"/>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pStyle w:val="Ttulo2"/>
        <w:rPr>
          <w:rFonts w:cs="Times New Roman"/>
          <w:szCs w:val="24"/>
        </w:rPr>
      </w:pPr>
      <w:bookmarkStart w:id="8" w:name="_Toc26980756"/>
      <w:bookmarkStart w:id="9" w:name="_Toc27564538"/>
      <w:r w:rsidRPr="00542415">
        <w:rPr>
          <w:rFonts w:cs="Times New Roman"/>
          <w:szCs w:val="24"/>
        </w:rPr>
        <w:t>Objetivo General</w:t>
      </w:r>
      <w:bookmarkEnd w:id="8"/>
      <w:bookmarkEnd w:id="9"/>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 xml:space="preserve">Analizar las metodologías de enseñanza que emplean los docentes del ITFIP para el desarrollo del pensamiento crítico de los estudiantes de trabajo social por ciclos propedéuticos </w:t>
      </w:r>
    </w:p>
    <w:p w:rsidR="00AE3502" w:rsidRPr="00542415" w:rsidRDefault="00AE3502" w:rsidP="00AE3502">
      <w:pPr>
        <w:pStyle w:val="Ttulo2"/>
        <w:rPr>
          <w:rFonts w:cs="Times New Roman"/>
          <w:szCs w:val="24"/>
        </w:rPr>
      </w:pPr>
      <w:bookmarkStart w:id="10" w:name="_Toc26980757"/>
      <w:bookmarkStart w:id="11" w:name="_Toc27564539"/>
      <w:r w:rsidRPr="00542415">
        <w:rPr>
          <w:rFonts w:cs="Times New Roman"/>
          <w:szCs w:val="24"/>
        </w:rPr>
        <w:t>Objetivos Específicos</w:t>
      </w:r>
      <w:bookmarkEnd w:id="10"/>
      <w:bookmarkEnd w:id="11"/>
    </w:p>
    <w:p w:rsidR="00AE3502" w:rsidRPr="00542415" w:rsidRDefault="00AE3502" w:rsidP="00AE3502">
      <w:pPr>
        <w:pStyle w:val="Textoindependiente"/>
        <w:numPr>
          <w:ilvl w:val="0"/>
          <w:numId w:val="3"/>
        </w:numPr>
        <w:spacing w:before="40" w:line="480" w:lineRule="auto"/>
        <w:ind w:left="357" w:firstLine="284"/>
        <w:jc w:val="left"/>
        <w:rPr>
          <w:rFonts w:ascii="Times New Roman" w:hAnsi="Times New Roman"/>
          <w:b w:val="0"/>
          <w:szCs w:val="24"/>
        </w:rPr>
      </w:pPr>
      <w:r w:rsidRPr="00542415">
        <w:rPr>
          <w:rFonts w:ascii="Times New Roman" w:hAnsi="Times New Roman"/>
          <w:b w:val="0"/>
          <w:szCs w:val="24"/>
        </w:rPr>
        <w:t>Identificar las metodologías de enseñanza actualmente utilizadas por los docentes que imparten formación en el programa de trabajo social por ciclos propedéuticos del ITFIP.</w:t>
      </w:r>
    </w:p>
    <w:p w:rsidR="00AE3502" w:rsidRPr="00542415" w:rsidRDefault="00AE3502" w:rsidP="00AE3502">
      <w:pPr>
        <w:pStyle w:val="Textoindependiente"/>
        <w:numPr>
          <w:ilvl w:val="0"/>
          <w:numId w:val="3"/>
        </w:numPr>
        <w:spacing w:before="40" w:line="480" w:lineRule="auto"/>
        <w:ind w:left="357" w:firstLine="284"/>
        <w:jc w:val="left"/>
        <w:rPr>
          <w:rFonts w:ascii="Times New Roman" w:hAnsi="Times New Roman"/>
          <w:b w:val="0"/>
          <w:szCs w:val="24"/>
        </w:rPr>
      </w:pPr>
      <w:r w:rsidRPr="00542415">
        <w:rPr>
          <w:rFonts w:ascii="Times New Roman" w:hAnsi="Times New Roman"/>
          <w:b w:val="0"/>
          <w:szCs w:val="24"/>
        </w:rPr>
        <w:t>Determinar la perspectiva de los docentes frente al desarrollo del pensamiento crítico en los estudiantes del programa de trabajo social por ciclos propedéuticos del ITFIP.</w:t>
      </w:r>
    </w:p>
    <w:p w:rsidR="00AE3502" w:rsidRPr="00542415" w:rsidRDefault="00AE3502" w:rsidP="00AE3502">
      <w:pPr>
        <w:pStyle w:val="Textoindependiente"/>
        <w:numPr>
          <w:ilvl w:val="0"/>
          <w:numId w:val="3"/>
        </w:numPr>
        <w:spacing w:before="40" w:line="480" w:lineRule="auto"/>
        <w:ind w:left="357" w:firstLine="284"/>
        <w:jc w:val="left"/>
        <w:rPr>
          <w:rFonts w:ascii="Times New Roman" w:hAnsi="Times New Roman"/>
          <w:b w:val="0"/>
          <w:szCs w:val="24"/>
        </w:rPr>
      </w:pPr>
      <w:r w:rsidRPr="00542415">
        <w:rPr>
          <w:rFonts w:ascii="Times New Roman" w:hAnsi="Times New Roman"/>
          <w:b w:val="0"/>
          <w:szCs w:val="24"/>
        </w:rPr>
        <w:t>Establecer estrategias de enseñanza orientadas al fortalecimiento del pensamiento crítico en estudiantes del programa de trabajo social por ciclos propedéuticos del ITFIP.</w:t>
      </w:r>
    </w:p>
    <w:p w:rsidR="00AE3502" w:rsidRPr="00542415" w:rsidRDefault="00AE3502" w:rsidP="00AE3502">
      <w:pPr>
        <w:spacing w:line="480" w:lineRule="auto"/>
        <w:rPr>
          <w:rFonts w:ascii="Times New Roman" w:hAnsi="Times New Roman" w:cs="Times New Roman"/>
          <w:sz w:val="24"/>
          <w:szCs w:val="24"/>
          <w:lang w:val="es-MX" w:eastAsia="es-ES"/>
        </w:rPr>
      </w:pPr>
    </w:p>
    <w:p w:rsidR="00AE3502" w:rsidRDefault="00AE3502" w:rsidP="00AE3502">
      <w:pPr>
        <w:spacing w:line="480" w:lineRule="auto"/>
        <w:rPr>
          <w:rFonts w:ascii="Times New Roman" w:hAnsi="Times New Roman" w:cs="Times New Roman"/>
          <w:sz w:val="24"/>
          <w:szCs w:val="24"/>
          <w:lang w:val="es-MX" w:eastAsia="es-ES"/>
        </w:rPr>
      </w:pPr>
    </w:p>
    <w:p w:rsidR="00352830" w:rsidRDefault="00352830" w:rsidP="00AE3502">
      <w:pPr>
        <w:spacing w:line="480" w:lineRule="auto"/>
        <w:rPr>
          <w:rFonts w:ascii="Times New Roman" w:hAnsi="Times New Roman" w:cs="Times New Roman"/>
          <w:sz w:val="24"/>
          <w:szCs w:val="24"/>
          <w:lang w:val="es-MX" w:eastAsia="es-ES"/>
        </w:rPr>
      </w:pPr>
    </w:p>
    <w:p w:rsidR="00352830" w:rsidRDefault="00352830" w:rsidP="00AE3502">
      <w:pPr>
        <w:spacing w:line="480" w:lineRule="auto"/>
        <w:rPr>
          <w:rFonts w:ascii="Times New Roman" w:hAnsi="Times New Roman" w:cs="Times New Roman"/>
          <w:sz w:val="24"/>
          <w:szCs w:val="24"/>
          <w:lang w:val="es-MX" w:eastAsia="es-ES"/>
        </w:rPr>
      </w:pPr>
    </w:p>
    <w:p w:rsidR="00352830" w:rsidRDefault="00352830" w:rsidP="00AE3502">
      <w:pPr>
        <w:spacing w:line="480" w:lineRule="auto"/>
        <w:rPr>
          <w:rFonts w:ascii="Times New Roman" w:hAnsi="Times New Roman" w:cs="Times New Roman"/>
          <w:sz w:val="24"/>
          <w:szCs w:val="24"/>
          <w:lang w:val="es-MX" w:eastAsia="es-ES"/>
        </w:rPr>
      </w:pPr>
    </w:p>
    <w:p w:rsidR="00352830" w:rsidRDefault="00352830" w:rsidP="00AE3502">
      <w:pPr>
        <w:spacing w:line="480" w:lineRule="auto"/>
        <w:rPr>
          <w:rFonts w:ascii="Times New Roman" w:hAnsi="Times New Roman" w:cs="Times New Roman"/>
          <w:sz w:val="24"/>
          <w:szCs w:val="24"/>
          <w:lang w:val="es-MX" w:eastAsia="es-ES"/>
        </w:rPr>
      </w:pPr>
    </w:p>
    <w:p w:rsidR="00352830" w:rsidRPr="00542415" w:rsidRDefault="00352830" w:rsidP="00AE3502">
      <w:pPr>
        <w:spacing w:line="480" w:lineRule="auto"/>
        <w:rPr>
          <w:rFonts w:ascii="Times New Roman" w:hAnsi="Times New Roman" w:cs="Times New Roman"/>
          <w:sz w:val="24"/>
          <w:szCs w:val="24"/>
          <w:lang w:val="es-MX" w:eastAsia="es-ES"/>
        </w:rPr>
      </w:pPr>
    </w:p>
    <w:p w:rsidR="00AE3502" w:rsidRPr="00542415" w:rsidRDefault="00AE3502" w:rsidP="00AE3502">
      <w:pPr>
        <w:pStyle w:val="Ttulo1"/>
        <w:rPr>
          <w:rFonts w:cs="Times New Roman"/>
          <w:szCs w:val="24"/>
        </w:rPr>
      </w:pPr>
      <w:bookmarkStart w:id="12" w:name="_Toc26980758"/>
      <w:bookmarkStart w:id="13" w:name="_Toc27564540"/>
      <w:r w:rsidRPr="00542415">
        <w:rPr>
          <w:rFonts w:cs="Times New Roman"/>
          <w:szCs w:val="24"/>
        </w:rPr>
        <w:lastRenderedPageBreak/>
        <w:t>Justificación</w:t>
      </w:r>
      <w:bookmarkEnd w:id="12"/>
      <w:bookmarkEnd w:id="13"/>
      <w:r w:rsidRPr="00542415">
        <w:rPr>
          <w:rFonts w:cs="Times New Roman"/>
          <w:szCs w:val="24"/>
        </w:rPr>
        <w:t xml:space="preserve"> </w:t>
      </w:r>
    </w:p>
    <w:p w:rsidR="00AE3502" w:rsidRPr="00542415" w:rsidRDefault="00AE3502" w:rsidP="00AE3502">
      <w:pPr>
        <w:pStyle w:val="Prrafodelista"/>
        <w:spacing w:line="480" w:lineRule="auto"/>
        <w:rPr>
          <w:rFonts w:ascii="Times New Roman" w:hAnsi="Times New Roman" w:cs="Times New Roman"/>
          <w:sz w:val="24"/>
          <w:szCs w:val="24"/>
          <w:lang w:eastAsia="es-ES"/>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La formación</w:t>
      </w:r>
      <w:r>
        <w:rPr>
          <w:rFonts w:ascii="Times New Roman" w:hAnsi="Times New Roman"/>
          <w:b w:val="0"/>
          <w:szCs w:val="24"/>
        </w:rPr>
        <w:t xml:space="preserve"> de pensamiento crítico para la vida es un reto que los docentes </w:t>
      </w:r>
      <w:r w:rsidRPr="00542415">
        <w:rPr>
          <w:rFonts w:ascii="Times New Roman" w:hAnsi="Times New Roman"/>
          <w:b w:val="0"/>
          <w:szCs w:val="24"/>
        </w:rPr>
        <w:t xml:space="preserve">deben por medio </w:t>
      </w:r>
      <w:r>
        <w:rPr>
          <w:rFonts w:ascii="Times New Roman" w:hAnsi="Times New Roman"/>
          <w:b w:val="0"/>
          <w:szCs w:val="24"/>
        </w:rPr>
        <w:t>de sus metodologías promover para que</w:t>
      </w:r>
      <w:r w:rsidRPr="00542415">
        <w:rPr>
          <w:rFonts w:ascii="Times New Roman" w:hAnsi="Times New Roman"/>
          <w:b w:val="0"/>
          <w:szCs w:val="24"/>
        </w:rPr>
        <w:t xml:space="preserve"> sus estudiantes ge</w:t>
      </w:r>
      <w:r>
        <w:rPr>
          <w:rFonts w:ascii="Times New Roman" w:hAnsi="Times New Roman"/>
          <w:b w:val="0"/>
          <w:szCs w:val="24"/>
        </w:rPr>
        <w:t>neren estas habilidades en desenvolvimiento dentro</w:t>
      </w:r>
      <w:r w:rsidRPr="00542415">
        <w:rPr>
          <w:rFonts w:ascii="Times New Roman" w:hAnsi="Times New Roman"/>
          <w:b w:val="0"/>
          <w:szCs w:val="24"/>
        </w:rPr>
        <w:t xml:space="preserve"> su campo de acción por medio de su currículo.</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Para formar ciudadanos activos se necesita fomentar la participación y toma de decisiones logrados por medio del desarrollo de habilidades porque para tener un país democrático se necesita que todos los ciudadanos gocen de su derecho a decidir y elegir así se enmarca la importancia que desde la universidad se empiecen a formar estos ciudadanos y más cuando se está hablando de estudiantes de trabajo social pues son los encargados entre otras cosas de promover empoderamiento en las personas para el desarrollo de sus problemas.</w:t>
      </w:r>
    </w:p>
    <w:p w:rsidR="00AE3502" w:rsidRDefault="00EE7CE7" w:rsidP="00AE3502">
      <w:pPr>
        <w:pStyle w:val="Textoindependiente"/>
        <w:spacing w:before="40" w:line="480" w:lineRule="auto"/>
        <w:ind w:firstLine="284"/>
        <w:jc w:val="left"/>
        <w:rPr>
          <w:rFonts w:ascii="Times New Roman" w:hAnsi="Times New Roman"/>
          <w:b w:val="0"/>
          <w:szCs w:val="24"/>
        </w:rPr>
      </w:pPr>
      <w:sdt>
        <w:sdtPr>
          <w:rPr>
            <w:rFonts w:ascii="Times New Roman" w:hAnsi="Times New Roman"/>
            <w:b w:val="0"/>
            <w:szCs w:val="24"/>
          </w:rPr>
          <w:id w:val="-2043437664"/>
          <w:citation/>
        </w:sdtPr>
        <w:sdtContent>
          <w:r w:rsidR="00AE3502">
            <w:rPr>
              <w:rFonts w:ascii="Times New Roman" w:hAnsi="Times New Roman"/>
              <w:b w:val="0"/>
              <w:szCs w:val="24"/>
            </w:rPr>
            <w:fldChar w:fldCharType="begin"/>
          </w:r>
          <w:r w:rsidR="00AE3502">
            <w:rPr>
              <w:rFonts w:ascii="Times New Roman" w:hAnsi="Times New Roman"/>
              <w:b w:val="0"/>
              <w:szCs w:val="24"/>
              <w:lang w:val="es-CO"/>
            </w:rPr>
            <w:instrText xml:space="preserve"> CITATION Mis04 \l 9226 </w:instrText>
          </w:r>
          <w:r w:rsidR="00AE3502">
            <w:rPr>
              <w:rFonts w:ascii="Times New Roman" w:hAnsi="Times New Roman"/>
              <w:b w:val="0"/>
              <w:szCs w:val="24"/>
            </w:rPr>
            <w:fldChar w:fldCharType="separate"/>
          </w:r>
          <w:r w:rsidR="00AE3502" w:rsidRPr="00D7094A">
            <w:rPr>
              <w:rFonts w:ascii="Times New Roman" w:hAnsi="Times New Roman"/>
              <w:noProof/>
              <w:szCs w:val="24"/>
              <w:lang w:val="es-CO"/>
            </w:rPr>
            <w:t>(Misas Arango, 2004)</w:t>
          </w:r>
          <w:r w:rsidR="00AE3502">
            <w:rPr>
              <w:rFonts w:ascii="Times New Roman" w:hAnsi="Times New Roman"/>
              <w:b w:val="0"/>
              <w:szCs w:val="24"/>
            </w:rPr>
            <w:fldChar w:fldCharType="end"/>
          </w:r>
        </w:sdtContent>
      </w:sdt>
      <w:r w:rsidR="00AE3502">
        <w:rPr>
          <w:rFonts w:ascii="Times New Roman" w:hAnsi="Times New Roman"/>
          <w:b w:val="0"/>
          <w:szCs w:val="24"/>
        </w:rPr>
        <w:t xml:space="preserve"> </w:t>
      </w:r>
      <w:r w:rsidR="00AE3502" w:rsidRPr="00325469">
        <w:rPr>
          <w:rFonts w:ascii="Times New Roman" w:hAnsi="Times New Roman"/>
          <w:b w:val="0"/>
          <w:szCs w:val="24"/>
          <w:lang w:val="es-ES"/>
        </w:rPr>
        <w:t>La educación superior cumple un papel estratégico en el proyecto de desarrollo económico, social y político en el que está comprometido el país. Se necesita una Universidad que esté en capacidad de formar las nuevas generaciones, para que puedan asumir de manera competente y responsable los compromisos que demanda la construcción de la nueva sociedad que se encuentra en proceso de gestación</w:t>
      </w:r>
      <w:r w:rsidR="00AE3502">
        <w:rPr>
          <w:rFonts w:ascii="Times New Roman" w:hAnsi="Times New Roman"/>
          <w:b w:val="0"/>
          <w:szCs w:val="24"/>
          <w:lang w:val="es-ES"/>
        </w:rPr>
        <w:t xml:space="preserve"> </w:t>
      </w:r>
      <w:r w:rsidR="00AE3502" w:rsidRPr="003C3FD5">
        <w:rPr>
          <w:rFonts w:ascii="Times New Roman" w:hAnsi="Times New Roman"/>
          <w:b w:val="0"/>
          <w:szCs w:val="24"/>
        </w:rPr>
        <w:t>Las innovaciones producidas en el conocimiento y en las dinámicas del</w:t>
      </w:r>
      <w:r w:rsidR="00AE3502">
        <w:rPr>
          <w:rFonts w:ascii="Times New Roman" w:hAnsi="Times New Roman"/>
          <w:b w:val="0"/>
          <w:szCs w:val="24"/>
        </w:rPr>
        <w:t xml:space="preserve"> </w:t>
      </w:r>
      <w:r w:rsidR="00AE3502" w:rsidRPr="003C3FD5">
        <w:rPr>
          <w:rFonts w:ascii="Times New Roman" w:hAnsi="Times New Roman"/>
          <w:b w:val="0"/>
          <w:szCs w:val="24"/>
        </w:rPr>
        <w:t>trabajo obligan a la educación superior a evalua</w:t>
      </w:r>
      <w:r w:rsidR="00AE3502">
        <w:rPr>
          <w:rFonts w:ascii="Times New Roman" w:hAnsi="Times New Roman"/>
          <w:b w:val="0"/>
          <w:szCs w:val="24"/>
        </w:rPr>
        <w:t xml:space="preserve">r y reorientar sus estrategias, </w:t>
      </w:r>
      <w:r w:rsidR="00AE3502" w:rsidRPr="003C3FD5">
        <w:rPr>
          <w:rFonts w:ascii="Times New Roman" w:hAnsi="Times New Roman"/>
          <w:b w:val="0"/>
          <w:szCs w:val="24"/>
        </w:rPr>
        <w:t>y a plantearse las posibilidades reales de flexib</w:t>
      </w:r>
      <w:r w:rsidR="00AE3502">
        <w:rPr>
          <w:rFonts w:ascii="Times New Roman" w:hAnsi="Times New Roman"/>
          <w:b w:val="0"/>
          <w:szCs w:val="24"/>
        </w:rPr>
        <w:t xml:space="preserve">ilización y diversificación que </w:t>
      </w:r>
      <w:r w:rsidR="00AE3502" w:rsidRPr="003C3FD5">
        <w:rPr>
          <w:rFonts w:ascii="Times New Roman" w:hAnsi="Times New Roman"/>
          <w:b w:val="0"/>
          <w:szCs w:val="24"/>
        </w:rPr>
        <w:t>le permitan adecuarse a las nuevas posibilidade</w:t>
      </w:r>
      <w:r w:rsidR="00AE3502">
        <w:rPr>
          <w:rFonts w:ascii="Times New Roman" w:hAnsi="Times New Roman"/>
          <w:b w:val="0"/>
          <w:szCs w:val="24"/>
        </w:rPr>
        <w:t xml:space="preserve">s y exigencias, sin renunciar a </w:t>
      </w:r>
      <w:r w:rsidR="00AE3502" w:rsidRPr="003C3FD5">
        <w:rPr>
          <w:rFonts w:ascii="Times New Roman" w:hAnsi="Times New Roman"/>
          <w:b w:val="0"/>
          <w:szCs w:val="24"/>
        </w:rPr>
        <w:t>sus fines legítimos y sin perder su identidad</w:t>
      </w:r>
      <w:r w:rsidR="00AE3502">
        <w:rPr>
          <w:rFonts w:ascii="Times New Roman" w:hAnsi="Times New Roman"/>
          <w:b w:val="0"/>
          <w:szCs w:val="24"/>
        </w:rPr>
        <w:t>.</w:t>
      </w:r>
    </w:p>
    <w:p w:rsidR="00AE3502" w:rsidRPr="003F1F7B" w:rsidRDefault="00AE3502" w:rsidP="00AE3502">
      <w:pPr>
        <w:pStyle w:val="Textoindependiente"/>
        <w:spacing w:before="40" w:line="480" w:lineRule="auto"/>
        <w:ind w:firstLine="284"/>
        <w:jc w:val="left"/>
        <w:rPr>
          <w:rFonts w:ascii="Times New Roman" w:hAnsi="Times New Roman"/>
          <w:b w:val="0"/>
          <w:bCs/>
          <w:szCs w:val="24"/>
          <w:shd w:val="clear" w:color="auto" w:fill="FFFFFF"/>
        </w:rPr>
      </w:pPr>
      <w:r>
        <w:rPr>
          <w:rFonts w:ascii="Times New Roman" w:hAnsi="Times New Roman"/>
          <w:b w:val="0"/>
          <w:szCs w:val="24"/>
        </w:rPr>
        <w:t>Basándose en esta afirmación se hace necesaria  la diversificación de la educación superior en cuanto sus metodologías de enseñanza ya que estas</w:t>
      </w:r>
      <w:r w:rsidRPr="00542415">
        <w:rPr>
          <w:rFonts w:ascii="Times New Roman" w:hAnsi="Times New Roman"/>
          <w:b w:val="0"/>
          <w:szCs w:val="24"/>
        </w:rPr>
        <w:t xml:space="preserve"> permiten </w:t>
      </w:r>
      <w:r>
        <w:rPr>
          <w:rFonts w:ascii="Times New Roman" w:hAnsi="Times New Roman"/>
          <w:b w:val="0"/>
          <w:szCs w:val="24"/>
        </w:rPr>
        <w:t xml:space="preserve">desarrollar </w:t>
      </w:r>
      <w:r w:rsidRPr="00542415">
        <w:rPr>
          <w:rFonts w:ascii="Times New Roman" w:hAnsi="Times New Roman"/>
          <w:b w:val="0"/>
          <w:szCs w:val="24"/>
          <w:shd w:val="clear" w:color="auto" w:fill="FFFFFF"/>
        </w:rPr>
        <w:t>el entrenamiento de habilidades como </w:t>
      </w:r>
      <w:r w:rsidRPr="00542415">
        <w:rPr>
          <w:rStyle w:val="Textoennegrita"/>
          <w:rFonts w:eastAsiaTheme="majorEastAsia"/>
          <w:szCs w:val="24"/>
          <w:shd w:val="clear" w:color="auto" w:fill="FFFFFF"/>
        </w:rPr>
        <w:t xml:space="preserve">el análisis que es </w:t>
      </w:r>
      <w:r>
        <w:rPr>
          <w:rStyle w:val="Textoennegrita"/>
          <w:rFonts w:eastAsiaTheme="majorEastAsia"/>
          <w:szCs w:val="24"/>
          <w:shd w:val="clear" w:color="auto" w:fill="FFFFFF"/>
        </w:rPr>
        <w:t xml:space="preserve">la capacidad </w:t>
      </w:r>
      <w:r w:rsidRPr="00542415">
        <w:rPr>
          <w:rStyle w:val="Textoennegrita"/>
          <w:rFonts w:eastAsiaTheme="majorEastAsia"/>
          <w:szCs w:val="24"/>
          <w:shd w:val="clear" w:color="auto" w:fill="FFFFFF"/>
        </w:rPr>
        <w:t xml:space="preserve">que tiene la persona de </w:t>
      </w:r>
      <w:r w:rsidRPr="00542415">
        <w:rPr>
          <w:rStyle w:val="Textoennegrita"/>
          <w:rFonts w:eastAsiaTheme="majorEastAsia"/>
          <w:szCs w:val="24"/>
          <w:shd w:val="clear" w:color="auto" w:fill="FFFFFF"/>
        </w:rPr>
        <w:lastRenderedPageBreak/>
        <w:t xml:space="preserve">escudriñar en un tema en concreto para elaborar una conclusión, el razonamiento que se define como la capacidad del ser humano de inferir en temas en los que no esté de acuerdo, la reflexión ayuda al estudiante a generar un análisis de la situación y la elaboración de juicios que se es la creación de criterios propios todos estos </w:t>
      </w:r>
      <w:r w:rsidRPr="00542415">
        <w:rPr>
          <w:rFonts w:ascii="Times New Roman" w:hAnsi="Times New Roman"/>
          <w:szCs w:val="24"/>
          <w:shd w:val="clear" w:color="auto" w:fill="FFFFFF"/>
        </w:rPr>
        <w:t xml:space="preserve"> </w:t>
      </w:r>
      <w:r w:rsidRPr="00542415">
        <w:rPr>
          <w:rFonts w:ascii="Times New Roman" w:hAnsi="Times New Roman"/>
          <w:b w:val="0"/>
          <w:szCs w:val="24"/>
          <w:shd w:val="clear" w:color="auto" w:fill="FFFFFF"/>
        </w:rPr>
        <w:t>se pueden aprender también en el aula</w:t>
      </w:r>
      <w:r>
        <w:rPr>
          <w:rFonts w:ascii="Times New Roman" w:hAnsi="Times New Roman"/>
          <w:b w:val="0"/>
          <w:szCs w:val="24"/>
          <w:shd w:val="clear" w:color="auto" w:fill="FFFFFF"/>
        </w:rPr>
        <w:t xml:space="preserve"> por medio del desarrollo de pensamiento crítico</w:t>
      </w:r>
      <w:r w:rsidRPr="00542415">
        <w:rPr>
          <w:rFonts w:ascii="Times New Roman" w:hAnsi="Times New Roman"/>
          <w:b w:val="0"/>
          <w:szCs w:val="24"/>
          <w:shd w:val="clear" w:color="auto" w:fill="FFFFFF"/>
        </w:rPr>
        <w:t xml:space="preserve">. </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 xml:space="preserve"> Por esto es que la investigación </w:t>
      </w:r>
      <w:r>
        <w:rPr>
          <w:rFonts w:ascii="Times New Roman" w:hAnsi="Times New Roman"/>
          <w:b w:val="0"/>
          <w:szCs w:val="24"/>
        </w:rPr>
        <w:t xml:space="preserve">requiere analizar  las metodologías que implementan los docentes del ITFIP </w:t>
      </w:r>
      <w:r w:rsidRPr="00542415">
        <w:rPr>
          <w:rFonts w:ascii="Times New Roman" w:hAnsi="Times New Roman"/>
          <w:b w:val="0"/>
          <w:szCs w:val="24"/>
        </w:rPr>
        <w:t>y el aporte que le están dando al pensamiento crítico de sus estudiantes de trabajo social por ciclos propedéuticos, y así fortalecerlas generando estrategias didácticas.</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 xml:space="preserve"> Para que los estudiantes pueden analizar las situaciones, conclusiones, experiencias que se estén presentando en el aula, el ITFIP y hasta en el país mismo y con esto generar un poderoso recurso para la vida personal y el ejercicio de la ciudadanía del estudiante.</w:t>
      </w: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tulo1"/>
        <w:rPr>
          <w:rFonts w:cs="Times New Roman"/>
          <w:szCs w:val="24"/>
        </w:rPr>
      </w:pPr>
      <w:bookmarkStart w:id="14" w:name="_Toc26980759"/>
      <w:bookmarkStart w:id="15" w:name="_Toc27564541"/>
      <w:r w:rsidRPr="00542415">
        <w:rPr>
          <w:rFonts w:cs="Times New Roman"/>
          <w:szCs w:val="24"/>
        </w:rPr>
        <w:lastRenderedPageBreak/>
        <w:t>CAPITULO II. MARCOS DE REFERENCIA</w:t>
      </w:r>
      <w:bookmarkEnd w:id="14"/>
      <w:bookmarkEnd w:id="15"/>
    </w:p>
    <w:p w:rsidR="00AE3502" w:rsidRDefault="00AE3502" w:rsidP="00AE3502">
      <w:pPr>
        <w:pStyle w:val="Ttulo1"/>
        <w:rPr>
          <w:rFonts w:cs="Times New Roman"/>
          <w:szCs w:val="24"/>
        </w:rPr>
      </w:pPr>
      <w:bookmarkStart w:id="16" w:name="_Toc26980760"/>
      <w:bookmarkStart w:id="17" w:name="_Toc27564542"/>
      <w:r w:rsidRPr="00542415">
        <w:rPr>
          <w:rFonts w:cs="Times New Roman"/>
          <w:szCs w:val="24"/>
        </w:rPr>
        <w:t>Antecedente</w:t>
      </w:r>
      <w:r>
        <w:rPr>
          <w:rFonts w:cs="Times New Roman"/>
          <w:szCs w:val="24"/>
        </w:rPr>
        <w:t>s</w:t>
      </w:r>
      <w:bookmarkEnd w:id="16"/>
      <w:bookmarkEnd w:id="17"/>
      <w:r>
        <w:rPr>
          <w:rFonts w:cs="Times New Roman"/>
          <w:szCs w:val="24"/>
        </w:rPr>
        <w:t xml:space="preserve"> </w:t>
      </w:r>
    </w:p>
    <w:p w:rsidR="00AE3502" w:rsidRPr="003F1F7B" w:rsidRDefault="00AE3502" w:rsidP="00AE3502">
      <w:pPr>
        <w:spacing w:line="480" w:lineRule="auto"/>
        <w:rPr>
          <w:rFonts w:ascii="Times New Roman" w:hAnsi="Times New Roman" w:cs="Times New Roman"/>
          <w:sz w:val="24"/>
          <w:lang w:eastAsia="es-ES"/>
        </w:rPr>
      </w:pPr>
      <w:r w:rsidRPr="003F1F7B">
        <w:rPr>
          <w:rFonts w:ascii="Times New Roman" w:hAnsi="Times New Roman" w:cs="Times New Roman"/>
          <w:sz w:val="24"/>
          <w:lang w:eastAsia="es-ES"/>
        </w:rPr>
        <w:t>Para el desarrollo de la presente investigación fue necesario conocer, algunas investigaciones que se basaron en metodologías de enseñanza, pensamiento crítico, rol de docentes frente al pensamiento crítico, por esto se presentan las siguientes investigaciones tanto a nivel internacional como nacional, a nivel local no se encontró ninguna, pero las que se presentan  se relaciona con la investigación actual.</w:t>
      </w:r>
    </w:p>
    <w:p w:rsidR="00AE3502" w:rsidRDefault="00AE3502" w:rsidP="00AE3502">
      <w:pPr>
        <w:pStyle w:val="Ttulo2"/>
        <w:rPr>
          <w:rFonts w:cs="Times New Roman"/>
          <w:szCs w:val="24"/>
          <w:lang w:eastAsia="es-ES"/>
        </w:rPr>
      </w:pPr>
      <w:bookmarkStart w:id="18" w:name="_Toc26980761"/>
      <w:bookmarkStart w:id="19" w:name="_Toc27564543"/>
      <w:r w:rsidRPr="00542415">
        <w:rPr>
          <w:rFonts w:cs="Times New Roman"/>
          <w:szCs w:val="24"/>
          <w:lang w:eastAsia="es-ES"/>
        </w:rPr>
        <w:t>Estado Del Arte</w:t>
      </w:r>
      <w:bookmarkEnd w:id="18"/>
      <w:bookmarkEnd w:id="19"/>
    </w:p>
    <w:p w:rsidR="00AE3502" w:rsidRDefault="00AE3502" w:rsidP="00AE3502">
      <w:pPr>
        <w:pStyle w:val="Ttulo3"/>
        <w:rPr>
          <w:lang w:eastAsia="es-ES"/>
        </w:rPr>
      </w:pPr>
      <w:bookmarkStart w:id="20" w:name="_Toc26980762"/>
      <w:bookmarkStart w:id="21" w:name="_Toc27564544"/>
      <w:r>
        <w:rPr>
          <w:lang w:eastAsia="es-ES"/>
        </w:rPr>
        <w:t>Internacional</w:t>
      </w:r>
      <w:bookmarkEnd w:id="20"/>
      <w:bookmarkEnd w:id="21"/>
      <w:r>
        <w:rPr>
          <w:lang w:eastAsia="es-ES"/>
        </w:rPr>
        <w:t xml:space="preserve"> </w:t>
      </w:r>
    </w:p>
    <w:p w:rsidR="00AE3502" w:rsidRDefault="00EE7CE7" w:rsidP="00AE3502">
      <w:pPr>
        <w:spacing w:line="480" w:lineRule="auto"/>
        <w:ind w:firstLine="284"/>
        <w:rPr>
          <w:rFonts w:ascii="Times New Roman" w:hAnsi="Times New Roman" w:cs="Times New Roman"/>
          <w:iCs/>
          <w:color w:val="000000"/>
          <w:sz w:val="24"/>
          <w:szCs w:val="24"/>
          <w:lang w:val="es-CO" w:eastAsia="es-CO"/>
        </w:rPr>
      </w:pPr>
      <w:sdt>
        <w:sdtPr>
          <w:rPr>
            <w:rFonts w:ascii="Times New Roman" w:hAnsi="Times New Roman" w:cs="Times New Roman"/>
            <w:b/>
            <w:iCs/>
            <w:color w:val="000000"/>
            <w:sz w:val="24"/>
            <w:szCs w:val="24"/>
            <w:lang w:val="es-CO" w:eastAsia="es-CO"/>
          </w:rPr>
          <w:id w:val="199374439"/>
          <w:citation/>
        </w:sdtPr>
        <w:sdtContent>
          <w:r w:rsidR="00AE3502" w:rsidRPr="00542415">
            <w:rPr>
              <w:rFonts w:ascii="Times New Roman" w:hAnsi="Times New Roman" w:cs="Times New Roman"/>
              <w:b/>
              <w:iCs/>
              <w:color w:val="000000"/>
              <w:sz w:val="24"/>
              <w:szCs w:val="24"/>
              <w:lang w:val="es-CO" w:eastAsia="es-CO"/>
            </w:rPr>
            <w:fldChar w:fldCharType="begin"/>
          </w:r>
          <w:r w:rsidR="00AE3502" w:rsidRPr="00542415">
            <w:rPr>
              <w:rFonts w:ascii="Times New Roman" w:hAnsi="Times New Roman" w:cs="Times New Roman"/>
              <w:b/>
              <w:noProof/>
              <w:sz w:val="24"/>
              <w:szCs w:val="24"/>
            </w:rPr>
            <w:instrText xml:space="preserve"> CITATION Mor14 \l 3082 </w:instrText>
          </w:r>
          <w:r w:rsidR="00AE3502" w:rsidRPr="00542415">
            <w:rPr>
              <w:rFonts w:ascii="Times New Roman" w:hAnsi="Times New Roman" w:cs="Times New Roman"/>
              <w:b/>
              <w:iCs/>
              <w:color w:val="000000"/>
              <w:sz w:val="24"/>
              <w:szCs w:val="24"/>
              <w:lang w:val="es-CO" w:eastAsia="es-CO"/>
            </w:rPr>
            <w:fldChar w:fldCharType="separate"/>
          </w:r>
          <w:r w:rsidR="00AE3502" w:rsidRPr="00D7094A">
            <w:rPr>
              <w:rFonts w:ascii="Times New Roman" w:hAnsi="Times New Roman" w:cs="Times New Roman"/>
              <w:noProof/>
              <w:sz w:val="24"/>
              <w:szCs w:val="24"/>
            </w:rPr>
            <w:t>(Morales Zuñiga, 2014)</w:t>
          </w:r>
          <w:r w:rsidR="00AE3502" w:rsidRPr="00542415">
            <w:rPr>
              <w:rFonts w:ascii="Times New Roman" w:hAnsi="Times New Roman" w:cs="Times New Roman"/>
              <w:b/>
              <w:iCs/>
              <w:color w:val="000000"/>
              <w:sz w:val="24"/>
              <w:szCs w:val="24"/>
              <w:lang w:val="es-CO" w:eastAsia="es-CO"/>
            </w:rPr>
            <w:fldChar w:fldCharType="end"/>
          </w:r>
        </w:sdtContent>
      </w:sdt>
      <w:r w:rsidR="00AE3502" w:rsidRPr="00542415">
        <w:rPr>
          <w:rFonts w:ascii="Times New Roman" w:hAnsi="Times New Roman" w:cs="Times New Roman"/>
          <w:iCs/>
          <w:color w:val="000000"/>
          <w:sz w:val="24"/>
          <w:szCs w:val="24"/>
          <w:lang w:val="es-CO" w:eastAsia="es-CO"/>
        </w:rPr>
        <w:t xml:space="preserve"> En este ensayo se reflexiona sobre el lugar que ocupa el pensamiento crítico en la teoría educativa contemporánea. Para lograrlo, se parte de establecer una definición sobre la noción de Pensamiento crítico, con el fin de analizar hasta qué punto las corrientes de la teoría educativa crítica y la pedagogía crítica incorporan esta forma particular de razonamiento. Finalmente se plantean algunas limitaciones que poseen el pensamiento crítico y a la educación crítica, con el fin de contribuir al debate contemporáneo so</w:t>
      </w:r>
      <w:r w:rsidR="00AE3502">
        <w:rPr>
          <w:rFonts w:ascii="Times New Roman" w:hAnsi="Times New Roman" w:cs="Times New Roman"/>
          <w:iCs/>
          <w:color w:val="000000"/>
          <w:sz w:val="24"/>
          <w:szCs w:val="24"/>
          <w:lang w:val="es-CO" w:eastAsia="es-CO"/>
        </w:rPr>
        <w:t>bre esta forma de razonamiento.</w:t>
      </w:r>
    </w:p>
    <w:p w:rsidR="00AE3502" w:rsidRDefault="00EE7CE7" w:rsidP="00AE3502">
      <w:pPr>
        <w:spacing w:line="480" w:lineRule="auto"/>
        <w:ind w:firstLine="284"/>
        <w:rPr>
          <w:rFonts w:ascii="Times New Roman" w:hAnsi="Times New Roman" w:cs="Times New Roman"/>
          <w:color w:val="000000"/>
          <w:sz w:val="24"/>
          <w:szCs w:val="24"/>
        </w:rPr>
      </w:pPr>
      <w:sdt>
        <w:sdtPr>
          <w:rPr>
            <w:rFonts w:ascii="Times New Roman" w:hAnsi="Times New Roman" w:cs="Times New Roman"/>
            <w:sz w:val="24"/>
            <w:szCs w:val="24"/>
          </w:rPr>
          <w:id w:val="1089195828"/>
          <w:citation/>
        </w:sdtPr>
        <w:sdtContent>
          <w:r w:rsidR="00AE3502" w:rsidRPr="00542415">
            <w:rPr>
              <w:rFonts w:ascii="Times New Roman" w:hAnsi="Times New Roman" w:cs="Times New Roman"/>
              <w:sz w:val="24"/>
              <w:szCs w:val="24"/>
            </w:rPr>
            <w:fldChar w:fldCharType="begin"/>
          </w:r>
          <w:r w:rsidR="00AE3502" w:rsidRPr="00542415">
            <w:rPr>
              <w:rFonts w:ascii="Times New Roman" w:hAnsi="Times New Roman" w:cs="Times New Roman"/>
              <w:noProof/>
              <w:sz w:val="24"/>
              <w:szCs w:val="24"/>
            </w:rPr>
            <w:instrText xml:space="preserve"> CITATION Pin15 \l 3082 </w:instrText>
          </w:r>
          <w:r w:rsidR="00AE3502" w:rsidRPr="00542415">
            <w:rPr>
              <w:rFonts w:ascii="Times New Roman" w:hAnsi="Times New Roman" w:cs="Times New Roman"/>
              <w:sz w:val="24"/>
              <w:szCs w:val="24"/>
            </w:rPr>
            <w:fldChar w:fldCharType="separate"/>
          </w:r>
          <w:r w:rsidR="00AE3502" w:rsidRPr="00D7094A">
            <w:rPr>
              <w:rFonts w:ascii="Times New Roman" w:hAnsi="Times New Roman" w:cs="Times New Roman"/>
              <w:noProof/>
              <w:sz w:val="24"/>
              <w:szCs w:val="24"/>
            </w:rPr>
            <w:t>(Pineda Lozano &amp; Cerron Lozano, 2015)</w:t>
          </w:r>
          <w:r w:rsidR="00AE3502" w:rsidRPr="00542415">
            <w:rPr>
              <w:rFonts w:ascii="Times New Roman" w:hAnsi="Times New Roman" w:cs="Times New Roman"/>
              <w:sz w:val="24"/>
              <w:szCs w:val="24"/>
            </w:rPr>
            <w:fldChar w:fldCharType="end"/>
          </w:r>
        </w:sdtContent>
      </w:sdt>
      <w:r w:rsidR="00AE3502" w:rsidRPr="00542415">
        <w:rPr>
          <w:rFonts w:ascii="Times New Roman" w:hAnsi="Times New Roman" w:cs="Times New Roman"/>
          <w:sz w:val="24"/>
          <w:szCs w:val="24"/>
        </w:rPr>
        <w:t>La</w:t>
      </w:r>
      <w:r w:rsidR="00AE3502" w:rsidRPr="00542415">
        <w:rPr>
          <w:rFonts w:ascii="Times New Roman" w:hAnsi="Times New Roman" w:cs="Times New Roman"/>
          <w:color w:val="000000"/>
          <w:sz w:val="24"/>
          <w:szCs w:val="24"/>
        </w:rPr>
        <w:t xml:space="preserve"> investigación tuvo como problema general: ¿Qué relación existe entre el pensamiento crítico y el rendimiento académico de los estudiantes de la Escuela Académico Profesional de Lenguas, Literatura y Comunicación de la Facultad de Educación de la Universidad Nacional del Centro del Perú-Huancayo en el año 2013? Es de carácter cuantitativo, de tipo aplicada y nivel descriptivo con diseño descriptivo correlacional. Se aplicó el método científico, como método general y el descriptivo como específico. La muestra estuvo conformada por estudiantes de la mencionada Escuela. El resultado en relación con el </w:t>
      </w:r>
      <w:r w:rsidR="00AE3502" w:rsidRPr="00542415">
        <w:rPr>
          <w:rFonts w:ascii="Times New Roman" w:hAnsi="Times New Roman" w:cs="Times New Roman"/>
          <w:color w:val="000000"/>
          <w:sz w:val="24"/>
          <w:szCs w:val="24"/>
        </w:rPr>
        <w:lastRenderedPageBreak/>
        <w:t>problema general indica que existe correlación directa y moderada, entre el pensamiento crít</w:t>
      </w:r>
      <w:r w:rsidR="00AE3502">
        <w:rPr>
          <w:rFonts w:ascii="Times New Roman" w:hAnsi="Times New Roman" w:cs="Times New Roman"/>
          <w:color w:val="000000"/>
          <w:sz w:val="24"/>
          <w:szCs w:val="24"/>
        </w:rPr>
        <w:t>ico y el rendimiento académico.</w:t>
      </w:r>
    </w:p>
    <w:p w:rsidR="00AE3502" w:rsidRDefault="00EE7CE7" w:rsidP="00AE3502">
      <w:pPr>
        <w:spacing w:line="480" w:lineRule="auto"/>
        <w:ind w:firstLine="284"/>
        <w:rPr>
          <w:rFonts w:ascii="Times New Roman" w:hAnsi="Times New Roman" w:cs="Times New Roman"/>
          <w:color w:val="000000"/>
          <w:sz w:val="24"/>
          <w:szCs w:val="24"/>
        </w:rPr>
      </w:pPr>
      <w:sdt>
        <w:sdtPr>
          <w:rPr>
            <w:rFonts w:ascii="Times New Roman" w:hAnsi="Times New Roman" w:cs="Times New Roman"/>
            <w:b/>
            <w:color w:val="000000"/>
            <w:sz w:val="24"/>
            <w:szCs w:val="24"/>
            <w:shd w:val="clear" w:color="auto" w:fill="FFFFFF"/>
          </w:rPr>
          <w:id w:val="-1905139308"/>
          <w:citation/>
        </w:sdtPr>
        <w:sdtContent>
          <w:r w:rsidR="00AE3502" w:rsidRPr="00542415">
            <w:rPr>
              <w:rFonts w:ascii="Times New Roman" w:hAnsi="Times New Roman" w:cs="Times New Roman"/>
              <w:b/>
              <w:color w:val="000000"/>
              <w:sz w:val="24"/>
              <w:szCs w:val="24"/>
              <w:shd w:val="clear" w:color="auto" w:fill="FFFFFF"/>
            </w:rPr>
            <w:fldChar w:fldCharType="begin"/>
          </w:r>
          <w:r w:rsidR="00AE3502" w:rsidRPr="00542415">
            <w:rPr>
              <w:rFonts w:ascii="Times New Roman" w:hAnsi="Times New Roman" w:cs="Times New Roman"/>
              <w:b/>
              <w:noProof/>
              <w:color w:val="000000"/>
              <w:sz w:val="24"/>
              <w:szCs w:val="24"/>
              <w:shd w:val="clear" w:color="auto" w:fill="FFFFFF"/>
            </w:rPr>
            <w:instrText xml:space="preserve"> CITATION Chu15 \l 3082 </w:instrText>
          </w:r>
          <w:r w:rsidR="00AE3502" w:rsidRPr="00542415">
            <w:rPr>
              <w:rFonts w:ascii="Times New Roman" w:hAnsi="Times New Roman" w:cs="Times New Roman"/>
              <w:b/>
              <w:color w:val="000000"/>
              <w:sz w:val="24"/>
              <w:szCs w:val="24"/>
              <w:shd w:val="clear" w:color="auto" w:fill="FFFFFF"/>
            </w:rPr>
            <w:fldChar w:fldCharType="separate"/>
          </w:r>
          <w:r w:rsidR="00AE3502" w:rsidRPr="00D7094A">
            <w:rPr>
              <w:rFonts w:ascii="Times New Roman" w:hAnsi="Times New Roman" w:cs="Times New Roman"/>
              <w:noProof/>
              <w:color w:val="000000"/>
              <w:sz w:val="24"/>
              <w:szCs w:val="24"/>
              <w:shd w:val="clear" w:color="auto" w:fill="FFFFFF"/>
            </w:rPr>
            <w:t>(Chumbita, 2015)</w:t>
          </w:r>
          <w:r w:rsidR="00AE3502" w:rsidRPr="00542415">
            <w:rPr>
              <w:rFonts w:ascii="Times New Roman" w:hAnsi="Times New Roman" w:cs="Times New Roman"/>
              <w:b/>
              <w:color w:val="000000"/>
              <w:sz w:val="24"/>
              <w:szCs w:val="24"/>
              <w:shd w:val="clear" w:color="auto" w:fill="FFFFFF"/>
            </w:rPr>
            <w:fldChar w:fldCharType="end"/>
          </w:r>
        </w:sdtContent>
      </w:sdt>
      <w:r w:rsidR="00AE3502" w:rsidRPr="00542415">
        <w:rPr>
          <w:rFonts w:ascii="Times New Roman" w:hAnsi="Times New Roman" w:cs="Times New Roman"/>
          <w:color w:val="000000"/>
          <w:sz w:val="24"/>
          <w:szCs w:val="24"/>
          <w:shd w:val="clear" w:color="auto" w:fill="FFFFFF"/>
        </w:rPr>
        <w:t>Frente a la visión eurocéntrica predominante y la influencia de los modelos de las naciones hegemónicas en los estudios y las reformas de la administración pública, se plantea otra perspectiva, basada en el pensamiento crítico sobre las raíces históricas de la dependencia y la problemática actual de las sociedades suramericanas. El continuo proceso de occidentalización de América, a través de la penetración colonial y neocolonial, impuso los intereses y la cultura de los países del centro del mundo, provocando efectos de refracción, resistencia y adaptación. Las consecuencias de este conflicto étnico están en el origen de la devaluación del orden legal, la marginalidad y anomia social. La revolución independentista continental, que reconoció derechos a las mayorías, fue desvirtuada por las oligarquías, reproduciendo las desigualdades y las condiciones de otra forma de dependencia en la etapa del neocolonialismo capitalista. Los movimientos políticos nacional-populares del siglo XX promovieron una conciencia crítica, que tuvo su correlato en las corrientes alternativas en la filosofía y las ciencias sociales, pero sufrieron una regresión ante la ofensiva neoliberal. El cuadro sociocultural suramericano muestra una insuficiente legitimación del Estado, factores de desorden social y disfunciones en la gestión del sector público; lo cual requiere repensar el marco teórico de los estudios organizacionales, potenciar la comunicación de experiencias entre científicos e intelectuales de la región, revisar los proyectos de reforma inspirados en modelos exógenos y diseñar nuevos modos de intervención para promover la participación popular, apuntando al horizonte de la integración y la emancipación de nuestros países.</w:t>
      </w:r>
      <w:r w:rsidR="00AE3502" w:rsidRPr="00542415">
        <w:rPr>
          <w:rFonts w:ascii="Times New Roman" w:hAnsi="Times New Roman" w:cs="Times New Roman"/>
          <w:b/>
          <w:color w:val="000000"/>
          <w:sz w:val="24"/>
          <w:szCs w:val="24"/>
          <w:shd w:val="clear" w:color="auto" w:fill="FFFFFF"/>
        </w:rPr>
        <w:t xml:space="preserve">  </w:t>
      </w:r>
    </w:p>
    <w:p w:rsidR="00AE3502" w:rsidRPr="00A72508" w:rsidRDefault="00EE7CE7" w:rsidP="00AE3502">
      <w:pPr>
        <w:spacing w:line="480" w:lineRule="auto"/>
        <w:ind w:firstLine="284"/>
        <w:rPr>
          <w:rFonts w:ascii="Times New Roman" w:hAnsi="Times New Roman" w:cs="Times New Roman"/>
          <w:b/>
          <w:color w:val="000000"/>
          <w:sz w:val="24"/>
          <w:szCs w:val="24"/>
          <w:shd w:val="clear" w:color="auto" w:fill="FFFFFF"/>
        </w:rPr>
      </w:pPr>
      <w:sdt>
        <w:sdtPr>
          <w:rPr>
            <w:rFonts w:ascii="Times New Roman" w:hAnsi="Times New Roman" w:cs="Times New Roman"/>
            <w:b/>
            <w:color w:val="000000"/>
            <w:sz w:val="24"/>
            <w:szCs w:val="24"/>
            <w:shd w:val="clear" w:color="auto" w:fill="FFFFFF"/>
          </w:rPr>
          <w:id w:val="519435030"/>
          <w:citation/>
        </w:sdtPr>
        <w:sdtContent>
          <w:r w:rsidR="00AE3502" w:rsidRPr="00542415">
            <w:rPr>
              <w:rFonts w:ascii="Times New Roman" w:hAnsi="Times New Roman" w:cs="Times New Roman"/>
              <w:b/>
              <w:color w:val="000000"/>
              <w:sz w:val="24"/>
              <w:szCs w:val="24"/>
              <w:shd w:val="clear" w:color="auto" w:fill="FFFFFF"/>
            </w:rPr>
            <w:fldChar w:fldCharType="begin"/>
          </w:r>
          <w:r w:rsidR="00AE3502" w:rsidRPr="00542415">
            <w:rPr>
              <w:rFonts w:ascii="Times New Roman" w:hAnsi="Times New Roman" w:cs="Times New Roman"/>
              <w:b/>
              <w:noProof/>
              <w:color w:val="000000"/>
              <w:sz w:val="24"/>
              <w:szCs w:val="24"/>
              <w:shd w:val="clear" w:color="auto" w:fill="FFFFFF"/>
            </w:rPr>
            <w:instrText xml:space="preserve"> CITATION Can15 \l 3082 </w:instrText>
          </w:r>
          <w:r w:rsidR="00AE3502" w:rsidRPr="00542415">
            <w:rPr>
              <w:rFonts w:ascii="Times New Roman" w:hAnsi="Times New Roman" w:cs="Times New Roman"/>
              <w:b/>
              <w:color w:val="000000"/>
              <w:sz w:val="24"/>
              <w:szCs w:val="24"/>
              <w:shd w:val="clear" w:color="auto" w:fill="FFFFFF"/>
            </w:rPr>
            <w:fldChar w:fldCharType="separate"/>
          </w:r>
          <w:r w:rsidR="00AE3502" w:rsidRPr="00D7094A">
            <w:rPr>
              <w:rFonts w:ascii="Times New Roman" w:hAnsi="Times New Roman" w:cs="Times New Roman"/>
              <w:noProof/>
              <w:color w:val="000000"/>
              <w:sz w:val="24"/>
              <w:szCs w:val="24"/>
              <w:shd w:val="clear" w:color="auto" w:fill="FFFFFF"/>
            </w:rPr>
            <w:t>(Canelo Calle, Gargallo Bonil, &amp; Pubill Junyent, 2015)</w:t>
          </w:r>
          <w:r w:rsidR="00AE3502" w:rsidRPr="00542415">
            <w:rPr>
              <w:rFonts w:ascii="Times New Roman" w:hAnsi="Times New Roman" w:cs="Times New Roman"/>
              <w:b/>
              <w:color w:val="000000"/>
              <w:sz w:val="24"/>
              <w:szCs w:val="24"/>
              <w:shd w:val="clear" w:color="auto" w:fill="FFFFFF"/>
            </w:rPr>
            <w:fldChar w:fldCharType="end"/>
          </w:r>
        </w:sdtContent>
      </w:sdt>
      <w:r w:rsidR="00AE3502" w:rsidRPr="00542415">
        <w:rPr>
          <w:rFonts w:ascii="Times New Roman" w:hAnsi="Times New Roman" w:cs="Times New Roman"/>
          <w:color w:val="000000"/>
          <w:sz w:val="24"/>
          <w:szCs w:val="24"/>
          <w:shd w:val="clear" w:color="auto" w:fill="FFFFFF"/>
        </w:rPr>
        <w:t>El presente trabajo se sitúa en un modelo formativo de ambientalización curricular aplicado en la formación inicial de maestros de Educación Primaria. Analizamos la caracterización funcional de las ideas de alto nivel que están en la base de este modelo formativo. La investigación de tipo interpretativa-descriptiva, con una metodología de análisis cualitativa, analiza las producciones escritas de 44 alumnos (estudiantes de 4º del Grado de Educación Primaria) en dicha formación. Con ello, se han tipificado diversos perfiles de alumnado en la secuencia de estadios de desarrollo del modelo (al inicio, a corto plazo, y cambios previstos a largo plazo). Así mismo nos ha permitido caracterizar sus procesos reflexivos, cuando se parten de situaciones iniciales determinadas perceptivamente por cognitivo (caos, obstáculos) o simples oportunidades de aprendizaje. Constatamos cómo las situaciones iniciales de caos (cognitivo) están interrelacionadas fuertemente con justificaciones a largo plazo (cambios de cosmovisión, y reflexiones más profundas). Dicha investigación nos abre camino a conceptualizar las ideas de alto nivel y su uso en futuros procesos didácticos, así como regular el modelo formativo en ambientalización curricular.</w:t>
      </w:r>
      <w:r w:rsidR="00AE3502">
        <w:rPr>
          <w:rFonts w:ascii="Times New Roman" w:hAnsi="Times New Roman" w:cs="Times New Roman"/>
          <w:b/>
          <w:color w:val="000000"/>
          <w:sz w:val="24"/>
          <w:szCs w:val="24"/>
          <w:shd w:val="clear" w:color="auto" w:fill="FFFFFF"/>
        </w:rPr>
        <w:t xml:space="preserve">  </w:t>
      </w:r>
    </w:p>
    <w:p w:rsidR="00AE3502" w:rsidRPr="00A72508" w:rsidRDefault="00EE7CE7" w:rsidP="00AE3502">
      <w:pPr>
        <w:pStyle w:val="Textoindependiente"/>
        <w:spacing w:before="40" w:line="480" w:lineRule="auto"/>
        <w:ind w:firstLine="284"/>
        <w:jc w:val="left"/>
        <w:rPr>
          <w:rFonts w:ascii="Times New Roman" w:hAnsi="Times New Roman"/>
          <w:b w:val="0"/>
          <w:color w:val="000000"/>
          <w:szCs w:val="24"/>
        </w:rPr>
      </w:pPr>
      <w:sdt>
        <w:sdtPr>
          <w:rPr>
            <w:rFonts w:ascii="Times New Roman" w:hAnsi="Times New Roman"/>
            <w:b w:val="0"/>
            <w:color w:val="000000"/>
            <w:szCs w:val="24"/>
          </w:rPr>
          <w:id w:val="-1833594731"/>
          <w:citation/>
        </w:sdtPr>
        <w:sdtContent>
          <w:r w:rsidR="00AE3502" w:rsidRPr="00542415">
            <w:rPr>
              <w:rFonts w:ascii="Times New Roman" w:hAnsi="Times New Roman"/>
              <w:b w:val="0"/>
              <w:color w:val="000000"/>
              <w:szCs w:val="24"/>
            </w:rPr>
            <w:fldChar w:fldCharType="begin"/>
          </w:r>
          <w:r w:rsidR="00AE3502" w:rsidRPr="00542415">
            <w:rPr>
              <w:rFonts w:ascii="Times New Roman" w:hAnsi="Times New Roman"/>
              <w:noProof/>
              <w:szCs w:val="24"/>
              <w:lang w:val="es-ES"/>
            </w:rPr>
            <w:instrText xml:space="preserve"> CITATION Mol16 \l 3082 </w:instrText>
          </w:r>
          <w:r w:rsidR="00AE3502" w:rsidRPr="00542415">
            <w:rPr>
              <w:rFonts w:ascii="Times New Roman" w:hAnsi="Times New Roman"/>
              <w:b w:val="0"/>
              <w:color w:val="000000"/>
              <w:szCs w:val="24"/>
            </w:rPr>
            <w:fldChar w:fldCharType="separate"/>
          </w:r>
          <w:r w:rsidR="00AE3502" w:rsidRPr="00D7094A">
            <w:rPr>
              <w:rFonts w:ascii="Times New Roman" w:hAnsi="Times New Roman"/>
              <w:noProof/>
              <w:szCs w:val="24"/>
              <w:lang w:val="es-ES"/>
            </w:rPr>
            <w:t>(Molina Platan, Morales Martinez, &amp; Valenzuela Gonzalez, 2016)</w:t>
          </w:r>
          <w:r w:rsidR="00AE3502" w:rsidRPr="00542415">
            <w:rPr>
              <w:rFonts w:ascii="Times New Roman" w:hAnsi="Times New Roman"/>
              <w:b w:val="0"/>
              <w:color w:val="000000"/>
              <w:szCs w:val="24"/>
            </w:rPr>
            <w:fldChar w:fldCharType="end"/>
          </w:r>
        </w:sdtContent>
      </w:sdt>
      <w:r w:rsidR="00AE3502" w:rsidRPr="00542415">
        <w:rPr>
          <w:rFonts w:ascii="Times New Roman" w:hAnsi="Times New Roman"/>
          <w:b w:val="0"/>
          <w:color w:val="000000"/>
          <w:szCs w:val="24"/>
        </w:rPr>
        <w:t xml:space="preserve">El presente artículo deriva de un trabajo de investigación cuyo objetivo fue determinar las características del estudiantado de secundaria considerado con dominio de la competencia transversal desarrollo del pensamiento crítico. El estudio tuvo un enfoque post positivista. Empleó la metodología mixta en su modalidad de secuencial exploratoria. En la fase cualitativa se recolectaron datos aplicando entrevistas semiestructuradas a seis estudiantes de primero y segundo de secundaria; los resultados fueron analizados mediante una codificación inductiva. En la fase cuantitativa se aplicó un autor reporte con escala Likert a 50 estudiantes de secundaria. Los datos de esta etapa se sometieron a análisis descriptivo, psicométrico y de relaciones. Se descubrió que el alumnado </w:t>
      </w:r>
      <w:r w:rsidR="00AE3502" w:rsidRPr="00542415">
        <w:rPr>
          <w:rFonts w:ascii="Times New Roman" w:hAnsi="Times New Roman"/>
          <w:b w:val="0"/>
          <w:color w:val="000000"/>
          <w:szCs w:val="24"/>
        </w:rPr>
        <w:lastRenderedPageBreak/>
        <w:t>de secundaria competente en desarrollo de pensamiento crítico tiene habilidades de resolución de problemas, de emisión de juicios y de disposición hacia el pensamiento crítico. Se destaca su solidaridad, el gusto por compartir su conocimiento y por ayudar a quien se lo solicita. También se encontró que es mínima la diferencia de esta competencia entre hombres y mujeres, aunque en el contexto del aula se reflejen más las capacidades de las mujeres. Estos hallazgos pueden ser tomados en cuenta en la práctica educativa para impulsar el desarrollo del pensamiento crítico en estudiantes y, a la vez, su aprendizaje; puesto que, al fortalecer la competencia del pensamiento crítico mediante la práctica, se ponen en juego diferentes habilidades, conocimientos y actitudes, lo cual es afín al enfoque de educación actual en México, al enfoque basado en competencias.</w:t>
      </w:r>
    </w:p>
    <w:p w:rsidR="00AE3502" w:rsidRPr="00542415" w:rsidRDefault="00EE7CE7" w:rsidP="00AE3502">
      <w:pPr>
        <w:pStyle w:val="Textoindependiente"/>
        <w:spacing w:before="40" w:line="480" w:lineRule="auto"/>
        <w:ind w:firstLine="284"/>
        <w:jc w:val="left"/>
        <w:rPr>
          <w:rFonts w:ascii="Times New Roman" w:hAnsi="Times New Roman"/>
          <w:b w:val="0"/>
          <w:szCs w:val="24"/>
        </w:rPr>
      </w:pPr>
      <w:sdt>
        <w:sdtPr>
          <w:rPr>
            <w:rFonts w:ascii="Times New Roman" w:hAnsi="Times New Roman"/>
            <w:b w:val="0"/>
            <w:szCs w:val="24"/>
          </w:rPr>
          <w:id w:val="-1384021618"/>
          <w:citation/>
        </w:sdtPr>
        <w:sdtContent>
          <w:r w:rsidR="00AE3502" w:rsidRPr="00542415">
            <w:rPr>
              <w:rFonts w:ascii="Times New Roman" w:hAnsi="Times New Roman"/>
              <w:b w:val="0"/>
              <w:szCs w:val="24"/>
            </w:rPr>
            <w:fldChar w:fldCharType="begin"/>
          </w:r>
          <w:r w:rsidR="00AE3502" w:rsidRPr="00542415">
            <w:rPr>
              <w:rFonts w:ascii="Times New Roman" w:hAnsi="Times New Roman"/>
              <w:noProof/>
              <w:szCs w:val="24"/>
              <w:lang w:val="es-ES"/>
            </w:rPr>
            <w:instrText xml:space="preserve"> CITATION Cas16 \l 3082 </w:instrText>
          </w:r>
          <w:r w:rsidR="00AE3502" w:rsidRPr="00542415">
            <w:rPr>
              <w:rFonts w:ascii="Times New Roman" w:hAnsi="Times New Roman"/>
              <w:b w:val="0"/>
              <w:szCs w:val="24"/>
            </w:rPr>
            <w:fldChar w:fldCharType="separate"/>
          </w:r>
          <w:r w:rsidR="00AE3502" w:rsidRPr="00D7094A">
            <w:rPr>
              <w:rFonts w:ascii="Times New Roman" w:hAnsi="Times New Roman"/>
              <w:noProof/>
              <w:szCs w:val="24"/>
              <w:lang w:val="es-ES"/>
            </w:rPr>
            <w:t>(Castro &amp; Gonzalez Palta, 2016)</w:t>
          </w:r>
          <w:r w:rsidR="00AE3502" w:rsidRPr="00542415">
            <w:rPr>
              <w:rFonts w:ascii="Times New Roman" w:hAnsi="Times New Roman"/>
              <w:b w:val="0"/>
              <w:szCs w:val="24"/>
            </w:rPr>
            <w:fldChar w:fldCharType="end"/>
          </w:r>
        </w:sdtContent>
      </w:sdt>
      <w:r w:rsidR="00AE3502" w:rsidRPr="00542415">
        <w:rPr>
          <w:rFonts w:ascii="Times New Roman" w:hAnsi="Times New Roman"/>
          <w:b w:val="0"/>
          <w:szCs w:val="24"/>
          <w:lang w:val="es-CO"/>
        </w:rPr>
        <w:t xml:space="preserve"> </w:t>
      </w:r>
      <w:r w:rsidR="00AE3502" w:rsidRPr="00542415">
        <w:rPr>
          <w:rFonts w:ascii="Times New Roman" w:hAnsi="Times New Roman"/>
          <w:b w:val="0"/>
          <w:color w:val="000000"/>
          <w:szCs w:val="24"/>
          <w:shd w:val="clear" w:color="auto" w:fill="FFFFFF"/>
        </w:rPr>
        <w:t>El objetivo del presente trabajo es reportar una experiencia de implementación de un grupo en Facebook como apoyo al desarrollo del pensamiento crítico en alumnos de una asignatura de la carrera de psicología de la Universidad de La Serena en Chile. Se realizó una encuesta anónima y voluntaria a 43 alumnos al finalizar el curso. El análisis de los resultados muestra que la mayoría de los estudiantes perciben que el uso de esta estrategia y metodología empleada contribuyeron al desarrollo del pensamiento crítico. Se observa un grado general de satisfacción y una actitud favorable a la incorporación de esta plataforma como complemento a las clases. Se concluye que el uso de grupos en Facebook puede ser una estrategia útil para desarrollar pensamiento crítico en la formación universitaria.</w:t>
      </w:r>
      <w:r w:rsidR="00AE3502" w:rsidRPr="00542415">
        <w:rPr>
          <w:rFonts w:ascii="Times New Roman" w:hAnsi="Times New Roman"/>
          <w:b w:val="0"/>
          <w:szCs w:val="24"/>
        </w:rPr>
        <w:t xml:space="preserve">    </w:t>
      </w:r>
    </w:p>
    <w:p w:rsidR="00AE3502" w:rsidRPr="00542415" w:rsidRDefault="00EE7CE7" w:rsidP="00AE3502">
      <w:pPr>
        <w:pStyle w:val="Textoindependiente"/>
        <w:spacing w:before="40" w:line="480" w:lineRule="auto"/>
        <w:ind w:firstLine="284"/>
        <w:jc w:val="left"/>
        <w:rPr>
          <w:rFonts w:ascii="Times New Roman" w:hAnsi="Times New Roman"/>
          <w:b w:val="0"/>
          <w:szCs w:val="24"/>
        </w:rPr>
      </w:pPr>
      <w:sdt>
        <w:sdtPr>
          <w:rPr>
            <w:rFonts w:ascii="Times New Roman" w:hAnsi="Times New Roman"/>
            <w:noProof/>
            <w:szCs w:val="24"/>
            <w:lang w:val="es-CO"/>
          </w:rPr>
          <w:id w:val="668904490"/>
          <w:citation/>
        </w:sdtPr>
        <w:sdtContent>
          <w:r w:rsidR="00AE3502" w:rsidRPr="00BF5210">
            <w:rPr>
              <w:rFonts w:ascii="Times New Roman" w:hAnsi="Times New Roman"/>
              <w:noProof/>
              <w:szCs w:val="24"/>
              <w:lang w:val="es-CO"/>
            </w:rPr>
            <w:fldChar w:fldCharType="begin"/>
          </w:r>
          <w:r w:rsidR="00AE3502" w:rsidRPr="00BF5210">
            <w:rPr>
              <w:rFonts w:ascii="Times New Roman" w:hAnsi="Times New Roman"/>
              <w:noProof/>
              <w:szCs w:val="24"/>
              <w:lang w:val="es-ES"/>
            </w:rPr>
            <w:instrText xml:space="preserve"> CITATION Fie \l 3082 </w:instrText>
          </w:r>
          <w:r w:rsidR="00AE3502" w:rsidRPr="00BF5210">
            <w:rPr>
              <w:rFonts w:ascii="Times New Roman" w:hAnsi="Times New Roman"/>
              <w:noProof/>
              <w:szCs w:val="24"/>
              <w:lang w:val="es-CO"/>
            </w:rPr>
            <w:fldChar w:fldCharType="separate"/>
          </w:r>
          <w:r w:rsidR="00AE3502" w:rsidRPr="00D7094A">
            <w:rPr>
              <w:rFonts w:ascii="Times New Roman" w:hAnsi="Times New Roman"/>
              <w:noProof/>
              <w:szCs w:val="24"/>
              <w:lang w:val="es-ES"/>
            </w:rPr>
            <w:t>(Fierro &amp; Di Domenico, Enseñanza y formación universitaria en Psicología en Argentina: Caracterizacion de una taxonomia del pensamineto critico)</w:t>
          </w:r>
          <w:r w:rsidR="00AE3502" w:rsidRPr="00BF5210">
            <w:rPr>
              <w:rFonts w:ascii="Times New Roman" w:hAnsi="Times New Roman"/>
              <w:noProof/>
              <w:szCs w:val="24"/>
              <w:lang w:val="es-CO"/>
            </w:rPr>
            <w:fldChar w:fldCharType="end"/>
          </w:r>
        </w:sdtContent>
      </w:sdt>
      <w:r w:rsidR="00AE3502" w:rsidRPr="00BF5210">
        <w:rPr>
          <w:rFonts w:ascii="Times New Roman" w:hAnsi="Times New Roman"/>
          <w:noProof/>
          <w:szCs w:val="24"/>
          <w:lang w:val="es-CO"/>
        </w:rPr>
        <w:t>2017</w:t>
      </w:r>
      <w:r w:rsidR="00AE3502" w:rsidRPr="00542415">
        <w:rPr>
          <w:rFonts w:ascii="Times New Roman" w:hAnsi="Times New Roman"/>
          <w:b w:val="0"/>
          <w:color w:val="000000"/>
          <w:szCs w:val="24"/>
        </w:rPr>
        <w:t xml:space="preserve"> de las finalidades de las instituciones universitarias es formar científicos y profesionales expertos con talante crítico, el cual involucra, entre otras cosas, escepticismo razonado, búsqueda constante de actualización, disposición al diálogo crítico, tendencia a la autoevaluación reflexiva y afinidad a </w:t>
      </w:r>
      <w:r w:rsidR="00AE3502" w:rsidRPr="00542415">
        <w:rPr>
          <w:rFonts w:ascii="Times New Roman" w:hAnsi="Times New Roman"/>
          <w:b w:val="0"/>
          <w:color w:val="000000"/>
          <w:szCs w:val="24"/>
        </w:rPr>
        <w:lastRenderedPageBreak/>
        <w:t>la revisión sistemática de los conocimientos previamente disponibles. Este trabajo presenta una taxonomía del pensamiento crítico, con la finalidad de habilitar elucidaciones conceptuales y análisis curriculares empíricos sobre la enseñanza universitaria de la psicología en Argentina. En primer lugar, se describe la taxonomía de pensamiento crítico de Robert Ennis, enfatizándose en su operacionalización de las habilidades y disposiciones propias del ‘pensador crítico ideal’. En segundo lugar, se tipifica la historia de la enseñanza y de la formación en psicología en Argentina demostrando la necesidad de incorporar el pensamiento crítico a los currículos argentinos de psicología. Finalmente, se enuncian requisitos y recomendaciones en los tres niveles de concreción curricular para la estimulación del pensamiento crítico en el estudiantado. Se concluye que la inclusión del pensamiento crítico en la formación de psicólogos debe ir más allá de una intensión declarativa y enunciativa, para reflejarse en elementos curriculares concretos.</w:t>
      </w:r>
      <w:r w:rsidR="00AE3502" w:rsidRPr="00542415">
        <w:rPr>
          <w:rFonts w:ascii="Times New Roman" w:hAnsi="Times New Roman"/>
          <w:b w:val="0"/>
          <w:szCs w:val="24"/>
        </w:rPr>
        <w:t xml:space="preserve">    </w:t>
      </w:r>
    </w:p>
    <w:p w:rsidR="00AE3502" w:rsidRDefault="00AE3502" w:rsidP="00AE3502">
      <w:pPr>
        <w:pStyle w:val="Ttulo3"/>
        <w:rPr>
          <w:lang w:eastAsia="es-ES"/>
        </w:rPr>
      </w:pPr>
      <w:bookmarkStart w:id="22" w:name="_Toc26980763"/>
      <w:bookmarkStart w:id="23" w:name="_Toc27564545"/>
      <w:r>
        <w:rPr>
          <w:lang w:eastAsia="es-ES"/>
        </w:rPr>
        <w:t>Nacional</w:t>
      </w:r>
      <w:bookmarkEnd w:id="22"/>
      <w:bookmarkEnd w:id="23"/>
      <w:r>
        <w:rPr>
          <w:lang w:eastAsia="es-ES"/>
        </w:rPr>
        <w:t xml:space="preserve"> </w:t>
      </w:r>
    </w:p>
    <w:p w:rsidR="00AE3502" w:rsidRPr="00542415" w:rsidRDefault="00EE7CE7" w:rsidP="00AE3502">
      <w:pPr>
        <w:spacing w:line="480" w:lineRule="auto"/>
        <w:ind w:firstLine="284"/>
        <w:rPr>
          <w:rFonts w:ascii="Times New Roman" w:hAnsi="Times New Roman" w:cs="Times New Roman"/>
          <w:b/>
          <w:sz w:val="24"/>
          <w:szCs w:val="24"/>
        </w:rPr>
      </w:pPr>
      <w:sdt>
        <w:sdtPr>
          <w:rPr>
            <w:rFonts w:ascii="Times New Roman" w:hAnsi="Times New Roman" w:cs="Times New Roman"/>
            <w:b/>
            <w:sz w:val="24"/>
            <w:szCs w:val="24"/>
            <w:shd w:val="clear" w:color="auto" w:fill="FFFFFF"/>
          </w:rPr>
          <w:id w:val="352468636"/>
          <w:citation/>
        </w:sdtPr>
        <w:sdtContent>
          <w:r w:rsidR="00AE3502" w:rsidRPr="00542415">
            <w:rPr>
              <w:rFonts w:ascii="Times New Roman" w:hAnsi="Times New Roman" w:cs="Times New Roman"/>
              <w:b/>
              <w:sz w:val="24"/>
              <w:szCs w:val="24"/>
              <w:shd w:val="clear" w:color="auto" w:fill="FFFFFF"/>
            </w:rPr>
            <w:fldChar w:fldCharType="begin"/>
          </w:r>
          <w:r w:rsidR="00AE3502" w:rsidRPr="00542415">
            <w:rPr>
              <w:rFonts w:ascii="Times New Roman" w:hAnsi="Times New Roman" w:cs="Times New Roman"/>
              <w:b/>
              <w:noProof/>
              <w:sz w:val="24"/>
              <w:szCs w:val="24"/>
            </w:rPr>
            <w:instrText xml:space="preserve"> CITATION Gar14 \l 3082 </w:instrText>
          </w:r>
          <w:r w:rsidR="00AE3502" w:rsidRPr="00542415">
            <w:rPr>
              <w:rFonts w:ascii="Times New Roman" w:hAnsi="Times New Roman" w:cs="Times New Roman"/>
              <w:b/>
              <w:sz w:val="24"/>
              <w:szCs w:val="24"/>
              <w:shd w:val="clear" w:color="auto" w:fill="FFFFFF"/>
            </w:rPr>
            <w:fldChar w:fldCharType="separate"/>
          </w:r>
          <w:r w:rsidR="00AE3502" w:rsidRPr="00D7094A">
            <w:rPr>
              <w:rFonts w:ascii="Times New Roman" w:hAnsi="Times New Roman" w:cs="Times New Roman"/>
              <w:noProof/>
              <w:sz w:val="24"/>
              <w:szCs w:val="24"/>
            </w:rPr>
            <w:t>(Garcia, 2014)</w:t>
          </w:r>
          <w:r w:rsidR="00AE3502" w:rsidRPr="00542415">
            <w:rPr>
              <w:rFonts w:ascii="Times New Roman" w:hAnsi="Times New Roman" w:cs="Times New Roman"/>
              <w:b/>
              <w:sz w:val="24"/>
              <w:szCs w:val="24"/>
              <w:shd w:val="clear" w:color="auto" w:fill="FFFFFF"/>
            </w:rPr>
            <w:fldChar w:fldCharType="end"/>
          </w:r>
        </w:sdtContent>
      </w:sdt>
      <w:r w:rsidR="00AE3502" w:rsidRPr="00542415">
        <w:rPr>
          <w:rFonts w:ascii="Times New Roman" w:hAnsi="Times New Roman" w:cs="Times New Roman"/>
          <w:sz w:val="24"/>
          <w:szCs w:val="24"/>
          <w:shd w:val="clear" w:color="auto" w:fill="FFFFFF"/>
        </w:rPr>
        <w:t>Este artículo describe una investigación cualitativa sobre el desarrollo del pensamiento crítico, basado en el currículo crítico. Las técnicas de recolección utilizadas fueron la entrevista semiestructurada y el diario de campo. Se llevó a cabo con once estudiantes de Comunicación Social y Psicología, realizada en una universidad situada en el Norte de Colombia. Se les permitió a los estudiantes analizar recortes de realidad relacionados con las situaciones sociales y políticas que atraviesa Colombia y con sus carreras. Los resultados mostraron que los estudiantes participaron con razonamientos e ideas valiosas en cuanto a la construcción de una nueva patria y un nuevo futuro. Asimismo, reconocieron la importancia de compartir, escuchar y discutir en círculos de reflexión. De la misma manera, se incrementó la fluidez y el vocabulario de los participantes en el estudio.</w:t>
      </w:r>
    </w:p>
    <w:p w:rsidR="00AE3502" w:rsidRPr="00A72508" w:rsidRDefault="00EE7CE7" w:rsidP="00AE3502">
      <w:pPr>
        <w:spacing w:line="480" w:lineRule="auto"/>
        <w:ind w:firstLine="284"/>
        <w:rPr>
          <w:lang w:eastAsia="es-ES"/>
        </w:rPr>
      </w:pPr>
      <w:sdt>
        <w:sdtPr>
          <w:rPr>
            <w:rFonts w:ascii="Times New Roman" w:hAnsi="Times New Roman" w:cs="Times New Roman"/>
            <w:b/>
            <w:color w:val="000000"/>
            <w:sz w:val="24"/>
            <w:szCs w:val="24"/>
            <w:shd w:val="clear" w:color="auto" w:fill="FFFFFF"/>
          </w:rPr>
          <w:id w:val="-587691554"/>
          <w:citation/>
        </w:sdtPr>
        <w:sdtContent>
          <w:r w:rsidR="00AE3502" w:rsidRPr="00542415">
            <w:rPr>
              <w:rFonts w:ascii="Times New Roman" w:hAnsi="Times New Roman" w:cs="Times New Roman"/>
              <w:b/>
              <w:color w:val="000000"/>
              <w:sz w:val="24"/>
              <w:szCs w:val="24"/>
              <w:shd w:val="clear" w:color="auto" w:fill="FFFFFF"/>
            </w:rPr>
            <w:fldChar w:fldCharType="begin"/>
          </w:r>
          <w:r w:rsidR="00AE3502" w:rsidRPr="00542415">
            <w:rPr>
              <w:rFonts w:ascii="Times New Roman" w:hAnsi="Times New Roman" w:cs="Times New Roman"/>
              <w:b/>
              <w:noProof/>
              <w:color w:val="000000"/>
              <w:sz w:val="24"/>
              <w:szCs w:val="24"/>
              <w:shd w:val="clear" w:color="auto" w:fill="FFFFFF"/>
            </w:rPr>
            <w:instrText xml:space="preserve"> CITATION Tam14 \l 3082 </w:instrText>
          </w:r>
          <w:r w:rsidR="00AE3502" w:rsidRPr="00542415">
            <w:rPr>
              <w:rFonts w:ascii="Times New Roman" w:hAnsi="Times New Roman" w:cs="Times New Roman"/>
              <w:b/>
              <w:color w:val="000000"/>
              <w:sz w:val="24"/>
              <w:szCs w:val="24"/>
              <w:shd w:val="clear" w:color="auto" w:fill="FFFFFF"/>
            </w:rPr>
            <w:fldChar w:fldCharType="separate"/>
          </w:r>
          <w:r w:rsidR="00AE3502" w:rsidRPr="00D7094A">
            <w:rPr>
              <w:rFonts w:ascii="Times New Roman" w:hAnsi="Times New Roman" w:cs="Times New Roman"/>
              <w:noProof/>
              <w:color w:val="000000"/>
              <w:sz w:val="24"/>
              <w:szCs w:val="24"/>
              <w:shd w:val="clear" w:color="auto" w:fill="FFFFFF"/>
            </w:rPr>
            <w:t>(Tamayo Alzate, 2014)</w:t>
          </w:r>
          <w:r w:rsidR="00AE3502" w:rsidRPr="00542415">
            <w:rPr>
              <w:rFonts w:ascii="Times New Roman" w:hAnsi="Times New Roman" w:cs="Times New Roman"/>
              <w:b/>
              <w:color w:val="000000"/>
              <w:sz w:val="24"/>
              <w:szCs w:val="24"/>
              <w:shd w:val="clear" w:color="auto" w:fill="FFFFFF"/>
            </w:rPr>
            <w:fldChar w:fldCharType="end"/>
          </w:r>
        </w:sdtContent>
      </w:sdt>
      <w:r w:rsidR="00AE3502" w:rsidRPr="00542415">
        <w:rPr>
          <w:rFonts w:ascii="Times New Roman" w:hAnsi="Times New Roman" w:cs="Times New Roman"/>
          <w:color w:val="000000"/>
          <w:sz w:val="24"/>
          <w:szCs w:val="24"/>
          <w:shd w:val="clear" w:color="auto" w:fill="FFFFFF"/>
        </w:rPr>
        <w:t>En primera instancia se hace una discusión general acerca del objeto de estudio de la didáctica de las ciencias y su relación con el campo de la pedagogía; esta lleva a establecer algunos límites y tensiones entre la formación y el pensamiento crítico en dominios específicos del conocimiento, como eje central de la didáctica de las ciencias, el cual desborda los convencionales propósitos centrados en la enseñanza y en el aprendizaje de las ciencias. A lo largo del texto se privilegia la tesis del desarrollo del pensamiento crítico de dominio específico, lo cual nos lleva, en segundo lugar, a presentar resultados de investigación sobre la expresión del pensamiento crítico en niños, niñas y maestros de grados cuarto y quinto de educación básica primaria de 56 instituciones públicas de la ciudad de Manizales, en el campo de las ciencias naturales. El estudio fue de naturaleza mixta y las categorías investigadas fueron solución de problemas, metacognición y argumentación, las cuales se consideran constituyentes del pensamiento crítico en los estudiantes. Para la recolección de la información se diseñaron diez talleres en los cuales se presentaban situaciones problema sobre diferentes temáticas de ciencias. Los análisis se realizaron con 224 niños y 5 maestros. El estudio se adelantó en tres momentos, en cada uno de los cuales se realizó el análisis de cada una de las categorías, así como el análisis de las relaciones entre ellas. Se presentan los resultados independientes para cada una de las tres categorías investigadas, así como un análisis comprensivo de la relación entre ellas en función de comprender la expresión del pensamiento crítico en los niños investigados. Se describieron comprensivamente las concepciones de los maestros acerca del pensamiento crítico.</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szCs w:val="24"/>
        </w:rPr>
        <w:t xml:space="preserve"> </w:t>
      </w:r>
      <w:sdt>
        <w:sdtPr>
          <w:rPr>
            <w:rFonts w:ascii="Times New Roman" w:hAnsi="Times New Roman"/>
            <w:szCs w:val="24"/>
          </w:rPr>
          <w:id w:val="-658690025"/>
          <w:citation/>
        </w:sdtPr>
        <w:sdtContent>
          <w:r w:rsidRPr="00542415">
            <w:rPr>
              <w:rFonts w:ascii="Times New Roman" w:hAnsi="Times New Roman"/>
              <w:szCs w:val="24"/>
            </w:rPr>
            <w:fldChar w:fldCharType="begin"/>
          </w:r>
          <w:r w:rsidRPr="00542415">
            <w:rPr>
              <w:rFonts w:ascii="Times New Roman" w:hAnsi="Times New Roman"/>
              <w:szCs w:val="24"/>
              <w:lang w:val="es-ES"/>
            </w:rPr>
            <w:instrText xml:space="preserve"> CITATION Bet15 \l 3082 </w:instrText>
          </w:r>
          <w:r w:rsidRPr="00542415">
            <w:rPr>
              <w:rFonts w:ascii="Times New Roman" w:hAnsi="Times New Roman"/>
              <w:szCs w:val="24"/>
            </w:rPr>
            <w:fldChar w:fldCharType="separate"/>
          </w:r>
          <w:r w:rsidRPr="00D7094A">
            <w:rPr>
              <w:rFonts w:ascii="Times New Roman" w:hAnsi="Times New Roman"/>
              <w:noProof/>
              <w:szCs w:val="24"/>
              <w:lang w:val="es-ES"/>
            </w:rPr>
            <w:t>(Betancourth Zambrano, 2015)</w:t>
          </w:r>
          <w:r w:rsidRPr="00542415">
            <w:rPr>
              <w:rFonts w:ascii="Times New Roman" w:hAnsi="Times New Roman"/>
              <w:szCs w:val="24"/>
            </w:rPr>
            <w:fldChar w:fldCharType="end"/>
          </w:r>
        </w:sdtContent>
      </w:sdt>
      <w:r w:rsidRPr="00542415">
        <w:rPr>
          <w:rFonts w:ascii="Times New Roman" w:hAnsi="Times New Roman"/>
          <w:b w:val="0"/>
          <w:szCs w:val="24"/>
          <w:shd w:val="clear" w:color="auto" w:fill="FFFFFF"/>
        </w:rPr>
        <w:t xml:space="preserve">El presente artículo es resultado de una investigación con docentes del programa de Psicología de la Universidad de Nariño. El objetivo fue el desarrollo del pensamiento crítico en dichos docentes. El estudio se planteó bajo los parámetros de una investigación acción. Los resultados muestran que este tipo de pensamiento es una necesidad en </w:t>
      </w:r>
      <w:r w:rsidRPr="00542415">
        <w:rPr>
          <w:rFonts w:ascii="Times New Roman" w:hAnsi="Times New Roman"/>
          <w:b w:val="0"/>
          <w:szCs w:val="24"/>
          <w:shd w:val="clear" w:color="auto" w:fill="FFFFFF"/>
        </w:rPr>
        <w:lastRenderedPageBreak/>
        <w:t>todos los profesionales y que la mejor forma de desarrollarlo es trabajando con los docentes universitarios que tienen la tarea de formar a los futuros profesionales. En este sentido, los resultados muestran que es factible desarrollar el pensamiento crítico en los docentes y a su vez motivarlos para avanzar en el mismo e implementarlo con sus estudiantes. Se observó que los docentes visualizan esta necesidad no solo por lo planteado en la Ley de Educación Superior</w:t>
      </w:r>
      <w:r w:rsidRPr="00542415">
        <w:rPr>
          <w:rFonts w:ascii="Times New Roman" w:hAnsi="Times New Roman"/>
          <w:szCs w:val="24"/>
          <w:shd w:val="clear" w:color="auto" w:fill="FFFFFF"/>
        </w:rPr>
        <w:t xml:space="preserve"> </w:t>
      </w:r>
      <w:r w:rsidRPr="00542415">
        <w:rPr>
          <w:rFonts w:ascii="Times New Roman" w:hAnsi="Times New Roman"/>
          <w:b w:val="0"/>
          <w:szCs w:val="24"/>
          <w:shd w:val="clear" w:color="auto" w:fill="FFFFFF"/>
        </w:rPr>
        <w:t>Colombiana,</w:t>
      </w:r>
      <w:r w:rsidRPr="00542415">
        <w:rPr>
          <w:rFonts w:ascii="Times New Roman" w:hAnsi="Times New Roman"/>
          <w:b w:val="0"/>
          <w:color w:val="333333"/>
          <w:szCs w:val="24"/>
          <w:shd w:val="clear" w:color="auto" w:fill="FFFFFF"/>
        </w:rPr>
        <w:t xml:space="preserve"> </w:t>
      </w:r>
      <w:r w:rsidRPr="00542415">
        <w:rPr>
          <w:rFonts w:ascii="Times New Roman" w:hAnsi="Times New Roman"/>
          <w:b w:val="0"/>
          <w:szCs w:val="24"/>
          <w:shd w:val="clear" w:color="auto" w:fill="FFFFFF"/>
        </w:rPr>
        <w:t>la cual trabaja el desarrollo del espíritu crítico, sino también con el objetivo de desarrollar habilidades argumentativas, tomar decisiones por sí mismos, trabajar por un bien común, aprender del otro, saber refutar sus ideas y, además, diferenciar el ser de la otra persona de sus posiciones personales, para que no existan enfrentamientos y discordias personales.</w:t>
      </w:r>
      <w:r w:rsidRPr="00542415">
        <w:rPr>
          <w:rFonts w:ascii="Times New Roman" w:hAnsi="Times New Roman"/>
          <w:b w:val="0"/>
          <w:szCs w:val="24"/>
        </w:rPr>
        <w:t xml:space="preserve"> </w:t>
      </w:r>
    </w:p>
    <w:p w:rsidR="00AE3502" w:rsidRDefault="00EE7CE7" w:rsidP="00AE3502">
      <w:pPr>
        <w:pStyle w:val="Textoindependiente"/>
        <w:spacing w:before="40" w:line="480" w:lineRule="auto"/>
        <w:ind w:firstLine="284"/>
        <w:jc w:val="left"/>
        <w:rPr>
          <w:rFonts w:ascii="Times New Roman" w:hAnsi="Times New Roman"/>
          <w:b w:val="0"/>
          <w:szCs w:val="24"/>
        </w:rPr>
      </w:pPr>
      <w:sdt>
        <w:sdtPr>
          <w:rPr>
            <w:rFonts w:ascii="Times New Roman" w:hAnsi="Times New Roman"/>
            <w:b w:val="0"/>
            <w:noProof/>
            <w:szCs w:val="24"/>
            <w:lang w:val="es-CO"/>
          </w:rPr>
          <w:id w:val="2085567078"/>
          <w:citation/>
        </w:sdtPr>
        <w:sdtContent>
          <w:r w:rsidR="00AE3502" w:rsidRPr="00542415">
            <w:rPr>
              <w:rFonts w:ascii="Times New Roman" w:hAnsi="Times New Roman"/>
              <w:b w:val="0"/>
              <w:noProof/>
              <w:szCs w:val="24"/>
              <w:lang w:val="es-CO"/>
            </w:rPr>
            <w:fldChar w:fldCharType="begin"/>
          </w:r>
          <w:r w:rsidR="00AE3502" w:rsidRPr="00542415">
            <w:rPr>
              <w:rFonts w:ascii="Times New Roman" w:hAnsi="Times New Roman"/>
              <w:b w:val="0"/>
              <w:noProof/>
              <w:szCs w:val="24"/>
              <w:lang w:val="es-ES"/>
            </w:rPr>
            <w:instrText xml:space="preserve"> CITATION Mej15 \l 3082 </w:instrText>
          </w:r>
          <w:r w:rsidR="00AE3502" w:rsidRPr="00542415">
            <w:rPr>
              <w:rFonts w:ascii="Times New Roman" w:hAnsi="Times New Roman"/>
              <w:b w:val="0"/>
              <w:noProof/>
              <w:szCs w:val="24"/>
              <w:lang w:val="es-CO"/>
            </w:rPr>
            <w:fldChar w:fldCharType="separate"/>
          </w:r>
          <w:r w:rsidR="00AE3502" w:rsidRPr="00D7094A">
            <w:rPr>
              <w:rFonts w:ascii="Times New Roman" w:hAnsi="Times New Roman"/>
              <w:noProof/>
              <w:szCs w:val="24"/>
              <w:lang w:val="es-ES"/>
            </w:rPr>
            <w:t>(Mejia Escobar, Lopez Padilla, &amp; Valenzuela Gonzalez, 2015)</w:t>
          </w:r>
          <w:r w:rsidR="00AE3502" w:rsidRPr="00542415">
            <w:rPr>
              <w:rFonts w:ascii="Times New Roman" w:hAnsi="Times New Roman"/>
              <w:b w:val="0"/>
              <w:noProof/>
              <w:szCs w:val="24"/>
              <w:lang w:val="es-CO"/>
            </w:rPr>
            <w:fldChar w:fldCharType="end"/>
          </w:r>
        </w:sdtContent>
      </w:sdt>
      <w:r w:rsidR="00AE3502" w:rsidRPr="00542415">
        <w:rPr>
          <w:rFonts w:ascii="Times New Roman" w:hAnsi="Times New Roman"/>
          <w:b w:val="0"/>
          <w:noProof/>
          <w:szCs w:val="24"/>
          <w:lang w:val="es-CO"/>
        </w:rPr>
        <w:t xml:space="preserve"> </w:t>
      </w:r>
      <w:r w:rsidR="00AE3502" w:rsidRPr="00542415">
        <w:rPr>
          <w:rFonts w:ascii="Times New Roman" w:hAnsi="Times New Roman"/>
          <w:b w:val="0"/>
          <w:szCs w:val="24"/>
        </w:rPr>
        <w:t xml:space="preserve">En este estudio se identifican las características de un profesor competente en pensamiento crítico. Por me-dio de un diseño de métodos mixtos se indagó por las habilidades, los conocimientos, las actitudes, las percepciones y la formación de los docentes en tres instituciones educativas en Medellín y Bello, Colombia. Como resultados se encontró que existe una relación entre la capacidad para el pensamiento crítico de los maestros y la posición epistemológica que determina su concepción de la educación y su práctica educativa. También que los docentes, en el proceso de toma de decisiones, utilizan, en gran medida, atajos heurísticos y dan gran importancia a sus intuiciones. En relación con las percepciones, se encontró que algunos maestros consideran que quienes se dedican a labores manuales y operativas no necesitan desarrollar el pensamiento crítico, y que los condicionantes políticos, sociales y laborales pueden cohibir y anular el ejercicio de esta competencia, lo que podría incidir negativamente en el interés de algunos maestros para desarrollar el pensamiento crítico. En cuanto a la formación, se halló que la lectura es la principal favorecedora del desarrollo y perfeccionamiento del pensamiento crítico.    </w:t>
      </w:r>
    </w:p>
    <w:p w:rsidR="00AE3502" w:rsidRPr="00BF5210" w:rsidRDefault="00EE7CE7" w:rsidP="00AE3502">
      <w:pPr>
        <w:spacing w:line="480" w:lineRule="auto"/>
        <w:ind w:firstLine="284"/>
        <w:rPr>
          <w:rFonts w:ascii="Times New Roman" w:hAnsi="Times New Roman" w:cs="Times New Roman"/>
          <w:b/>
          <w:noProof/>
          <w:color w:val="000000"/>
          <w:sz w:val="24"/>
          <w:szCs w:val="24"/>
          <w:lang w:val="es-CO" w:eastAsia="es-CO"/>
        </w:rPr>
      </w:pPr>
      <w:sdt>
        <w:sdtPr>
          <w:rPr>
            <w:rFonts w:ascii="Times New Roman" w:hAnsi="Times New Roman" w:cs="Times New Roman"/>
            <w:b/>
            <w:noProof/>
            <w:color w:val="000000"/>
            <w:sz w:val="24"/>
            <w:szCs w:val="24"/>
            <w:lang w:val="es-CO" w:eastAsia="es-CO"/>
          </w:rPr>
          <w:id w:val="-1674949329"/>
          <w:citation/>
        </w:sdtPr>
        <w:sdtContent>
          <w:r w:rsidR="00AE3502" w:rsidRPr="00542415">
            <w:rPr>
              <w:rFonts w:ascii="Times New Roman" w:hAnsi="Times New Roman" w:cs="Times New Roman"/>
              <w:b/>
              <w:noProof/>
              <w:color w:val="000000"/>
              <w:sz w:val="24"/>
              <w:szCs w:val="24"/>
              <w:lang w:val="es-CO" w:eastAsia="es-CO"/>
            </w:rPr>
            <w:fldChar w:fldCharType="begin"/>
          </w:r>
          <w:r w:rsidR="00AE3502" w:rsidRPr="00542415">
            <w:rPr>
              <w:rFonts w:ascii="Times New Roman" w:hAnsi="Times New Roman" w:cs="Times New Roman"/>
              <w:b/>
              <w:noProof/>
              <w:color w:val="000000"/>
              <w:sz w:val="24"/>
              <w:szCs w:val="24"/>
              <w:lang w:eastAsia="es-CO"/>
            </w:rPr>
            <w:instrText xml:space="preserve"> CITATION Tam15 \l 3082 </w:instrText>
          </w:r>
          <w:r w:rsidR="00AE3502" w:rsidRPr="00542415">
            <w:rPr>
              <w:rFonts w:ascii="Times New Roman" w:hAnsi="Times New Roman" w:cs="Times New Roman"/>
              <w:b/>
              <w:noProof/>
              <w:color w:val="000000"/>
              <w:sz w:val="24"/>
              <w:szCs w:val="24"/>
              <w:lang w:val="es-CO" w:eastAsia="es-CO"/>
            </w:rPr>
            <w:fldChar w:fldCharType="separate"/>
          </w:r>
          <w:r w:rsidR="00AE3502" w:rsidRPr="00D7094A">
            <w:rPr>
              <w:rFonts w:ascii="Times New Roman" w:hAnsi="Times New Roman" w:cs="Times New Roman"/>
              <w:noProof/>
              <w:color w:val="000000"/>
              <w:sz w:val="24"/>
              <w:szCs w:val="24"/>
              <w:lang w:eastAsia="es-CO"/>
            </w:rPr>
            <w:t>(Tamayo, Zona, &amp; Loaiza, 2015)</w:t>
          </w:r>
          <w:r w:rsidR="00AE3502" w:rsidRPr="00542415">
            <w:rPr>
              <w:rFonts w:ascii="Times New Roman" w:hAnsi="Times New Roman" w:cs="Times New Roman"/>
              <w:b/>
              <w:noProof/>
              <w:color w:val="000000"/>
              <w:sz w:val="24"/>
              <w:szCs w:val="24"/>
              <w:lang w:val="es-CO" w:eastAsia="es-CO"/>
            </w:rPr>
            <w:fldChar w:fldCharType="end"/>
          </w:r>
        </w:sdtContent>
      </w:sdt>
      <w:r w:rsidR="00AE3502" w:rsidRPr="00542415">
        <w:rPr>
          <w:rFonts w:ascii="Times New Roman" w:hAnsi="Times New Roman" w:cs="Times New Roman"/>
          <w:noProof/>
          <w:color w:val="000000"/>
          <w:sz w:val="24"/>
          <w:szCs w:val="24"/>
          <w:lang w:val="es-CO" w:eastAsia="es-CO"/>
        </w:rPr>
        <w:t>Uno de los propósitos centrales de la educación se orienta en la formación de pensamiento crítico en estudiantes y maestros en las aulas de clase, para ese propósito es necesario comprender y analizar las diferentes construcciones que se tejen cuando se orientan acciones que conllevan a formar pensadores críticos que potencien cambios en la sociedad actual. Por estas razones se presenta una reflexión teórica que pretende analizar las diferentes perspectivas sobre pensamiento crítico y las principales categorías constituyentes del mismo.</w:t>
      </w:r>
      <w:r w:rsidR="00AE3502">
        <w:rPr>
          <w:rFonts w:ascii="Times New Roman" w:hAnsi="Times New Roman" w:cs="Times New Roman"/>
          <w:b/>
          <w:noProof/>
          <w:color w:val="000000"/>
          <w:sz w:val="24"/>
          <w:szCs w:val="24"/>
          <w:lang w:val="es-CO" w:eastAsia="es-CO"/>
        </w:rPr>
        <w:t xml:space="preserve"> </w:t>
      </w:r>
    </w:p>
    <w:p w:rsidR="00AE3502" w:rsidRPr="00542415" w:rsidRDefault="00EE7CE7" w:rsidP="00AE3502">
      <w:pPr>
        <w:pStyle w:val="Textoindependiente"/>
        <w:spacing w:before="40" w:line="480" w:lineRule="auto"/>
        <w:ind w:firstLine="284"/>
        <w:jc w:val="left"/>
        <w:rPr>
          <w:rFonts w:ascii="Times New Roman" w:hAnsi="Times New Roman"/>
          <w:b w:val="0"/>
          <w:color w:val="333333"/>
          <w:szCs w:val="24"/>
          <w:shd w:val="clear" w:color="auto" w:fill="FFFFFF"/>
        </w:rPr>
      </w:pPr>
      <w:sdt>
        <w:sdtPr>
          <w:rPr>
            <w:rFonts w:ascii="Times New Roman" w:hAnsi="Times New Roman"/>
            <w:b w:val="0"/>
            <w:szCs w:val="24"/>
          </w:rPr>
          <w:id w:val="1168435397"/>
          <w:citation/>
        </w:sdtPr>
        <w:sdtContent>
          <w:r w:rsidR="00AE3502" w:rsidRPr="00542415">
            <w:rPr>
              <w:rFonts w:ascii="Times New Roman" w:hAnsi="Times New Roman"/>
              <w:b w:val="0"/>
              <w:szCs w:val="24"/>
            </w:rPr>
            <w:fldChar w:fldCharType="begin"/>
          </w:r>
          <w:r w:rsidR="00AE3502" w:rsidRPr="00542415">
            <w:rPr>
              <w:rFonts w:ascii="Times New Roman" w:hAnsi="Times New Roman"/>
              <w:noProof/>
              <w:szCs w:val="24"/>
              <w:lang w:val="es-ES"/>
            </w:rPr>
            <w:instrText xml:space="preserve"> CITATION Tor16 \l 3082 </w:instrText>
          </w:r>
          <w:r w:rsidR="00AE3502" w:rsidRPr="00542415">
            <w:rPr>
              <w:rFonts w:ascii="Times New Roman" w:hAnsi="Times New Roman"/>
              <w:b w:val="0"/>
              <w:szCs w:val="24"/>
            </w:rPr>
            <w:fldChar w:fldCharType="separate"/>
          </w:r>
          <w:r w:rsidR="00AE3502" w:rsidRPr="00D7094A">
            <w:rPr>
              <w:rFonts w:ascii="Times New Roman" w:hAnsi="Times New Roman"/>
              <w:noProof/>
              <w:szCs w:val="24"/>
              <w:lang w:val="es-ES"/>
            </w:rPr>
            <w:t>(Torres Merchan &amp; solbes, 2016)</w:t>
          </w:r>
          <w:r w:rsidR="00AE3502" w:rsidRPr="00542415">
            <w:rPr>
              <w:rFonts w:ascii="Times New Roman" w:hAnsi="Times New Roman"/>
              <w:b w:val="0"/>
              <w:szCs w:val="24"/>
            </w:rPr>
            <w:fldChar w:fldCharType="end"/>
          </w:r>
        </w:sdtContent>
      </w:sdt>
      <w:r w:rsidR="00AE3502" w:rsidRPr="00542415">
        <w:rPr>
          <w:rFonts w:ascii="Times New Roman" w:hAnsi="Times New Roman"/>
          <w:b w:val="0"/>
          <w:szCs w:val="24"/>
        </w:rPr>
        <w:t>El</w:t>
      </w:r>
      <w:r w:rsidR="00AE3502" w:rsidRPr="00542415">
        <w:rPr>
          <w:rFonts w:ascii="Times New Roman" w:hAnsi="Times New Roman"/>
          <w:b w:val="0"/>
          <w:szCs w:val="24"/>
          <w:shd w:val="clear" w:color="auto" w:fill="FFFFFF"/>
        </w:rPr>
        <w:t xml:space="preserve"> propósito de este estudio es presentar el impacto de una intervención usando cuestiones socio científicas para desarrollar el pensamiento crítico en estudiantes universitarios. Se hizo un estudio casi experimental pretest-postest con 56 estudiantes durante 16 semanas. La información del pretest y postest fue valorada desde un análisis cualitativo y cuantitativo del contenido, que permite comparar el tipo de respuestas de los participantes una vez finalizada la intervención. El análisis indica que los estudiantes emiten argumentos más fundamentados en relación con valorar aspectos sociales de la ciencia, cuestionan la información a partir de comparación de diversas fuentes y hacen reflexiones como futuros docentes de ciencias naturales.</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EE7CE7" w:rsidP="00AE3502">
      <w:pPr>
        <w:spacing w:line="480" w:lineRule="auto"/>
        <w:ind w:firstLine="284"/>
        <w:rPr>
          <w:rFonts w:ascii="Times New Roman" w:hAnsi="Times New Roman" w:cs="Times New Roman"/>
          <w:color w:val="000000"/>
          <w:sz w:val="24"/>
          <w:szCs w:val="24"/>
          <w:shd w:val="clear" w:color="auto" w:fill="FFFFFF"/>
        </w:rPr>
      </w:pPr>
      <w:sdt>
        <w:sdtPr>
          <w:rPr>
            <w:rFonts w:ascii="Times New Roman" w:hAnsi="Times New Roman" w:cs="Times New Roman"/>
            <w:color w:val="000000"/>
            <w:sz w:val="24"/>
            <w:szCs w:val="24"/>
            <w:shd w:val="clear" w:color="auto" w:fill="FFFFFF"/>
          </w:rPr>
          <w:id w:val="719872571"/>
          <w:citation/>
        </w:sdtPr>
        <w:sdtEndPr>
          <w:rPr>
            <w:b/>
          </w:rPr>
        </w:sdtEndPr>
        <w:sdtContent>
          <w:r w:rsidR="00AE3502" w:rsidRPr="00542415">
            <w:rPr>
              <w:rFonts w:ascii="Times New Roman" w:hAnsi="Times New Roman" w:cs="Times New Roman"/>
              <w:b/>
              <w:color w:val="000000"/>
              <w:sz w:val="24"/>
              <w:szCs w:val="24"/>
              <w:shd w:val="clear" w:color="auto" w:fill="FFFFFF"/>
            </w:rPr>
            <w:fldChar w:fldCharType="begin"/>
          </w:r>
          <w:r w:rsidR="00AE3502" w:rsidRPr="00542415">
            <w:rPr>
              <w:rFonts w:ascii="Times New Roman" w:hAnsi="Times New Roman" w:cs="Times New Roman"/>
              <w:b/>
              <w:noProof/>
              <w:color w:val="000000"/>
              <w:sz w:val="24"/>
              <w:szCs w:val="24"/>
              <w:lang w:eastAsia="es-CO"/>
            </w:rPr>
            <w:instrText xml:space="preserve"> CITATION Azn17 \l 3082 </w:instrText>
          </w:r>
          <w:r w:rsidR="00AE3502" w:rsidRPr="00542415">
            <w:rPr>
              <w:rFonts w:ascii="Times New Roman" w:hAnsi="Times New Roman" w:cs="Times New Roman"/>
              <w:b/>
              <w:color w:val="000000"/>
              <w:sz w:val="24"/>
              <w:szCs w:val="24"/>
              <w:shd w:val="clear" w:color="auto" w:fill="FFFFFF"/>
            </w:rPr>
            <w:fldChar w:fldCharType="separate"/>
          </w:r>
          <w:r w:rsidR="00AE3502" w:rsidRPr="00D7094A">
            <w:rPr>
              <w:rFonts w:ascii="Times New Roman" w:hAnsi="Times New Roman" w:cs="Times New Roman"/>
              <w:noProof/>
              <w:color w:val="000000"/>
              <w:sz w:val="24"/>
              <w:szCs w:val="24"/>
              <w:lang w:eastAsia="es-CO"/>
            </w:rPr>
            <w:t>(Aznar &amp; Laiton, 2017)</w:t>
          </w:r>
          <w:r w:rsidR="00AE3502" w:rsidRPr="00542415">
            <w:rPr>
              <w:rFonts w:ascii="Times New Roman" w:hAnsi="Times New Roman" w:cs="Times New Roman"/>
              <w:b/>
              <w:color w:val="000000"/>
              <w:sz w:val="24"/>
              <w:szCs w:val="24"/>
              <w:shd w:val="clear" w:color="auto" w:fill="FFFFFF"/>
            </w:rPr>
            <w:fldChar w:fldCharType="end"/>
          </w:r>
        </w:sdtContent>
      </w:sdt>
      <w:r w:rsidR="00AE3502" w:rsidRPr="00542415">
        <w:rPr>
          <w:rFonts w:ascii="Times New Roman" w:hAnsi="Times New Roman" w:cs="Times New Roman"/>
          <w:color w:val="000000"/>
          <w:sz w:val="24"/>
          <w:szCs w:val="24"/>
          <w:shd w:val="clear" w:color="auto" w:fill="FFFFFF"/>
        </w:rPr>
        <w:t xml:space="preserve">El presente artículo muestra los resultados de una investigación orientada a generar y evaluar una propuesta pedagógica que incida positivamente en el nivel de habilidades de pensador crítico de los estudiantes universitarios desde el área de física. Se detectó previamente la ausencia de este tipo de habilidades en los estudiantes de primeros semestres de ingeniería por lo que se propuso generar estrategias pedagógicas que aporten a la solución del asunto. Se diseña una intervención pedagógica basada en teorías sobre enseñanza de </w:t>
      </w:r>
      <w:r w:rsidR="00AE3502" w:rsidRPr="00542415">
        <w:rPr>
          <w:rFonts w:ascii="Times New Roman" w:hAnsi="Times New Roman" w:cs="Times New Roman"/>
          <w:color w:val="000000"/>
          <w:sz w:val="24"/>
          <w:szCs w:val="24"/>
          <w:shd w:val="clear" w:color="auto" w:fill="FFFFFF"/>
        </w:rPr>
        <w:lastRenderedPageBreak/>
        <w:t>habilidades de pensamiento. Se aplica al curso designado como muestra, teniendo un grupo control, y se selecciona la forma más adecuada para medir el nivel de habilidades de pensamiento crítico. Se aplicaron los test al comienzo y al final de la intervención pedagógica, procesando los datos estadísticamente. Los resultados muestran variaciones significativas positivas en algunos de los aspectos evaluados.</w:t>
      </w:r>
    </w:p>
    <w:p w:rsidR="00AE3502" w:rsidRPr="00542415" w:rsidRDefault="00AE3502" w:rsidP="00AE3502">
      <w:pPr>
        <w:spacing w:line="480" w:lineRule="auto"/>
        <w:ind w:firstLine="284"/>
        <w:rPr>
          <w:rFonts w:ascii="Times New Roman" w:hAnsi="Times New Roman" w:cs="Times New Roman"/>
          <w:b/>
          <w:color w:val="000000"/>
          <w:sz w:val="24"/>
          <w:szCs w:val="24"/>
          <w:shd w:val="clear" w:color="auto" w:fill="FFFFFF"/>
        </w:rPr>
      </w:pPr>
      <w:r w:rsidRPr="00542415">
        <w:rPr>
          <w:rFonts w:ascii="Times New Roman" w:hAnsi="Times New Roman" w:cs="Times New Roman"/>
          <w:b/>
          <w:color w:val="000000"/>
          <w:sz w:val="24"/>
          <w:szCs w:val="24"/>
          <w:shd w:val="clear" w:color="auto" w:fill="FFFFFF"/>
        </w:rPr>
        <w:t xml:space="preserve">         </w:t>
      </w:r>
    </w:p>
    <w:p w:rsidR="00AE3502" w:rsidRDefault="00AE3502" w:rsidP="00AE3502">
      <w:pPr>
        <w:spacing w:line="480" w:lineRule="auto"/>
        <w:ind w:firstLine="284"/>
        <w:rPr>
          <w:rFonts w:ascii="Times New Roman" w:hAnsi="Times New Roman" w:cs="Times New Roman"/>
          <w:b/>
          <w:color w:val="000000"/>
          <w:sz w:val="24"/>
          <w:szCs w:val="24"/>
          <w:shd w:val="clear" w:color="auto" w:fill="FFFFFF"/>
        </w:rPr>
      </w:pPr>
    </w:p>
    <w:p w:rsidR="00AE3502" w:rsidRPr="00542415" w:rsidRDefault="00AE3502" w:rsidP="00AE3502">
      <w:pPr>
        <w:spacing w:line="480" w:lineRule="auto"/>
        <w:ind w:firstLine="284"/>
        <w:rPr>
          <w:rFonts w:ascii="Times New Roman" w:hAnsi="Times New Roman" w:cs="Times New Roman"/>
          <w:b/>
          <w:color w:val="000000"/>
          <w:sz w:val="24"/>
          <w:szCs w:val="24"/>
          <w:shd w:val="clear" w:color="auto" w:fill="FFFFFF"/>
        </w:rPr>
      </w:pPr>
      <w:r w:rsidRPr="00542415">
        <w:rPr>
          <w:rFonts w:ascii="Times New Roman" w:hAnsi="Times New Roman" w:cs="Times New Roman"/>
          <w:b/>
          <w:color w:val="000000"/>
          <w:sz w:val="24"/>
          <w:szCs w:val="24"/>
          <w:shd w:val="clear" w:color="auto" w:fill="FFFFFF"/>
        </w:rPr>
        <w:t xml:space="preserve">            </w:t>
      </w:r>
    </w:p>
    <w:p w:rsidR="00AE3502" w:rsidRDefault="00AE3502" w:rsidP="00AE3502">
      <w:pPr>
        <w:spacing w:line="480" w:lineRule="auto"/>
        <w:ind w:firstLine="284"/>
        <w:rPr>
          <w:rFonts w:ascii="Times New Roman" w:hAnsi="Times New Roman" w:cs="Times New Roman"/>
          <w:b/>
          <w:color w:val="000000"/>
          <w:sz w:val="24"/>
          <w:szCs w:val="24"/>
          <w:shd w:val="clear" w:color="auto" w:fill="FFFFFF"/>
        </w:rPr>
      </w:pPr>
    </w:p>
    <w:p w:rsidR="00AE3502" w:rsidRDefault="00AE3502" w:rsidP="00AE3502">
      <w:pPr>
        <w:spacing w:line="480" w:lineRule="auto"/>
        <w:ind w:firstLine="284"/>
        <w:rPr>
          <w:rFonts w:ascii="Times New Roman" w:hAnsi="Times New Roman" w:cs="Times New Roman"/>
          <w:b/>
          <w:color w:val="000000"/>
          <w:sz w:val="24"/>
          <w:szCs w:val="24"/>
          <w:shd w:val="clear" w:color="auto" w:fill="FFFFFF"/>
        </w:rPr>
      </w:pPr>
    </w:p>
    <w:p w:rsidR="00AE3502" w:rsidRDefault="00AE3502" w:rsidP="00AE3502">
      <w:pPr>
        <w:spacing w:line="480" w:lineRule="auto"/>
        <w:ind w:firstLine="284"/>
        <w:rPr>
          <w:rFonts w:ascii="Times New Roman" w:hAnsi="Times New Roman" w:cs="Times New Roman"/>
          <w:b/>
          <w:color w:val="000000"/>
          <w:sz w:val="24"/>
          <w:szCs w:val="24"/>
          <w:shd w:val="clear" w:color="auto" w:fill="FFFFFF"/>
        </w:rPr>
      </w:pPr>
    </w:p>
    <w:p w:rsidR="00AE3502" w:rsidRDefault="00AE3502" w:rsidP="00AE3502">
      <w:pPr>
        <w:spacing w:line="480" w:lineRule="auto"/>
        <w:ind w:firstLine="284"/>
        <w:rPr>
          <w:rFonts w:ascii="Times New Roman" w:hAnsi="Times New Roman" w:cs="Times New Roman"/>
          <w:b/>
          <w:color w:val="000000"/>
          <w:sz w:val="24"/>
          <w:szCs w:val="24"/>
          <w:shd w:val="clear" w:color="auto" w:fill="FFFFFF"/>
        </w:rPr>
      </w:pPr>
    </w:p>
    <w:p w:rsidR="00AE3502" w:rsidRDefault="00AE3502" w:rsidP="00AE3502">
      <w:pPr>
        <w:spacing w:line="480" w:lineRule="auto"/>
        <w:ind w:firstLine="284"/>
        <w:rPr>
          <w:rFonts w:ascii="Times New Roman" w:hAnsi="Times New Roman" w:cs="Times New Roman"/>
          <w:b/>
          <w:color w:val="000000"/>
          <w:sz w:val="24"/>
          <w:szCs w:val="24"/>
          <w:shd w:val="clear" w:color="auto" w:fill="FFFFFF"/>
        </w:rPr>
      </w:pPr>
    </w:p>
    <w:p w:rsidR="00AE3502" w:rsidRDefault="00AE3502" w:rsidP="00AE3502">
      <w:pPr>
        <w:spacing w:line="480" w:lineRule="auto"/>
        <w:rPr>
          <w:rFonts w:ascii="Times New Roman" w:hAnsi="Times New Roman" w:cs="Times New Roman"/>
          <w:b/>
          <w:color w:val="000000"/>
          <w:sz w:val="24"/>
          <w:szCs w:val="24"/>
          <w:shd w:val="clear" w:color="auto" w:fill="FFFFFF"/>
        </w:rPr>
      </w:pPr>
    </w:p>
    <w:p w:rsidR="00352830" w:rsidRDefault="00352830" w:rsidP="00AE3502">
      <w:pPr>
        <w:spacing w:line="480" w:lineRule="auto"/>
        <w:rPr>
          <w:rFonts w:ascii="Times New Roman" w:hAnsi="Times New Roman" w:cs="Times New Roman"/>
          <w:b/>
          <w:color w:val="000000"/>
          <w:sz w:val="24"/>
          <w:szCs w:val="24"/>
          <w:shd w:val="clear" w:color="auto" w:fill="FFFFFF"/>
        </w:rPr>
      </w:pPr>
    </w:p>
    <w:p w:rsidR="00352830" w:rsidRDefault="00352830" w:rsidP="00AE3502">
      <w:pPr>
        <w:spacing w:line="480" w:lineRule="auto"/>
        <w:rPr>
          <w:rFonts w:ascii="Times New Roman" w:hAnsi="Times New Roman" w:cs="Times New Roman"/>
          <w:b/>
          <w:color w:val="000000"/>
          <w:sz w:val="24"/>
          <w:szCs w:val="24"/>
          <w:shd w:val="clear" w:color="auto" w:fill="FFFFFF"/>
        </w:rPr>
      </w:pPr>
    </w:p>
    <w:p w:rsidR="00352830" w:rsidRPr="00542415" w:rsidRDefault="00352830" w:rsidP="00AE3502">
      <w:pPr>
        <w:spacing w:line="480" w:lineRule="auto"/>
        <w:rPr>
          <w:rFonts w:ascii="Times New Roman" w:hAnsi="Times New Roman" w:cs="Times New Roman"/>
          <w:b/>
          <w:color w:val="000000"/>
          <w:sz w:val="24"/>
          <w:szCs w:val="24"/>
          <w:shd w:val="clear" w:color="auto" w:fill="FFFFFF"/>
        </w:rPr>
      </w:pPr>
    </w:p>
    <w:p w:rsidR="00AE3502" w:rsidRDefault="00AE3502" w:rsidP="00AE3502">
      <w:pPr>
        <w:pStyle w:val="Ttulo1"/>
        <w:rPr>
          <w:rFonts w:cs="Times New Roman"/>
          <w:szCs w:val="24"/>
          <w:shd w:val="clear" w:color="auto" w:fill="FFFFFF"/>
        </w:rPr>
      </w:pPr>
      <w:bookmarkStart w:id="24" w:name="_Toc26980764"/>
      <w:bookmarkStart w:id="25" w:name="_Toc27564546"/>
      <w:r w:rsidRPr="00542415">
        <w:rPr>
          <w:rFonts w:cs="Times New Roman"/>
          <w:szCs w:val="24"/>
          <w:shd w:val="clear" w:color="auto" w:fill="FFFFFF"/>
        </w:rPr>
        <w:lastRenderedPageBreak/>
        <w:t>Marco Teórico</w:t>
      </w:r>
      <w:bookmarkEnd w:id="24"/>
      <w:bookmarkEnd w:id="25"/>
    </w:p>
    <w:p w:rsidR="00AE3502" w:rsidRDefault="00AE3502" w:rsidP="00AE3502">
      <w:pPr>
        <w:spacing w:line="480" w:lineRule="auto"/>
        <w:ind w:firstLine="284"/>
        <w:rPr>
          <w:rFonts w:ascii="Times New Roman" w:hAnsi="Times New Roman" w:cs="Times New Roman"/>
          <w:sz w:val="24"/>
          <w:szCs w:val="24"/>
          <w:lang w:eastAsia="es-ES"/>
        </w:rPr>
      </w:pPr>
      <w:r>
        <w:rPr>
          <w:rFonts w:ascii="Times New Roman" w:hAnsi="Times New Roman" w:cs="Times New Roman"/>
          <w:sz w:val="24"/>
          <w:szCs w:val="24"/>
          <w:lang w:eastAsia="es-ES"/>
        </w:rPr>
        <w:t>“</w:t>
      </w:r>
      <w:r w:rsidRPr="00576D7A">
        <w:rPr>
          <w:rFonts w:ascii="Times New Roman" w:hAnsi="Times New Roman" w:cs="Times New Roman"/>
          <w:sz w:val="24"/>
          <w:szCs w:val="24"/>
          <w:lang w:eastAsia="es-ES"/>
        </w:rPr>
        <w:t>investigadores cognitivos, diseñadores curriculares y profesores de habilidades cognitivas, entre ellos Matthew Lipman, inician un proceso de investigación acerca de la forma en que se está impartiendo el conocimiento en escuelas y universidades, intentando encontrar la razón por la cual los objetivos educativos fracasan y termina convirtiéndose la educación en la mera transmisión de conocimientos inútiles, lo que se refleja, además, en una sociedad cada vez más desinformada, desorientada, mentalmente acrítica y, por ello, menos democrática.</w:t>
      </w:r>
      <w:r>
        <w:rPr>
          <w:rFonts w:ascii="Times New Roman" w:hAnsi="Times New Roman" w:cs="Times New Roman"/>
          <w:sz w:val="24"/>
          <w:szCs w:val="24"/>
          <w:lang w:eastAsia="es-ES"/>
        </w:rPr>
        <w:t>”</w:t>
      </w:r>
      <w:sdt>
        <w:sdtPr>
          <w:rPr>
            <w:rFonts w:ascii="Times New Roman" w:hAnsi="Times New Roman" w:cs="Times New Roman"/>
            <w:sz w:val="24"/>
            <w:szCs w:val="24"/>
            <w:lang w:eastAsia="es-ES"/>
          </w:rPr>
          <w:id w:val="1371348575"/>
          <w:citation/>
        </w:sdtPr>
        <w:sdtContent>
          <w:r>
            <w:rPr>
              <w:rFonts w:ascii="Times New Roman" w:hAnsi="Times New Roman" w:cs="Times New Roman"/>
              <w:sz w:val="24"/>
              <w:szCs w:val="24"/>
              <w:lang w:eastAsia="es-ES"/>
            </w:rPr>
            <w:fldChar w:fldCharType="begin"/>
          </w:r>
          <w:r>
            <w:rPr>
              <w:rFonts w:ascii="Times New Roman" w:hAnsi="Times New Roman" w:cs="Times New Roman"/>
              <w:sz w:val="24"/>
              <w:szCs w:val="24"/>
              <w:lang w:val="es-CO" w:eastAsia="es-ES"/>
            </w:rPr>
            <w:instrText xml:space="preserve"> CITATION Zap10 \l 9226 </w:instrText>
          </w:r>
          <w:r>
            <w:rPr>
              <w:rFonts w:ascii="Times New Roman" w:hAnsi="Times New Roman" w:cs="Times New Roman"/>
              <w:sz w:val="24"/>
              <w:szCs w:val="24"/>
              <w:lang w:eastAsia="es-ES"/>
            </w:rPr>
            <w:fldChar w:fldCharType="separate"/>
          </w:r>
          <w:r>
            <w:rPr>
              <w:rFonts w:ascii="Times New Roman" w:hAnsi="Times New Roman" w:cs="Times New Roman"/>
              <w:noProof/>
              <w:sz w:val="24"/>
              <w:szCs w:val="24"/>
              <w:lang w:val="es-CO" w:eastAsia="es-ES"/>
            </w:rPr>
            <w:t xml:space="preserve"> </w:t>
          </w:r>
          <w:r w:rsidRPr="00D7094A">
            <w:rPr>
              <w:rFonts w:ascii="Times New Roman" w:hAnsi="Times New Roman" w:cs="Times New Roman"/>
              <w:noProof/>
              <w:sz w:val="24"/>
              <w:szCs w:val="24"/>
              <w:lang w:val="es-CO" w:eastAsia="es-ES"/>
            </w:rPr>
            <w:t>(Zapata Maya, 2010)</w:t>
          </w:r>
          <w:r>
            <w:rPr>
              <w:rFonts w:ascii="Times New Roman" w:hAnsi="Times New Roman" w:cs="Times New Roman"/>
              <w:sz w:val="24"/>
              <w:szCs w:val="24"/>
              <w:lang w:eastAsia="es-ES"/>
            </w:rPr>
            <w:fldChar w:fldCharType="end"/>
          </w:r>
        </w:sdtContent>
      </w:sdt>
    </w:p>
    <w:p w:rsidR="00AE3502" w:rsidRDefault="00EE7CE7" w:rsidP="00AE3502">
      <w:pPr>
        <w:spacing w:line="480" w:lineRule="auto"/>
        <w:ind w:firstLine="284"/>
        <w:rPr>
          <w:rFonts w:ascii="Times New Roman" w:hAnsi="Times New Roman" w:cs="Times New Roman"/>
          <w:sz w:val="24"/>
        </w:rPr>
      </w:pPr>
      <w:sdt>
        <w:sdtPr>
          <w:rPr>
            <w:rFonts w:ascii="Times New Roman" w:hAnsi="Times New Roman" w:cs="Times New Roman"/>
            <w:sz w:val="24"/>
          </w:rPr>
          <w:id w:val="352543521"/>
          <w:citation/>
        </w:sdtPr>
        <w:sdtContent>
          <w:r w:rsidR="00AE3502">
            <w:rPr>
              <w:rFonts w:ascii="Times New Roman" w:hAnsi="Times New Roman" w:cs="Times New Roman"/>
              <w:sz w:val="24"/>
            </w:rPr>
            <w:fldChar w:fldCharType="begin"/>
          </w:r>
          <w:r w:rsidR="00AE3502">
            <w:rPr>
              <w:rFonts w:ascii="Times New Roman" w:hAnsi="Times New Roman" w:cs="Times New Roman"/>
              <w:sz w:val="24"/>
              <w:lang w:val="es-CO"/>
            </w:rPr>
            <w:instrText xml:space="preserve"> CITATION PEI14 \l 9226 </w:instrText>
          </w:r>
          <w:r w:rsidR="00AE3502">
            <w:rPr>
              <w:rFonts w:ascii="Times New Roman" w:hAnsi="Times New Roman" w:cs="Times New Roman"/>
              <w:sz w:val="24"/>
            </w:rPr>
            <w:fldChar w:fldCharType="separate"/>
          </w:r>
          <w:r w:rsidR="00AE3502" w:rsidRPr="005D2DFA">
            <w:rPr>
              <w:rFonts w:ascii="Times New Roman" w:hAnsi="Times New Roman" w:cs="Times New Roman"/>
              <w:noProof/>
              <w:sz w:val="24"/>
              <w:lang w:val="es-CO"/>
            </w:rPr>
            <w:t>(PEI, 2014)</w:t>
          </w:r>
          <w:r w:rsidR="00AE3502">
            <w:rPr>
              <w:rFonts w:ascii="Times New Roman" w:hAnsi="Times New Roman" w:cs="Times New Roman"/>
              <w:sz w:val="24"/>
            </w:rPr>
            <w:fldChar w:fldCharType="end"/>
          </w:r>
        </w:sdtContent>
      </w:sdt>
      <w:r w:rsidR="00AE3502" w:rsidRPr="005D2DFA">
        <w:rPr>
          <w:rFonts w:ascii="Times New Roman" w:hAnsi="Times New Roman" w:cs="Times New Roman"/>
          <w:sz w:val="24"/>
        </w:rPr>
        <w:t>La Institución en concordancia con la política nacional de educación, considera la calidad como un atributo base del acto formativo, el cual redunda en las acciones que propendan por formar mejores seres humanos, ciudadanos con valores éticos, respetuosos de lo público, que ejerzan los derechos humanos y convivan en paz. Así mismo, a través de dicho acto se generen oportunidades legítimas de progreso y prosperidad que contribuyan a cerrar brechas de inequidad, de manera participativa.</w:t>
      </w:r>
    </w:p>
    <w:p w:rsidR="00AE3502" w:rsidRPr="005D2DFA" w:rsidRDefault="00AE3502" w:rsidP="00AE3502">
      <w:pPr>
        <w:spacing w:line="480" w:lineRule="auto"/>
        <w:ind w:firstLine="284"/>
        <w:rPr>
          <w:rFonts w:ascii="Times New Roman" w:hAnsi="Times New Roman" w:cs="Times New Roman"/>
          <w:sz w:val="28"/>
          <w:szCs w:val="24"/>
          <w:lang w:eastAsia="es-ES"/>
        </w:rPr>
      </w:pPr>
      <w:r>
        <w:rPr>
          <w:rFonts w:ascii="Times New Roman" w:hAnsi="Times New Roman" w:cs="Times New Roman"/>
          <w:sz w:val="24"/>
        </w:rPr>
        <w:t xml:space="preserve">Esta es la fundamentación educativa del ITFIP la cual es basada en el desarrollo formativo del estudiante que genere su progreso, basado en esto se puede asegurar que los docentes del ITFIP deben desarrollar las habilidades que genera el pensamiento crítico por medio de su enseñanza, aunque se puede evidenciar que sus estudiantes no están formando estas habilidades en su totalidad, como base para mencionar esto, está un instrumento aplicado a los estudiantes que realizaron las investigadoras en un semestre anterior en su praxis,  y en el que se evidencio que los estudiantes no conocen la definición de pensamiento crítico, pero desarrollan habilidades </w:t>
      </w:r>
      <w:r>
        <w:rPr>
          <w:rFonts w:ascii="Times New Roman" w:hAnsi="Times New Roman" w:cs="Times New Roman"/>
          <w:sz w:val="24"/>
        </w:rPr>
        <w:lastRenderedPageBreak/>
        <w:t xml:space="preserve">gracias a su práctica, aunque mencionaban que no en función de las metodologías que abordan ciertos docentes, pus consideran son muy monótonas y poco innovadoras. </w:t>
      </w:r>
    </w:p>
    <w:p w:rsidR="00AE3502" w:rsidRDefault="00EE7CE7" w:rsidP="00AE3502">
      <w:pPr>
        <w:spacing w:line="480" w:lineRule="auto"/>
        <w:ind w:firstLine="284"/>
        <w:rPr>
          <w:rFonts w:ascii="Times New Roman" w:hAnsi="Times New Roman" w:cs="Times New Roman"/>
          <w:sz w:val="24"/>
        </w:rPr>
      </w:pPr>
      <w:sdt>
        <w:sdtPr>
          <w:rPr>
            <w:rFonts w:ascii="Times New Roman" w:hAnsi="Times New Roman" w:cs="Times New Roman"/>
            <w:sz w:val="24"/>
          </w:rPr>
          <w:id w:val="1338967286"/>
          <w:citation/>
        </w:sdtPr>
        <w:sdtContent>
          <w:r w:rsidR="00AE3502">
            <w:rPr>
              <w:rFonts w:ascii="Times New Roman" w:hAnsi="Times New Roman" w:cs="Times New Roman"/>
              <w:sz w:val="24"/>
            </w:rPr>
            <w:fldChar w:fldCharType="begin"/>
          </w:r>
          <w:r w:rsidR="00AE3502">
            <w:rPr>
              <w:rFonts w:ascii="Times New Roman" w:hAnsi="Times New Roman" w:cs="Times New Roman"/>
              <w:sz w:val="24"/>
              <w:lang w:val="es-CO"/>
            </w:rPr>
            <w:instrText xml:space="preserve"> CITATION PEI14 \l 9226 </w:instrText>
          </w:r>
          <w:r w:rsidR="00AE3502">
            <w:rPr>
              <w:rFonts w:ascii="Times New Roman" w:hAnsi="Times New Roman" w:cs="Times New Roman"/>
              <w:sz w:val="24"/>
            </w:rPr>
            <w:fldChar w:fldCharType="separate"/>
          </w:r>
          <w:r w:rsidR="00AE3502" w:rsidRPr="005D2DFA">
            <w:rPr>
              <w:rFonts w:ascii="Times New Roman" w:hAnsi="Times New Roman" w:cs="Times New Roman"/>
              <w:noProof/>
              <w:sz w:val="24"/>
              <w:lang w:val="es-CO"/>
            </w:rPr>
            <w:t>(PEI, 2014)</w:t>
          </w:r>
          <w:r w:rsidR="00AE3502">
            <w:rPr>
              <w:rFonts w:ascii="Times New Roman" w:hAnsi="Times New Roman" w:cs="Times New Roman"/>
              <w:sz w:val="24"/>
            </w:rPr>
            <w:fldChar w:fldCharType="end"/>
          </w:r>
        </w:sdtContent>
      </w:sdt>
      <w:r w:rsidR="00AE3502" w:rsidRPr="009633E7">
        <w:rPr>
          <w:rFonts w:ascii="Times New Roman" w:hAnsi="Times New Roman" w:cs="Times New Roman"/>
          <w:sz w:val="24"/>
        </w:rPr>
        <w:t>El ITFIP reconoce y valora a su estudiante como el sujeto activo y central del proceso y esfuerzo académico institucional y en cuya formación se tendrán en cuenta los postulados constructivistas, colaborativos y significativos, centrados en el aprendizaje, a partir de los estudios de Piaget, Vygotski y Ausubel, cuyo fundamento es el interaccionismo que se expresa en la construcción cognoscitiva del sujeto.</w:t>
      </w:r>
    </w:p>
    <w:p w:rsidR="00AE3502" w:rsidRDefault="00AE3502" w:rsidP="00AE3502">
      <w:pPr>
        <w:spacing w:line="480" w:lineRule="auto"/>
        <w:ind w:firstLine="284"/>
        <w:rPr>
          <w:rFonts w:ascii="Times New Roman" w:hAnsi="Times New Roman" w:cs="Times New Roman"/>
          <w:sz w:val="24"/>
        </w:rPr>
      </w:pPr>
      <w:r>
        <w:rPr>
          <w:rFonts w:ascii="Times New Roman" w:hAnsi="Times New Roman" w:cs="Times New Roman"/>
          <w:sz w:val="24"/>
        </w:rPr>
        <w:t>Por esto es que se acoge la teoría constructivista del aprendizaje de Piaget,  Vygotski y Ausubel para fundamentar el proyecto.</w:t>
      </w:r>
    </w:p>
    <w:p w:rsidR="00AE3502" w:rsidRDefault="00AE3502" w:rsidP="00AE3502">
      <w:pPr>
        <w:pStyle w:val="Ttulo2"/>
      </w:pPr>
      <w:bookmarkStart w:id="26" w:name="_Toc26980765"/>
      <w:bookmarkStart w:id="27" w:name="_Toc27564547"/>
      <w:r>
        <w:t>Teoría Del Aprendizaje con Aportes Al constructivismo de Ausubel</w:t>
      </w:r>
      <w:bookmarkEnd w:id="26"/>
      <w:bookmarkEnd w:id="27"/>
    </w:p>
    <w:p w:rsidR="00AE3502" w:rsidRDefault="00EE7CE7" w:rsidP="00AE3502">
      <w:pPr>
        <w:spacing w:line="480" w:lineRule="auto"/>
        <w:ind w:firstLine="284"/>
        <w:rPr>
          <w:rFonts w:ascii="Times New Roman" w:hAnsi="Times New Roman" w:cs="Times New Roman"/>
          <w:sz w:val="24"/>
          <w:szCs w:val="24"/>
          <w:lang w:eastAsia="es-ES"/>
        </w:rPr>
      </w:pPr>
      <w:sdt>
        <w:sdtPr>
          <w:rPr>
            <w:rFonts w:ascii="Times New Roman" w:hAnsi="Times New Roman" w:cs="Times New Roman"/>
            <w:sz w:val="24"/>
            <w:szCs w:val="24"/>
            <w:lang w:eastAsia="es-ES"/>
          </w:rPr>
          <w:id w:val="-1154295655"/>
          <w:citation/>
        </w:sdtPr>
        <w:sdtContent>
          <w:r w:rsidR="00AE3502">
            <w:rPr>
              <w:rFonts w:ascii="Times New Roman" w:hAnsi="Times New Roman" w:cs="Times New Roman"/>
              <w:sz w:val="24"/>
              <w:szCs w:val="24"/>
              <w:lang w:eastAsia="es-ES"/>
            </w:rPr>
            <w:fldChar w:fldCharType="begin"/>
          </w:r>
          <w:r w:rsidR="00AE3502">
            <w:rPr>
              <w:rFonts w:ascii="Times New Roman" w:hAnsi="Times New Roman" w:cs="Times New Roman"/>
              <w:sz w:val="24"/>
              <w:szCs w:val="24"/>
              <w:lang w:val="es-CO" w:eastAsia="es-ES"/>
            </w:rPr>
            <w:instrText xml:space="preserve"> CITATION Que \l 9226 </w:instrText>
          </w:r>
          <w:r w:rsidR="00AE3502">
            <w:rPr>
              <w:rFonts w:ascii="Times New Roman" w:hAnsi="Times New Roman" w:cs="Times New Roman"/>
              <w:sz w:val="24"/>
              <w:szCs w:val="24"/>
              <w:lang w:eastAsia="es-ES"/>
            </w:rPr>
            <w:fldChar w:fldCharType="separate"/>
          </w:r>
          <w:r w:rsidR="00AE3502" w:rsidRPr="001B6697">
            <w:rPr>
              <w:rFonts w:ascii="Times New Roman" w:hAnsi="Times New Roman" w:cs="Times New Roman"/>
              <w:noProof/>
              <w:sz w:val="24"/>
              <w:szCs w:val="24"/>
              <w:lang w:val="es-CO" w:eastAsia="es-ES"/>
            </w:rPr>
            <w:t>(Quenta Oliva, s.f.)</w:t>
          </w:r>
          <w:r w:rsidR="00AE3502">
            <w:rPr>
              <w:rFonts w:ascii="Times New Roman" w:hAnsi="Times New Roman" w:cs="Times New Roman"/>
              <w:sz w:val="24"/>
              <w:szCs w:val="24"/>
              <w:lang w:eastAsia="es-ES"/>
            </w:rPr>
            <w:fldChar w:fldCharType="end"/>
          </w:r>
        </w:sdtContent>
      </w:sdt>
      <w:r w:rsidR="00AE3502">
        <w:rPr>
          <w:rFonts w:ascii="Times New Roman" w:hAnsi="Times New Roman" w:cs="Times New Roman"/>
          <w:sz w:val="24"/>
          <w:szCs w:val="24"/>
          <w:lang w:eastAsia="es-ES"/>
        </w:rPr>
        <w:t xml:space="preserve"> Ausubel menciona que el c</w:t>
      </w:r>
      <w:r w:rsidR="00AE3502" w:rsidRPr="00442BF0">
        <w:rPr>
          <w:rFonts w:ascii="Times New Roman" w:hAnsi="Times New Roman" w:cs="Times New Roman"/>
          <w:sz w:val="24"/>
          <w:szCs w:val="24"/>
          <w:lang w:eastAsia="es-ES"/>
        </w:rPr>
        <w:t>onstructivismo es un modelo de enseñanza por exposición, para promover al aprendizaje significativo en lugar del aprendizaje de memoria.</w:t>
      </w:r>
      <w:r w:rsidR="00AE3502" w:rsidRPr="00442BF0">
        <w:rPr>
          <w:rFonts w:ascii="Times New Roman" w:hAnsi="Times New Roman" w:cs="Times New Roman"/>
          <w:sz w:val="24"/>
          <w:szCs w:val="24"/>
          <w:lang w:eastAsia="es-ES"/>
        </w:rPr>
        <w:br/>
        <w:t>De acuerdo al aprendizaje significativo, los nuevos conocimientos se incorporan en forma sustantiva en la estructura cognitiva del estudiante, cuando este relaciona los nuevos conocimientos con los anteriormente obtenidos.</w:t>
      </w:r>
      <w:r w:rsidR="00AE3502">
        <w:rPr>
          <w:rFonts w:ascii="Times New Roman" w:hAnsi="Times New Roman" w:cs="Times New Roman"/>
          <w:sz w:val="24"/>
          <w:szCs w:val="24"/>
          <w:lang w:eastAsia="es-ES"/>
        </w:rPr>
        <w:t xml:space="preserve"> </w:t>
      </w:r>
      <w:r w:rsidR="00AE3502" w:rsidRPr="00442BF0">
        <w:rPr>
          <w:rFonts w:ascii="Times New Roman" w:hAnsi="Times New Roman" w:cs="Times New Roman"/>
          <w:sz w:val="24"/>
          <w:szCs w:val="24"/>
          <w:lang w:eastAsia="es-ES"/>
        </w:rPr>
        <w:t>Otro aporte al constructivismo son los “organizadores anticipados”, los cuales sirven de apoyo al estudiante frente a la nueva información, funcionan como un puente entre el nuevo material y el conocimiento previo al alumno.</w:t>
      </w:r>
      <w:r w:rsidR="00AE3502">
        <w:rPr>
          <w:rFonts w:ascii="Times New Roman" w:hAnsi="Times New Roman" w:cs="Times New Roman"/>
          <w:sz w:val="24"/>
          <w:szCs w:val="24"/>
          <w:lang w:eastAsia="es-ES"/>
        </w:rPr>
        <w:t xml:space="preserve"> </w:t>
      </w:r>
      <w:r w:rsidR="00AE3502" w:rsidRPr="00442BF0">
        <w:rPr>
          <w:rFonts w:ascii="Times New Roman" w:hAnsi="Times New Roman" w:cs="Times New Roman"/>
          <w:sz w:val="24"/>
          <w:szCs w:val="24"/>
          <w:lang w:eastAsia="es-ES"/>
        </w:rPr>
        <w:t>Para lograr el aprendizaje significativo además de valorar las estructuras cognitivas del alumno, se debe hacer uso de un adecuado material y considerar la motivación como un factor fundamental para que el alumno se interese por aprender</w:t>
      </w:r>
      <w:r w:rsidR="00AE3502">
        <w:rPr>
          <w:rFonts w:ascii="Times New Roman" w:hAnsi="Times New Roman" w:cs="Times New Roman"/>
          <w:sz w:val="28"/>
          <w:szCs w:val="24"/>
          <w:lang w:eastAsia="es-ES"/>
        </w:rPr>
        <w:t xml:space="preserve">; </w:t>
      </w:r>
      <w:r w:rsidR="00AE3502" w:rsidRPr="00442BF0">
        <w:rPr>
          <w:rFonts w:ascii="Times New Roman" w:hAnsi="Times New Roman" w:cs="Times New Roman"/>
          <w:sz w:val="24"/>
          <w:szCs w:val="24"/>
          <w:lang w:eastAsia="es-ES"/>
        </w:rPr>
        <w:t>Ausubel plantea que el aprendizaje del alumno depende de la estructura cognitiva previa que se relaciona con la nueva información, debe</w:t>
      </w:r>
      <w:r w:rsidR="00AE3502">
        <w:rPr>
          <w:rFonts w:ascii="Times New Roman" w:hAnsi="Times New Roman" w:cs="Times New Roman"/>
          <w:sz w:val="24"/>
          <w:szCs w:val="24"/>
          <w:lang w:eastAsia="es-ES"/>
        </w:rPr>
        <w:t xml:space="preserve"> </w:t>
      </w:r>
      <w:r w:rsidR="00AE3502" w:rsidRPr="00442BF0">
        <w:rPr>
          <w:rFonts w:ascii="Times New Roman" w:hAnsi="Times New Roman" w:cs="Times New Roman"/>
          <w:sz w:val="24"/>
          <w:szCs w:val="24"/>
          <w:lang w:eastAsia="es-ES"/>
        </w:rPr>
        <w:t xml:space="preserve">entenderse por “estructura cognitiva”, al conjunto de conceptos, ideas que un individuo </w:t>
      </w:r>
      <w:r w:rsidR="00AE3502" w:rsidRPr="00442BF0">
        <w:rPr>
          <w:rFonts w:ascii="Times New Roman" w:hAnsi="Times New Roman" w:cs="Times New Roman"/>
          <w:sz w:val="24"/>
          <w:szCs w:val="24"/>
          <w:lang w:eastAsia="es-ES"/>
        </w:rPr>
        <w:lastRenderedPageBreak/>
        <w:t>posee en un determinado campo del conocimiento, así como su organización. En el proceso de orientación del aprendizaje, es de vital importancia conocer la estructura cognitiva del alumno; no sólo se trata de saber la cantidad de información que posee, sino cuales son los conceptos y proposiciones que maneja así como su grado de estabilidad. Los principios de aprendizaje propuestos por Ausubel, ofrecen el marco para el diseño de herramientas metacognitivas que permiten conocer la organización de la estructura cognitiva del educando, lo cual permitirá una mejor orientación de la labor educativa. </w:t>
      </w:r>
    </w:p>
    <w:p w:rsidR="00AE3502" w:rsidRDefault="00AE3502" w:rsidP="00AE3502">
      <w:pPr>
        <w:pStyle w:val="Ttulo2"/>
        <w:ind w:firstLine="284"/>
        <w:rPr>
          <w:sz w:val="28"/>
          <w:lang w:eastAsia="es-ES"/>
        </w:rPr>
      </w:pPr>
      <w:bookmarkStart w:id="28" w:name="_Toc26980766"/>
      <w:bookmarkStart w:id="29" w:name="_Toc27564548"/>
      <w:r>
        <w:rPr>
          <w:lang w:eastAsia="es-ES"/>
        </w:rPr>
        <w:t>Teoría Del Aprendizaje Con Aportes Al Constructivismo de Lev Vygotsky</w:t>
      </w:r>
      <w:bookmarkEnd w:id="28"/>
      <w:bookmarkEnd w:id="29"/>
    </w:p>
    <w:p w:rsidR="00AE3502" w:rsidRPr="00FD15DB" w:rsidRDefault="00EE7CE7" w:rsidP="00AE3502">
      <w:pPr>
        <w:spacing w:line="480" w:lineRule="auto"/>
        <w:ind w:firstLine="284"/>
        <w:rPr>
          <w:rFonts w:ascii="Times New Roman" w:hAnsi="Times New Roman" w:cs="Times New Roman"/>
          <w:sz w:val="24"/>
          <w:szCs w:val="24"/>
          <w:lang w:eastAsia="es-ES"/>
        </w:rPr>
      </w:pPr>
      <w:sdt>
        <w:sdtPr>
          <w:rPr>
            <w:rFonts w:ascii="Times New Roman" w:hAnsi="Times New Roman" w:cs="Times New Roman"/>
            <w:sz w:val="24"/>
            <w:szCs w:val="24"/>
            <w:lang w:eastAsia="es-ES"/>
          </w:rPr>
          <w:id w:val="-615903400"/>
          <w:citation/>
        </w:sdtPr>
        <w:sdtContent>
          <w:r w:rsidR="00AE3502">
            <w:rPr>
              <w:rFonts w:ascii="Times New Roman" w:hAnsi="Times New Roman" w:cs="Times New Roman"/>
              <w:sz w:val="24"/>
              <w:szCs w:val="24"/>
              <w:lang w:eastAsia="es-ES"/>
            </w:rPr>
            <w:fldChar w:fldCharType="begin"/>
          </w:r>
          <w:r w:rsidR="00AE3502">
            <w:rPr>
              <w:rFonts w:ascii="Times New Roman" w:hAnsi="Times New Roman" w:cs="Times New Roman"/>
              <w:sz w:val="24"/>
              <w:szCs w:val="24"/>
              <w:lang w:val="es-CO" w:eastAsia="es-ES"/>
            </w:rPr>
            <w:instrText xml:space="preserve"> CITATION Que \l 9226 </w:instrText>
          </w:r>
          <w:r w:rsidR="00AE3502">
            <w:rPr>
              <w:rFonts w:ascii="Times New Roman" w:hAnsi="Times New Roman" w:cs="Times New Roman"/>
              <w:sz w:val="24"/>
              <w:szCs w:val="24"/>
              <w:lang w:eastAsia="es-ES"/>
            </w:rPr>
            <w:fldChar w:fldCharType="separate"/>
          </w:r>
          <w:r w:rsidR="00AE3502" w:rsidRPr="001B6697">
            <w:rPr>
              <w:rFonts w:ascii="Times New Roman" w:hAnsi="Times New Roman" w:cs="Times New Roman"/>
              <w:noProof/>
              <w:sz w:val="24"/>
              <w:szCs w:val="24"/>
              <w:lang w:val="es-CO" w:eastAsia="es-ES"/>
            </w:rPr>
            <w:t>(Quenta Oliva, s.f.)</w:t>
          </w:r>
          <w:r w:rsidR="00AE3502">
            <w:rPr>
              <w:rFonts w:ascii="Times New Roman" w:hAnsi="Times New Roman" w:cs="Times New Roman"/>
              <w:sz w:val="24"/>
              <w:szCs w:val="24"/>
              <w:lang w:eastAsia="es-ES"/>
            </w:rPr>
            <w:fldChar w:fldCharType="end"/>
          </w:r>
        </w:sdtContent>
      </w:sdt>
      <w:r w:rsidR="00AE3502">
        <w:rPr>
          <w:rFonts w:ascii="Times New Roman" w:hAnsi="Times New Roman" w:cs="Times New Roman"/>
          <w:sz w:val="24"/>
          <w:szCs w:val="24"/>
          <w:lang w:eastAsia="es-ES"/>
        </w:rPr>
        <w:t xml:space="preserve"> Vygotsky </w:t>
      </w:r>
      <w:r w:rsidR="00AE3502" w:rsidRPr="00FD15DB">
        <w:rPr>
          <w:rFonts w:ascii="Times New Roman" w:hAnsi="Times New Roman" w:cs="Times New Roman"/>
          <w:sz w:val="24"/>
          <w:szCs w:val="24"/>
          <w:lang w:eastAsia="es-ES"/>
        </w:rPr>
        <w:t>Enfatiza la influencia de los contextos sociales y culturales en la apropiación del conocimiento y pone gran énfasis en el rol activo del maestro mi</w:t>
      </w:r>
      <w:r w:rsidR="00AE3502">
        <w:rPr>
          <w:rFonts w:ascii="Times New Roman" w:hAnsi="Times New Roman" w:cs="Times New Roman"/>
          <w:sz w:val="24"/>
          <w:szCs w:val="24"/>
          <w:lang w:eastAsia="es-ES"/>
        </w:rPr>
        <w:t>entras que las actividades mentales</w:t>
      </w:r>
      <w:r w:rsidR="00AE3502" w:rsidRPr="00FD15DB">
        <w:rPr>
          <w:rFonts w:ascii="Times New Roman" w:hAnsi="Times New Roman" w:cs="Times New Roman"/>
          <w:sz w:val="24"/>
          <w:szCs w:val="24"/>
          <w:lang w:eastAsia="es-ES"/>
        </w:rPr>
        <w:t xml:space="preserve"> de los estudiantes se desarrollan “naturalmente”, atreves de varias rutas de descubrimientos: la construcción de significados, los instrumentos para el desarrollo cognitivo y la zo</w:t>
      </w:r>
      <w:r w:rsidR="00AE3502">
        <w:rPr>
          <w:rFonts w:ascii="Times New Roman" w:hAnsi="Times New Roman" w:cs="Times New Roman"/>
          <w:sz w:val="24"/>
          <w:szCs w:val="24"/>
          <w:lang w:eastAsia="es-ES"/>
        </w:rPr>
        <w:t>na de desarrollo próximo.(ZDP).</w:t>
      </w:r>
      <w:r w:rsidR="00AE3502" w:rsidRPr="00FD15DB">
        <w:rPr>
          <w:rFonts w:ascii="Times New Roman" w:hAnsi="Times New Roman" w:cs="Times New Roman"/>
          <w:sz w:val="24"/>
          <w:szCs w:val="24"/>
          <w:lang w:eastAsia="es-ES"/>
        </w:rPr>
        <w:t>Su concepto básico es el de la ZDP, según la cual cada estudiante es capaz de aprender una serie de aspectos que tienen que ver con su nivel de desarrollo, pero existe</w:t>
      </w:r>
      <w:r w:rsidR="00AE3502">
        <w:rPr>
          <w:rFonts w:ascii="Times New Roman" w:hAnsi="Times New Roman" w:cs="Times New Roman"/>
          <w:sz w:val="24"/>
          <w:szCs w:val="24"/>
          <w:lang w:eastAsia="es-ES"/>
        </w:rPr>
        <w:t>n otros fuera de su alcance qu</w:t>
      </w:r>
      <w:r w:rsidR="00AE3502" w:rsidRPr="00FD15DB">
        <w:rPr>
          <w:rFonts w:ascii="Times New Roman" w:hAnsi="Times New Roman" w:cs="Times New Roman"/>
          <w:sz w:val="24"/>
          <w:szCs w:val="24"/>
          <w:lang w:eastAsia="es-ES"/>
        </w:rPr>
        <w:t>e pueden ser asimilados con ayuda de un adulto o de iguales más aventajados. En este tramo entre lo que el estudiante puede aprender por si solo y lo que puede aprender con ayuda de otros, es lo que se denomina ZDP.</w:t>
      </w:r>
      <w:r w:rsidR="00AE3502" w:rsidRPr="00FD15DB">
        <w:rPr>
          <w:rFonts w:ascii="Times New Roman" w:hAnsi="Times New Roman" w:cs="Times New Roman"/>
          <w:sz w:val="24"/>
          <w:szCs w:val="24"/>
          <w:lang w:eastAsia="es-ES"/>
        </w:rPr>
        <w:br/>
      </w:r>
      <w:r w:rsidR="00AE3502" w:rsidRPr="00FD15DB">
        <w:rPr>
          <w:rFonts w:ascii="Times New Roman" w:hAnsi="Times New Roman" w:cs="Times New Roman"/>
          <w:sz w:val="24"/>
          <w:szCs w:val="24"/>
          <w:lang w:eastAsia="es-ES"/>
        </w:rPr>
        <w:br/>
        <w:t>En este sentido la teoría de Vygotsky concede al maestro un papel esencial al considerarlo facilitador del desarrollo de estructuras mentales en el estudiante para que sea capaz de construir aprendizajes más</w:t>
      </w:r>
      <w:r w:rsidR="00AE3502">
        <w:rPr>
          <w:rFonts w:ascii="Times New Roman" w:hAnsi="Times New Roman" w:cs="Times New Roman"/>
          <w:sz w:val="24"/>
          <w:szCs w:val="24"/>
          <w:lang w:eastAsia="es-ES"/>
        </w:rPr>
        <w:t xml:space="preserve"> complejos. </w:t>
      </w:r>
      <w:r w:rsidR="00AE3502" w:rsidRPr="00FD15DB">
        <w:rPr>
          <w:rFonts w:ascii="Times New Roman" w:hAnsi="Times New Roman" w:cs="Times New Roman"/>
          <w:sz w:val="24"/>
          <w:szCs w:val="24"/>
          <w:lang w:eastAsia="es-ES"/>
        </w:rPr>
        <w:t xml:space="preserve">Vygotsky propone también la idea de la doble formación, al defender de toda función cognitiva aparece primero en el plano interpersonal y posteriormente se reconstruye en el plano interpersonal, es decir se aprende interacción con los demás y se produce </w:t>
      </w:r>
      <w:r w:rsidR="00AE3502" w:rsidRPr="00FD15DB">
        <w:rPr>
          <w:rFonts w:ascii="Times New Roman" w:hAnsi="Times New Roman" w:cs="Times New Roman"/>
          <w:sz w:val="24"/>
          <w:szCs w:val="24"/>
          <w:lang w:eastAsia="es-ES"/>
        </w:rPr>
        <w:lastRenderedPageBreak/>
        <w:t>el desarrollo cuando internamente se controla el proceso, integrando nuevas competencias a la estructura cognitiva existente.</w:t>
      </w:r>
    </w:p>
    <w:p w:rsidR="00AE3502" w:rsidRDefault="00AE3502" w:rsidP="00AE3502">
      <w:pPr>
        <w:pStyle w:val="Ttulo2"/>
        <w:rPr>
          <w:lang w:eastAsia="es-ES"/>
        </w:rPr>
      </w:pPr>
      <w:bookmarkStart w:id="30" w:name="_Toc26980767"/>
      <w:bookmarkStart w:id="31" w:name="_Toc27564549"/>
      <w:r>
        <w:rPr>
          <w:lang w:eastAsia="es-ES"/>
        </w:rPr>
        <w:t>Teoría Constructivista de Jean Piaget</w:t>
      </w:r>
      <w:bookmarkEnd w:id="30"/>
      <w:bookmarkEnd w:id="31"/>
      <w:r>
        <w:rPr>
          <w:lang w:eastAsia="es-ES"/>
        </w:rPr>
        <w:t xml:space="preserve"> </w:t>
      </w:r>
    </w:p>
    <w:p w:rsidR="00AE3502" w:rsidRDefault="00EE7CE7" w:rsidP="00AE3502">
      <w:pPr>
        <w:spacing w:line="480" w:lineRule="auto"/>
        <w:ind w:firstLine="284"/>
        <w:rPr>
          <w:rFonts w:ascii="Times New Roman" w:hAnsi="Times New Roman" w:cs="Times New Roman"/>
          <w:sz w:val="24"/>
          <w:lang w:eastAsia="es-ES"/>
        </w:rPr>
      </w:pPr>
      <w:sdt>
        <w:sdtPr>
          <w:rPr>
            <w:rFonts w:ascii="Times New Roman" w:hAnsi="Times New Roman" w:cs="Times New Roman"/>
            <w:sz w:val="24"/>
            <w:lang w:eastAsia="es-ES"/>
          </w:rPr>
          <w:id w:val="740837901"/>
          <w:citation/>
        </w:sdtPr>
        <w:sdtContent>
          <w:r w:rsidR="00AE3502">
            <w:rPr>
              <w:rFonts w:ascii="Times New Roman" w:hAnsi="Times New Roman" w:cs="Times New Roman"/>
              <w:sz w:val="24"/>
              <w:lang w:eastAsia="es-ES"/>
            </w:rPr>
            <w:fldChar w:fldCharType="begin"/>
          </w:r>
          <w:r w:rsidR="00AE3502">
            <w:rPr>
              <w:rFonts w:ascii="Times New Roman" w:hAnsi="Times New Roman" w:cs="Times New Roman"/>
              <w:sz w:val="24"/>
              <w:lang w:val="es-CO" w:eastAsia="es-ES"/>
            </w:rPr>
            <w:instrText xml:space="preserve"> CITATION Que \l 9226 </w:instrText>
          </w:r>
          <w:r w:rsidR="00AE3502">
            <w:rPr>
              <w:rFonts w:ascii="Times New Roman" w:hAnsi="Times New Roman" w:cs="Times New Roman"/>
              <w:sz w:val="24"/>
              <w:lang w:eastAsia="es-ES"/>
            </w:rPr>
            <w:fldChar w:fldCharType="separate"/>
          </w:r>
          <w:r w:rsidR="00AE3502" w:rsidRPr="001B6697">
            <w:rPr>
              <w:rFonts w:ascii="Times New Roman" w:hAnsi="Times New Roman" w:cs="Times New Roman"/>
              <w:noProof/>
              <w:sz w:val="24"/>
              <w:lang w:val="es-CO" w:eastAsia="es-ES"/>
            </w:rPr>
            <w:t>(Quenta Oliva, s.f.)</w:t>
          </w:r>
          <w:r w:rsidR="00AE3502">
            <w:rPr>
              <w:rFonts w:ascii="Times New Roman" w:hAnsi="Times New Roman" w:cs="Times New Roman"/>
              <w:sz w:val="24"/>
              <w:lang w:eastAsia="es-ES"/>
            </w:rPr>
            <w:fldChar w:fldCharType="end"/>
          </w:r>
        </w:sdtContent>
      </w:sdt>
      <w:r w:rsidR="00AE3502">
        <w:rPr>
          <w:rFonts w:ascii="Times New Roman" w:hAnsi="Times New Roman" w:cs="Times New Roman"/>
          <w:sz w:val="24"/>
          <w:lang w:eastAsia="es-ES"/>
        </w:rPr>
        <w:t xml:space="preserve"> </w:t>
      </w:r>
      <w:r w:rsidR="00AE3502" w:rsidRPr="00FD15DB">
        <w:rPr>
          <w:rFonts w:ascii="Times New Roman" w:hAnsi="Times New Roman" w:cs="Times New Roman"/>
          <w:sz w:val="24"/>
          <w:lang w:eastAsia="es-ES"/>
        </w:rPr>
        <w:t>Para Jean Piaget la INTELIGENCIA tiene dos atributos principales: la organización y la adaptación.</w:t>
      </w:r>
      <w:r w:rsidR="00AE3502">
        <w:rPr>
          <w:rFonts w:ascii="Times New Roman" w:hAnsi="Times New Roman" w:cs="Times New Roman"/>
          <w:sz w:val="24"/>
          <w:lang w:eastAsia="es-ES"/>
        </w:rPr>
        <w:t xml:space="preserve"> </w:t>
      </w:r>
      <w:r w:rsidR="00AE3502" w:rsidRPr="00FD15DB">
        <w:rPr>
          <w:rFonts w:ascii="Times New Roman" w:hAnsi="Times New Roman" w:cs="Times New Roman"/>
          <w:sz w:val="24"/>
          <w:lang w:eastAsia="es-ES"/>
        </w:rPr>
        <w:t>El primer atributo, la organización, se refiere a que la inteligencia está formada por estructuras o esquemas de conocimiento, cada una de las cuales conduce a conductas diferentes en situaciones específicas. En las primeras etapas del desarrollo, un niño tiene esquemas elementales que se traducen en conductas concretas y observables de tipo sensomotor: mamar, llevarse el dedo a la boca, etc. En el niño en edad escolar aparecen otros esquemas cognoscitivos más abstractos que se denominan operaciones. Estos esquemas o conocimientos más complejos se derivan de los sensomotores por un proceso de internalización, en otras palabras, por la capacidad de establecer relaciones entre objetos, sucesos e ideas. Los símbolos matemáticos y de la lógica representan expresiones más elevadas de las operaciones. La segunda característica de la inteligencia es la adaptación, consta de dos procesos simultáneos: la ASIMILACION y la ACOMODACION La asimilación (del Lat. ad = hacia + similis = semejante) es un concepto psicológico introducido por Jean Piaget para explicar el modo por el cual las personas ingresan nuevos elementos en sus esquemas mentales preexistentes, explicando el crecimiento o sus cambios cuantitativos. Es, junto con la acomodación, uno de los dos procesos básicos para este autor en el proceso de desarrollo cognitivo del niño. La diferencia con ésta es que en este caso no existe modificación en el esquema sino sólo la adición de nuevos elementos. El esquema (o esquema de la conducta) viene a ser la trama de acciones susceptibles de ser repetidas</w:t>
      </w:r>
      <w:r w:rsidR="00AE3502">
        <w:rPr>
          <w:rFonts w:ascii="Times New Roman" w:hAnsi="Times New Roman" w:cs="Times New Roman"/>
          <w:sz w:val="24"/>
          <w:lang w:eastAsia="es-ES"/>
        </w:rPr>
        <w:t xml:space="preserve">. </w:t>
      </w:r>
      <w:r w:rsidR="00AE3502" w:rsidRPr="00FD15DB">
        <w:rPr>
          <w:rFonts w:ascii="Times New Roman" w:hAnsi="Times New Roman" w:cs="Times New Roman"/>
          <w:sz w:val="24"/>
          <w:lang w:eastAsia="es-ES"/>
        </w:rPr>
        <w:t xml:space="preserve">Según Piaget, si el desarrollo intelectual es un proceso de cambios de estructuras desde las más simples a las más complejas, las estructuras de conocimiento son </w:t>
      </w:r>
      <w:r w:rsidR="00AE3502" w:rsidRPr="00FD15DB">
        <w:rPr>
          <w:rFonts w:ascii="Times New Roman" w:hAnsi="Times New Roman" w:cs="Times New Roman"/>
          <w:sz w:val="24"/>
          <w:lang w:eastAsia="es-ES"/>
        </w:rPr>
        <w:lastRenderedPageBreak/>
        <w:t>construcciones que se van modificando mediantes los procesos de asimilación y acomodación de esquemas. La asimilación que consiste en la incorporación al cerebro de elementos externos a el y la acomodación que se refiere al cambio de los esquemas o a la necesidad de ajustar el esquema o adecuarlo a la nueva situación. El logro cognitivo consiste en el equilibrio entre la asimilación y la acomodación. Así una estructura esta en equilibrio cognoscitivo con el objeto de aprendizaje cuando está en condiciones de dar cuenta de le de manera adecuada, es decir, cuando el aprendizaje es asimilado correctamente después de haberse acomodado a sus características. Según el constructivismo la ciencia no descubre realidades ya echas si no que construye</w:t>
      </w:r>
      <w:r w:rsidR="00AE3502">
        <w:rPr>
          <w:rFonts w:ascii="Times New Roman" w:hAnsi="Times New Roman" w:cs="Times New Roman"/>
          <w:sz w:val="24"/>
          <w:lang w:eastAsia="es-ES"/>
        </w:rPr>
        <w:t>.</w:t>
      </w:r>
    </w:p>
    <w:p w:rsidR="00AE3502" w:rsidRDefault="00AE3502" w:rsidP="00AE3502">
      <w:pPr>
        <w:pStyle w:val="Ttulo2"/>
        <w:ind w:firstLine="284"/>
        <w:rPr>
          <w:lang w:eastAsia="es-ES"/>
        </w:rPr>
      </w:pPr>
      <w:bookmarkStart w:id="32" w:name="_Toc26980768"/>
      <w:bookmarkStart w:id="33" w:name="_Toc27564550"/>
      <w:r>
        <w:rPr>
          <w:lang w:eastAsia="es-ES"/>
        </w:rPr>
        <w:t>Pensamiento Crítico Aporte a La Enseñanza</w:t>
      </w:r>
      <w:bookmarkEnd w:id="32"/>
      <w:bookmarkEnd w:id="33"/>
      <w:r>
        <w:rPr>
          <w:lang w:eastAsia="es-ES"/>
        </w:rPr>
        <w:t xml:space="preserve"> </w:t>
      </w:r>
    </w:p>
    <w:p w:rsidR="00AE3502" w:rsidRDefault="00EE7CE7" w:rsidP="00AE3502">
      <w:pPr>
        <w:spacing w:line="480" w:lineRule="auto"/>
        <w:ind w:firstLine="284"/>
        <w:rPr>
          <w:rFonts w:ascii="Times New Roman" w:hAnsi="Times New Roman" w:cs="Times New Roman"/>
          <w:color w:val="000000"/>
          <w:sz w:val="24"/>
        </w:rPr>
      </w:pPr>
      <w:sdt>
        <w:sdtPr>
          <w:rPr>
            <w:rFonts w:ascii="Times New Roman" w:hAnsi="Times New Roman" w:cs="Times New Roman"/>
            <w:color w:val="000000"/>
            <w:sz w:val="24"/>
          </w:rPr>
          <w:id w:val="1668443463"/>
          <w:citation/>
        </w:sdtPr>
        <w:sdtContent>
          <w:r w:rsidR="00AE3502">
            <w:rPr>
              <w:rFonts w:ascii="Times New Roman" w:hAnsi="Times New Roman" w:cs="Times New Roman"/>
              <w:color w:val="000000"/>
              <w:sz w:val="24"/>
            </w:rPr>
            <w:fldChar w:fldCharType="begin"/>
          </w:r>
          <w:r w:rsidR="00AE3502">
            <w:rPr>
              <w:rFonts w:ascii="Times New Roman" w:hAnsi="Times New Roman" w:cs="Times New Roman"/>
              <w:color w:val="000000"/>
              <w:sz w:val="24"/>
              <w:lang w:val="es-CO"/>
            </w:rPr>
            <w:instrText xml:space="preserve"> CITATION Mon07 \l 9226 </w:instrText>
          </w:r>
          <w:r w:rsidR="00AE3502">
            <w:rPr>
              <w:rFonts w:ascii="Times New Roman" w:hAnsi="Times New Roman" w:cs="Times New Roman"/>
              <w:color w:val="000000"/>
              <w:sz w:val="24"/>
            </w:rPr>
            <w:fldChar w:fldCharType="separate"/>
          </w:r>
          <w:r w:rsidR="00AE3502" w:rsidRPr="00124DEE">
            <w:rPr>
              <w:rFonts w:ascii="Times New Roman" w:hAnsi="Times New Roman" w:cs="Times New Roman"/>
              <w:noProof/>
              <w:color w:val="000000"/>
              <w:sz w:val="24"/>
              <w:lang w:val="es-CO"/>
            </w:rPr>
            <w:t>(Montoya, 2007)</w:t>
          </w:r>
          <w:r w:rsidR="00AE3502">
            <w:rPr>
              <w:rFonts w:ascii="Times New Roman" w:hAnsi="Times New Roman" w:cs="Times New Roman"/>
              <w:color w:val="000000"/>
              <w:sz w:val="24"/>
            </w:rPr>
            <w:fldChar w:fldCharType="end"/>
          </w:r>
        </w:sdtContent>
      </w:sdt>
      <w:r w:rsidR="00AE3502" w:rsidRPr="00124DEE">
        <w:rPr>
          <w:rFonts w:ascii="Times New Roman" w:hAnsi="Times New Roman" w:cs="Times New Roman"/>
          <w:color w:val="000000"/>
          <w:sz w:val="24"/>
        </w:rPr>
        <w:t>La educación para el siglo XXI ha de estar basada en el aprendizaje del pensamiento crítico; es decir, el pensar de forma autónoma (autoexpresión y análisis). El currículo y las estrategias de enseñanza pueden contribuir para desarrollar e incrementar este tipo de pensamiento</w:t>
      </w:r>
      <w:r w:rsidR="00AE3502">
        <w:rPr>
          <w:rFonts w:ascii="Times New Roman" w:hAnsi="Times New Roman" w:cs="Times New Roman"/>
          <w:color w:val="000000"/>
          <w:sz w:val="24"/>
        </w:rPr>
        <w:t>.</w:t>
      </w:r>
    </w:p>
    <w:p w:rsidR="00AE3502" w:rsidRDefault="00AE3502" w:rsidP="00AE3502">
      <w:pPr>
        <w:spacing w:line="480" w:lineRule="auto"/>
        <w:rPr>
          <w:rFonts w:ascii="Times New Roman" w:hAnsi="Times New Roman" w:cs="Times New Roman"/>
          <w:color w:val="000000"/>
          <w:sz w:val="24"/>
        </w:rPr>
      </w:pPr>
      <w:r>
        <w:rPr>
          <w:rFonts w:ascii="Times New Roman" w:hAnsi="Times New Roman" w:cs="Times New Roman"/>
          <w:color w:val="000000"/>
          <w:sz w:val="24"/>
        </w:rPr>
        <w:t>Dimensiones:</w:t>
      </w:r>
    </w:p>
    <w:p w:rsidR="00AE3502" w:rsidRPr="00124DEE" w:rsidRDefault="00AE3502" w:rsidP="00AE3502">
      <w:pPr>
        <w:spacing w:line="480" w:lineRule="auto"/>
        <w:rPr>
          <w:rFonts w:ascii="Times New Roman" w:hAnsi="Times New Roman" w:cs="Times New Roman"/>
          <w:b/>
          <w:sz w:val="24"/>
          <w:lang w:val="es-CO" w:eastAsia="es-ES"/>
        </w:rPr>
      </w:pPr>
      <w:r w:rsidRPr="00124DEE">
        <w:rPr>
          <w:rFonts w:ascii="Times New Roman" w:hAnsi="Times New Roman" w:cs="Times New Roman"/>
          <w:b/>
          <w:bCs/>
          <w:iCs/>
          <w:sz w:val="24"/>
          <w:lang w:val="es-CO" w:eastAsia="es-ES"/>
        </w:rPr>
        <w:t>Dimensión lógica del pensamiento</w:t>
      </w:r>
    </w:p>
    <w:p w:rsidR="00AE3502" w:rsidRDefault="00AE3502" w:rsidP="00AE3502">
      <w:pPr>
        <w:spacing w:line="480" w:lineRule="auto"/>
        <w:ind w:firstLine="284"/>
        <w:rPr>
          <w:rFonts w:ascii="Times New Roman" w:hAnsi="Times New Roman" w:cs="Times New Roman"/>
          <w:sz w:val="24"/>
          <w:lang w:val="es-CO" w:eastAsia="es-ES"/>
        </w:rPr>
      </w:pPr>
      <w:r w:rsidRPr="00124DEE">
        <w:rPr>
          <w:rFonts w:ascii="Times New Roman" w:hAnsi="Times New Roman" w:cs="Times New Roman"/>
          <w:sz w:val="24"/>
          <w:lang w:val="es-CO" w:eastAsia="es-ES"/>
        </w:rPr>
        <w:t>Esta dimensión comprende un análisis del pensar crítico desde los criterios de la claridad, coherencia y validez de los procesos de razonamiento que se llevan a cabo conforme a reglas que establece la lógica. Comprende el análisis del pensamiento en su estructura formal racional. Permite pensar con claridad, organización y sistematicidad. Esta dimensión fundamental posibilita un pensamiento bien estructurado. Un pensamiento crítico que sigue las reglas de la lógica es más eficaz, pues se protege de inconsistencia y errores en el proceso</w:t>
      </w:r>
      <w:r>
        <w:rPr>
          <w:rFonts w:ascii="Times New Roman" w:hAnsi="Times New Roman" w:cs="Times New Roman"/>
          <w:sz w:val="24"/>
          <w:lang w:val="es-CO" w:eastAsia="es-ES"/>
        </w:rPr>
        <w:t>.</w:t>
      </w:r>
    </w:p>
    <w:p w:rsidR="00AE3502" w:rsidRPr="0058219C" w:rsidRDefault="00AE3502" w:rsidP="00AE3502">
      <w:pPr>
        <w:spacing w:line="480" w:lineRule="auto"/>
        <w:rPr>
          <w:rFonts w:ascii="Times New Roman" w:hAnsi="Times New Roman" w:cs="Times New Roman"/>
          <w:sz w:val="24"/>
          <w:lang w:val="es-CO" w:eastAsia="es-ES"/>
        </w:rPr>
      </w:pPr>
      <w:r w:rsidRPr="0058219C">
        <w:rPr>
          <w:rFonts w:ascii="Times New Roman" w:hAnsi="Times New Roman" w:cs="Times New Roman"/>
          <w:b/>
          <w:bCs/>
          <w:iCs/>
          <w:sz w:val="24"/>
          <w:lang w:val="es-CO" w:eastAsia="es-ES"/>
        </w:rPr>
        <w:lastRenderedPageBreak/>
        <w:t>Dimensión sustantiva del pensamiento</w:t>
      </w:r>
    </w:p>
    <w:p w:rsidR="00AE3502" w:rsidRPr="0058219C" w:rsidRDefault="00AE3502" w:rsidP="00AE3502">
      <w:pPr>
        <w:spacing w:line="480" w:lineRule="auto"/>
        <w:ind w:firstLine="284"/>
        <w:rPr>
          <w:rFonts w:ascii="Times New Roman" w:hAnsi="Times New Roman" w:cs="Times New Roman"/>
          <w:sz w:val="24"/>
          <w:lang w:val="es-CO" w:eastAsia="es-ES"/>
        </w:rPr>
      </w:pPr>
      <w:r w:rsidRPr="0058219C">
        <w:rPr>
          <w:rFonts w:ascii="Times New Roman" w:hAnsi="Times New Roman" w:cs="Times New Roman"/>
          <w:sz w:val="24"/>
          <w:lang w:val="es-CO" w:eastAsia="es-ES"/>
        </w:rPr>
        <w:t>La dimensión sustantiva del pensamiento es la que evalúa la verdad o falsedad; de esta forma el pensamiento se torna más objetivo y efectivo en su procesamiento y producción de información, dado que se basa en datos e información comparada y no en meras opiniones.</w:t>
      </w:r>
    </w:p>
    <w:p w:rsidR="00AE3502" w:rsidRPr="0058219C" w:rsidRDefault="00AE3502" w:rsidP="00AE3502">
      <w:pPr>
        <w:spacing w:line="480" w:lineRule="auto"/>
        <w:rPr>
          <w:rFonts w:ascii="Times New Roman" w:hAnsi="Times New Roman" w:cs="Times New Roman"/>
          <w:sz w:val="24"/>
          <w:lang w:val="es-CO" w:eastAsia="es-ES"/>
        </w:rPr>
      </w:pPr>
      <w:r w:rsidRPr="0058219C">
        <w:rPr>
          <w:rFonts w:ascii="Times New Roman" w:hAnsi="Times New Roman" w:cs="Times New Roman"/>
          <w:b/>
          <w:bCs/>
          <w:iCs/>
          <w:sz w:val="24"/>
          <w:lang w:val="es-CO" w:eastAsia="es-ES"/>
        </w:rPr>
        <w:t>Dimensión dialógica del pensamiento</w:t>
      </w:r>
    </w:p>
    <w:p w:rsidR="00AE3502" w:rsidRPr="0058219C" w:rsidRDefault="00AE3502" w:rsidP="00AE3502">
      <w:pPr>
        <w:spacing w:line="480" w:lineRule="auto"/>
        <w:ind w:firstLine="284"/>
        <w:rPr>
          <w:rFonts w:ascii="Times New Roman" w:hAnsi="Times New Roman" w:cs="Times New Roman"/>
          <w:sz w:val="24"/>
          <w:lang w:val="es-CO" w:eastAsia="es-ES"/>
        </w:rPr>
      </w:pPr>
      <w:r w:rsidRPr="0058219C">
        <w:rPr>
          <w:rFonts w:ascii="Times New Roman" w:hAnsi="Times New Roman" w:cs="Times New Roman"/>
          <w:sz w:val="24"/>
          <w:lang w:val="es-CO" w:eastAsia="es-ES"/>
        </w:rPr>
        <w:t>Es la capacidad para examinar el propio pensamiento con relación al de los otros, para asumir diferentes puntos de vista y mediar otros pensamientos. Esta capacidad hace que el pensamiento se reconozca como parte de un diálogo, con multiplicidad de lógicas o interpretaciones; así, el individuo se ve obligado a fundar adecuadamente su pensamiento e integrarlo a totalidades más complejas que abarcan diversos puntos de vista.</w:t>
      </w:r>
    </w:p>
    <w:p w:rsidR="00AE3502" w:rsidRPr="0058219C" w:rsidRDefault="00AE3502" w:rsidP="00AE3502">
      <w:pPr>
        <w:spacing w:line="480" w:lineRule="auto"/>
        <w:rPr>
          <w:rFonts w:ascii="Times New Roman" w:hAnsi="Times New Roman" w:cs="Times New Roman"/>
          <w:sz w:val="24"/>
          <w:lang w:val="es-CO" w:eastAsia="es-ES"/>
        </w:rPr>
      </w:pPr>
      <w:r w:rsidRPr="0058219C">
        <w:rPr>
          <w:rFonts w:ascii="Times New Roman" w:hAnsi="Times New Roman" w:cs="Times New Roman"/>
          <w:b/>
          <w:bCs/>
          <w:iCs/>
          <w:sz w:val="24"/>
          <w:lang w:val="es-CO" w:eastAsia="es-ES"/>
        </w:rPr>
        <w:t>Dimensión contextual del pensamiento</w:t>
      </w:r>
    </w:p>
    <w:p w:rsidR="00AE3502" w:rsidRPr="0058219C" w:rsidRDefault="00AE3502" w:rsidP="00AE3502">
      <w:pPr>
        <w:spacing w:line="480" w:lineRule="auto"/>
        <w:rPr>
          <w:rFonts w:ascii="Times New Roman" w:hAnsi="Times New Roman" w:cs="Times New Roman"/>
          <w:sz w:val="24"/>
          <w:lang w:val="es-CO" w:eastAsia="es-ES"/>
        </w:rPr>
      </w:pPr>
      <w:r w:rsidRPr="0058219C">
        <w:rPr>
          <w:rFonts w:ascii="Times New Roman" w:hAnsi="Times New Roman" w:cs="Times New Roman"/>
          <w:sz w:val="24"/>
          <w:lang w:val="es-CO" w:eastAsia="es-ES"/>
        </w:rPr>
        <w:t>Esta dimensión le permite al pensamiento reconocer el contexto socio histórico que él expresa. Desde esta perspectiva muchos supuestos o creencias dejan de parecer obvios y se evitan prejuicios etnocentristas, clasistas, ideológicos, etc.</w:t>
      </w:r>
      <w:r>
        <w:rPr>
          <w:rFonts w:ascii="Times New Roman" w:hAnsi="Times New Roman" w:cs="Times New Roman"/>
          <w:sz w:val="24"/>
          <w:lang w:val="es-CO" w:eastAsia="es-ES"/>
        </w:rPr>
        <w:t xml:space="preserve"> </w:t>
      </w:r>
      <w:r w:rsidRPr="0058219C">
        <w:rPr>
          <w:rFonts w:ascii="Times New Roman" w:hAnsi="Times New Roman" w:cs="Times New Roman"/>
          <w:sz w:val="24"/>
          <w:lang w:val="es-CO" w:eastAsia="es-ES"/>
        </w:rPr>
        <w:t>La dimensión contextual posibilita examinar la ideología política en relación con la sociedad de la que formamos parte. Reconocer los valores culturales que son importantes para entender un hecho o una interpretación en el proceso de una discusión. Tener en cuenta el punto de vista social permite examinar otras alternativas.</w:t>
      </w:r>
    </w:p>
    <w:p w:rsidR="00AE3502" w:rsidRPr="0058219C" w:rsidRDefault="00AE3502" w:rsidP="00AE3502">
      <w:pPr>
        <w:spacing w:line="480" w:lineRule="auto"/>
        <w:rPr>
          <w:rFonts w:ascii="Times New Roman" w:hAnsi="Times New Roman" w:cs="Times New Roman"/>
          <w:sz w:val="24"/>
          <w:lang w:val="es-CO" w:eastAsia="es-ES"/>
        </w:rPr>
      </w:pPr>
      <w:r w:rsidRPr="0058219C">
        <w:rPr>
          <w:rFonts w:ascii="Times New Roman" w:hAnsi="Times New Roman" w:cs="Times New Roman"/>
          <w:b/>
          <w:bCs/>
          <w:iCs/>
          <w:sz w:val="24"/>
          <w:lang w:val="es-CO" w:eastAsia="es-ES"/>
        </w:rPr>
        <w:t>Dimensión pragmática del pensamiento</w:t>
      </w:r>
    </w:p>
    <w:p w:rsidR="00AE3502" w:rsidRPr="0058219C" w:rsidRDefault="00AE3502" w:rsidP="00AE3502">
      <w:pPr>
        <w:spacing w:line="480" w:lineRule="auto"/>
        <w:ind w:firstLine="284"/>
        <w:rPr>
          <w:rFonts w:ascii="Times New Roman" w:hAnsi="Times New Roman" w:cs="Times New Roman"/>
          <w:sz w:val="24"/>
          <w:lang w:val="es-CO" w:eastAsia="es-ES"/>
        </w:rPr>
      </w:pPr>
      <w:r w:rsidRPr="0058219C">
        <w:rPr>
          <w:rFonts w:ascii="Times New Roman" w:hAnsi="Times New Roman" w:cs="Times New Roman"/>
          <w:sz w:val="24"/>
          <w:lang w:val="es-CO" w:eastAsia="es-ES"/>
        </w:rPr>
        <w:t xml:space="preserve">Es la dimensión que permite examinar el pensamiento en términos de los fines e intereses que busca y de las consecuencias que produce; analizar las luchas de poder o las pasiones a las que </w:t>
      </w:r>
      <w:r w:rsidRPr="0058219C">
        <w:rPr>
          <w:rFonts w:ascii="Times New Roman" w:hAnsi="Times New Roman" w:cs="Times New Roman"/>
          <w:sz w:val="24"/>
          <w:lang w:val="es-CO" w:eastAsia="es-ES"/>
        </w:rPr>
        <w:lastRenderedPageBreak/>
        <w:t>responde el pensamiento. Esta capacidad permite reconocer la finalidad o lo que pretende un determinado pensamiento.</w:t>
      </w:r>
    </w:p>
    <w:p w:rsidR="00AE3502" w:rsidRDefault="00AE3502" w:rsidP="00AE3502">
      <w:pPr>
        <w:keepNext/>
        <w:jc w:val="center"/>
      </w:pPr>
      <w:r>
        <w:rPr>
          <w:noProof/>
          <w:lang w:val="es-CO" w:eastAsia="es-CO"/>
        </w:rPr>
        <w:drawing>
          <wp:inline distT="0" distB="0" distL="0" distR="0" wp14:anchorId="6A1226F7" wp14:editId="556DB60F">
            <wp:extent cx="5503985" cy="4835525"/>
            <wp:effectExtent l="0" t="0" r="0" b="222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E3502" w:rsidRPr="00576D7A" w:rsidRDefault="00AE3502" w:rsidP="00AE3502">
      <w:pPr>
        <w:pStyle w:val="Descripcin"/>
        <w:jc w:val="center"/>
        <w:rPr>
          <w:rFonts w:ascii="Times New Roman" w:hAnsi="Times New Roman" w:cs="Times New Roman"/>
          <w:i w:val="0"/>
          <w:color w:val="auto"/>
          <w:sz w:val="24"/>
          <w:szCs w:val="24"/>
        </w:rPr>
      </w:pPr>
      <w:bookmarkStart w:id="34" w:name="_Toc26947849"/>
      <w:r w:rsidRPr="00576D7A">
        <w:rPr>
          <w:rFonts w:ascii="Times New Roman" w:hAnsi="Times New Roman" w:cs="Times New Roman"/>
          <w:b/>
          <w:i w:val="0"/>
          <w:color w:val="auto"/>
          <w:sz w:val="24"/>
          <w:szCs w:val="24"/>
        </w:rPr>
        <w:t xml:space="preserve">Figura </w:t>
      </w:r>
      <w:r w:rsidRPr="00576D7A">
        <w:rPr>
          <w:rFonts w:ascii="Times New Roman" w:hAnsi="Times New Roman" w:cs="Times New Roman"/>
          <w:b/>
          <w:i w:val="0"/>
          <w:color w:val="auto"/>
          <w:sz w:val="24"/>
          <w:szCs w:val="24"/>
        </w:rPr>
        <w:fldChar w:fldCharType="begin"/>
      </w:r>
      <w:r w:rsidRPr="00576D7A">
        <w:rPr>
          <w:rFonts w:ascii="Times New Roman" w:hAnsi="Times New Roman" w:cs="Times New Roman"/>
          <w:b/>
          <w:i w:val="0"/>
          <w:color w:val="auto"/>
          <w:sz w:val="24"/>
          <w:szCs w:val="24"/>
        </w:rPr>
        <w:instrText xml:space="preserve"> SEQ Figura \* ARABIC </w:instrText>
      </w:r>
      <w:r w:rsidRPr="00576D7A">
        <w:rPr>
          <w:rFonts w:ascii="Times New Roman" w:hAnsi="Times New Roman" w:cs="Times New Roman"/>
          <w:b/>
          <w:i w:val="0"/>
          <w:color w:val="auto"/>
          <w:sz w:val="24"/>
          <w:szCs w:val="24"/>
        </w:rPr>
        <w:fldChar w:fldCharType="separate"/>
      </w:r>
      <w:r w:rsidR="009633D3">
        <w:rPr>
          <w:rFonts w:ascii="Times New Roman" w:hAnsi="Times New Roman" w:cs="Times New Roman"/>
          <w:b/>
          <w:i w:val="0"/>
          <w:noProof/>
          <w:color w:val="auto"/>
          <w:sz w:val="24"/>
          <w:szCs w:val="24"/>
        </w:rPr>
        <w:t>1</w:t>
      </w:r>
      <w:r w:rsidRPr="00576D7A">
        <w:rPr>
          <w:rFonts w:ascii="Times New Roman" w:hAnsi="Times New Roman" w:cs="Times New Roman"/>
          <w:b/>
          <w:i w:val="0"/>
          <w:color w:val="auto"/>
          <w:sz w:val="24"/>
          <w:szCs w:val="24"/>
        </w:rPr>
        <w:fldChar w:fldCharType="end"/>
      </w:r>
      <w:r w:rsidRPr="00576D7A">
        <w:rPr>
          <w:rFonts w:ascii="Times New Roman" w:hAnsi="Times New Roman" w:cs="Times New Roman"/>
          <w:b/>
          <w:i w:val="0"/>
          <w:color w:val="auto"/>
          <w:sz w:val="24"/>
          <w:szCs w:val="24"/>
        </w:rPr>
        <w:t>.</w:t>
      </w:r>
      <w:r w:rsidRPr="00576D7A">
        <w:rPr>
          <w:rFonts w:ascii="Times New Roman" w:hAnsi="Times New Roman" w:cs="Times New Roman"/>
          <w:i w:val="0"/>
          <w:color w:val="auto"/>
          <w:sz w:val="24"/>
          <w:szCs w:val="24"/>
        </w:rPr>
        <w:t xml:space="preserve"> Elementos Del Pensamiento Crítico</w:t>
      </w:r>
      <w:bookmarkEnd w:id="34"/>
    </w:p>
    <w:p w:rsidR="00AE3502" w:rsidRPr="00576D7A" w:rsidRDefault="00AE3502" w:rsidP="00AE3502">
      <w:pPr>
        <w:spacing w:line="240" w:lineRule="auto"/>
        <w:jc w:val="center"/>
        <w:rPr>
          <w:rFonts w:ascii="Times New Roman" w:hAnsi="Times New Roman" w:cs="Times New Roman"/>
          <w:sz w:val="24"/>
          <w:szCs w:val="24"/>
        </w:rPr>
      </w:pPr>
      <w:r w:rsidRPr="00576D7A">
        <w:rPr>
          <w:rFonts w:ascii="Times New Roman" w:hAnsi="Times New Roman" w:cs="Times New Roman"/>
          <w:sz w:val="24"/>
          <w:szCs w:val="24"/>
        </w:rPr>
        <w:t>Fuente: Elaboración Propia</w:t>
      </w:r>
    </w:p>
    <w:p w:rsidR="00AE3502" w:rsidRDefault="00AE3502" w:rsidP="00AE3502">
      <w:pPr>
        <w:rPr>
          <w:lang w:eastAsia="es-ES"/>
        </w:rPr>
      </w:pPr>
    </w:p>
    <w:p w:rsidR="00AE3502" w:rsidRDefault="00AE3502" w:rsidP="00AE3502">
      <w:pPr>
        <w:spacing w:line="480" w:lineRule="auto"/>
        <w:rPr>
          <w:rFonts w:ascii="Times New Roman" w:hAnsi="Times New Roman" w:cs="Times New Roman"/>
          <w:color w:val="333333"/>
          <w:sz w:val="24"/>
        </w:rPr>
      </w:pPr>
    </w:p>
    <w:p w:rsidR="00352830" w:rsidRPr="0058219C" w:rsidRDefault="00352830" w:rsidP="00AE3502">
      <w:pPr>
        <w:spacing w:line="480" w:lineRule="auto"/>
        <w:rPr>
          <w:rFonts w:ascii="Times New Roman" w:hAnsi="Times New Roman" w:cs="Times New Roman"/>
          <w:color w:val="333333"/>
          <w:sz w:val="24"/>
        </w:rPr>
      </w:pPr>
    </w:p>
    <w:p w:rsidR="00AE3502" w:rsidRPr="00542415" w:rsidRDefault="00AE3502" w:rsidP="00AE3502">
      <w:pPr>
        <w:pStyle w:val="Ttulo1"/>
        <w:rPr>
          <w:rFonts w:eastAsiaTheme="minorHAnsi" w:cs="Times New Roman"/>
          <w:szCs w:val="24"/>
        </w:rPr>
      </w:pPr>
      <w:bookmarkStart w:id="35" w:name="_Toc26980769"/>
      <w:bookmarkStart w:id="36" w:name="_Toc27564551"/>
      <w:r w:rsidRPr="00542415">
        <w:rPr>
          <w:rFonts w:eastAsiaTheme="minorHAnsi" w:cs="Times New Roman"/>
          <w:szCs w:val="24"/>
        </w:rPr>
        <w:lastRenderedPageBreak/>
        <w:t>Marco Conceptual</w:t>
      </w:r>
      <w:bookmarkEnd w:id="35"/>
      <w:bookmarkEnd w:id="36"/>
      <w:r w:rsidRPr="00542415">
        <w:rPr>
          <w:rFonts w:eastAsiaTheme="minorHAnsi" w:cs="Times New Roman"/>
          <w:szCs w:val="24"/>
        </w:rPr>
        <w:t xml:space="preserve"> </w:t>
      </w: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CO" w:eastAsia="en-US"/>
        </w:rPr>
      </w:pPr>
    </w:p>
    <w:p w:rsidR="00AE3502" w:rsidRPr="00542415" w:rsidRDefault="00AE3502" w:rsidP="00AE3502">
      <w:pPr>
        <w:pStyle w:val="Ttulo2"/>
        <w:rPr>
          <w:rFonts w:cs="Times New Roman"/>
          <w:szCs w:val="24"/>
        </w:rPr>
      </w:pPr>
      <w:r w:rsidRPr="00542415">
        <w:rPr>
          <w:rFonts w:cs="Times New Roman"/>
          <w:szCs w:val="24"/>
        </w:rPr>
        <w:t xml:space="preserve"> </w:t>
      </w:r>
      <w:bookmarkStart w:id="37" w:name="_Toc26980770"/>
      <w:bookmarkStart w:id="38" w:name="_Toc27564552"/>
      <w:r w:rsidRPr="00542415">
        <w:rPr>
          <w:rFonts w:cs="Times New Roman"/>
          <w:szCs w:val="24"/>
        </w:rPr>
        <w:t>“La educación</w:t>
      </w:r>
      <w:bookmarkEnd w:id="37"/>
      <w:bookmarkEnd w:id="38"/>
    </w:p>
    <w:p w:rsidR="00AE3502" w:rsidRPr="00542415" w:rsidRDefault="00EE7CE7" w:rsidP="00AE3502">
      <w:pPr>
        <w:pStyle w:val="Textoindependiente"/>
        <w:spacing w:before="40" w:line="480" w:lineRule="auto"/>
        <w:ind w:firstLine="284"/>
        <w:jc w:val="left"/>
        <w:rPr>
          <w:rFonts w:ascii="Times New Roman" w:hAnsi="Times New Roman"/>
          <w:b w:val="0"/>
          <w:spacing w:val="-2"/>
          <w:szCs w:val="24"/>
        </w:rPr>
      </w:pPr>
      <w:sdt>
        <w:sdtPr>
          <w:rPr>
            <w:rStyle w:val="Ttulo3Car"/>
            <w:b/>
            <w:bCs/>
          </w:rPr>
          <w:id w:val="-860353331"/>
          <w:citation/>
        </w:sdtPr>
        <w:sdtContent>
          <w:r w:rsidR="00AE3502" w:rsidRPr="00D45C09">
            <w:rPr>
              <w:rStyle w:val="Ttulo3Car"/>
              <w:b/>
              <w:bCs/>
            </w:rPr>
            <w:fldChar w:fldCharType="begin"/>
          </w:r>
          <w:r w:rsidR="00AE3502" w:rsidRPr="00D45C09">
            <w:rPr>
              <w:rStyle w:val="Ttulo3Car"/>
              <w:bCs/>
            </w:rPr>
            <w:instrText xml:space="preserve"> CITATION Wil16 \l 9226 </w:instrText>
          </w:r>
          <w:r w:rsidR="00AE3502" w:rsidRPr="00D45C09">
            <w:rPr>
              <w:rStyle w:val="Ttulo3Car"/>
              <w:b/>
              <w:bCs/>
            </w:rPr>
            <w:fldChar w:fldCharType="separate"/>
          </w:r>
          <w:r w:rsidR="00AE3502" w:rsidRPr="00D7094A">
            <w:rPr>
              <w:rFonts w:ascii="Times New Roman" w:eastAsiaTheme="majorEastAsia" w:hAnsi="Times New Roman" w:cstheme="majorBidi"/>
              <w:noProof/>
              <w:szCs w:val="24"/>
            </w:rPr>
            <w:t>(Willmann, 2016)</w:t>
          </w:r>
          <w:r w:rsidR="00AE3502" w:rsidRPr="00D45C09">
            <w:rPr>
              <w:rStyle w:val="Ttulo3Car"/>
              <w:b/>
              <w:bCs/>
            </w:rPr>
            <w:fldChar w:fldCharType="end"/>
          </w:r>
        </w:sdtContent>
      </w:sdt>
      <w:r w:rsidR="00AE3502" w:rsidRPr="00542415">
        <w:rPr>
          <w:rFonts w:ascii="Times New Roman" w:hAnsi="Times New Roman"/>
          <w:b w:val="0"/>
          <w:spacing w:val="-2"/>
          <w:szCs w:val="24"/>
        </w:rPr>
        <w:t xml:space="preserve"> </w:t>
      </w:r>
      <w:r w:rsidR="00AE3502" w:rsidRPr="00D45C09">
        <w:rPr>
          <w:rFonts w:ascii="Times New Roman" w:hAnsi="Times New Roman"/>
          <w:b w:val="0"/>
          <w:spacing w:val="-2"/>
          <w:szCs w:val="24"/>
        </w:rPr>
        <w:t>La educación es el influjo previsor, directriz y formativo de los hombres maduros sobre el desarrollo de la juventud, con miras a hacerla participar de los bienes que sirven de fundamento a la sociedad.</w:t>
      </w:r>
    </w:p>
    <w:p w:rsidR="00AE3502" w:rsidRDefault="00AE3502" w:rsidP="00AE3502">
      <w:pPr>
        <w:pStyle w:val="Ttulo2"/>
        <w:rPr>
          <w:rFonts w:cs="Times New Roman"/>
          <w:szCs w:val="24"/>
        </w:rPr>
      </w:pPr>
      <w:bookmarkStart w:id="39" w:name="_Toc26980771"/>
      <w:bookmarkStart w:id="40" w:name="_Toc27564553"/>
      <w:r w:rsidRPr="00542415">
        <w:rPr>
          <w:rFonts w:cs="Times New Roman"/>
          <w:szCs w:val="24"/>
        </w:rPr>
        <w:t>El pensamiento crítico</w:t>
      </w:r>
      <w:bookmarkEnd w:id="39"/>
      <w:bookmarkEnd w:id="40"/>
    </w:p>
    <w:p w:rsidR="00AE3502" w:rsidRPr="00DF5A7A" w:rsidRDefault="00EE7CE7" w:rsidP="00AE3502">
      <w:pPr>
        <w:spacing w:line="480" w:lineRule="auto"/>
        <w:ind w:firstLine="284"/>
        <w:rPr>
          <w:rFonts w:ascii="Times New Roman" w:eastAsiaTheme="majorEastAsia" w:hAnsi="Times New Roman" w:cstheme="majorBidi"/>
          <w:b/>
          <w:sz w:val="24"/>
          <w:szCs w:val="24"/>
        </w:rPr>
      </w:pPr>
      <w:sdt>
        <w:sdtPr>
          <w:rPr>
            <w:rStyle w:val="Ttulo3Car"/>
          </w:rPr>
          <w:id w:val="-1074662753"/>
          <w:citation/>
        </w:sdtPr>
        <w:sdtContent>
          <w:r w:rsidR="00AE3502" w:rsidRPr="000A0811">
            <w:rPr>
              <w:rStyle w:val="Ttulo3Car"/>
            </w:rPr>
            <w:fldChar w:fldCharType="begin"/>
          </w:r>
          <w:r w:rsidR="00AE3502" w:rsidRPr="000A0811">
            <w:rPr>
              <w:rStyle w:val="Ttulo3Car"/>
            </w:rPr>
            <w:instrText xml:space="preserve"> CITATION Scr87 \l 9226 </w:instrText>
          </w:r>
          <w:r w:rsidR="00AE3502" w:rsidRPr="000A0811">
            <w:rPr>
              <w:rStyle w:val="Ttulo3Car"/>
            </w:rPr>
            <w:fldChar w:fldCharType="separate"/>
          </w:r>
          <w:r w:rsidR="00AE3502" w:rsidRPr="00D7094A">
            <w:rPr>
              <w:rFonts w:ascii="Times New Roman" w:eastAsiaTheme="majorEastAsia" w:hAnsi="Times New Roman" w:cstheme="majorBidi"/>
              <w:noProof/>
              <w:sz w:val="24"/>
              <w:szCs w:val="24"/>
            </w:rPr>
            <w:t>(Scriven &amp; Richard, 1987)</w:t>
          </w:r>
          <w:r w:rsidR="00AE3502" w:rsidRPr="000A0811">
            <w:rPr>
              <w:rStyle w:val="Ttulo3Car"/>
            </w:rPr>
            <w:fldChar w:fldCharType="end"/>
          </w:r>
        </w:sdtContent>
      </w:sdt>
      <w:r w:rsidR="00AE3502" w:rsidRPr="000A0811">
        <w:t xml:space="preserve"> </w:t>
      </w:r>
      <w:r w:rsidR="00AE3502" w:rsidRPr="000A0811">
        <w:rPr>
          <w:rFonts w:ascii="Times New Roman" w:eastAsiaTheme="majorEastAsia" w:hAnsi="Times New Roman" w:cstheme="majorBidi"/>
          <w:bCs/>
          <w:sz w:val="24"/>
          <w:szCs w:val="24"/>
        </w:rPr>
        <w:t>El pensamiento crítico es el proceso disciplinado intelectualmente de conceptualizar, aplicar, analizar, sintetizar y / o evaluar de manera activa y hábil la información recopilada o generada por la observación, la experiencia, la reflexión, el razonamiento o la comunicación, como una guía para creer y actuar. En su forma ejemplar, se basa en valores intelectuales universales que trascienden las divisiones del tema: claridad, precisión, precisión, consistencia, relevancia, evidencia sólida, buenas razones, profundidad, amplitud y equidad.</w:t>
      </w:r>
    </w:p>
    <w:p w:rsidR="00AE3502" w:rsidRDefault="00AE3502" w:rsidP="00AE3502">
      <w:pPr>
        <w:pStyle w:val="Ttulo2"/>
        <w:rPr>
          <w:rFonts w:eastAsiaTheme="minorHAnsi" w:cs="Times New Roman"/>
          <w:szCs w:val="24"/>
        </w:rPr>
      </w:pPr>
      <w:bookmarkStart w:id="41" w:name="_Toc26980772"/>
      <w:bookmarkStart w:id="42" w:name="_Toc27564554"/>
      <w:r w:rsidRPr="00542415">
        <w:rPr>
          <w:rFonts w:eastAsiaTheme="minorHAnsi" w:cs="Times New Roman"/>
          <w:szCs w:val="24"/>
        </w:rPr>
        <w:t>Didáctica</w:t>
      </w:r>
      <w:bookmarkEnd w:id="41"/>
      <w:bookmarkEnd w:id="42"/>
    </w:p>
    <w:p w:rsidR="00AE3502" w:rsidRPr="002F0277" w:rsidRDefault="00EE7CE7" w:rsidP="00AE3502">
      <w:pPr>
        <w:spacing w:line="480" w:lineRule="auto"/>
        <w:ind w:firstLine="284"/>
        <w:rPr>
          <w:rFonts w:ascii="Times New Roman" w:hAnsi="Times New Roman" w:cs="Times New Roman"/>
          <w:sz w:val="24"/>
          <w:szCs w:val="24"/>
        </w:rPr>
      </w:pPr>
      <w:sdt>
        <w:sdtPr>
          <w:rPr>
            <w:rStyle w:val="Ttulo3Car"/>
          </w:rPr>
          <w:id w:val="-305403537"/>
          <w:citation/>
        </w:sdtPr>
        <w:sdtContent>
          <w:r w:rsidR="00AE3502" w:rsidRPr="002F0277">
            <w:rPr>
              <w:rStyle w:val="Ttulo3Car"/>
            </w:rPr>
            <w:fldChar w:fldCharType="begin"/>
          </w:r>
          <w:r w:rsidR="00AE3502" w:rsidRPr="002F0277">
            <w:rPr>
              <w:rStyle w:val="Ttulo3Car"/>
            </w:rPr>
            <w:instrText xml:space="preserve"> CITATION Med13 \l 9226 </w:instrText>
          </w:r>
          <w:r w:rsidR="00AE3502" w:rsidRPr="002F0277">
            <w:rPr>
              <w:rStyle w:val="Ttulo3Car"/>
            </w:rPr>
            <w:fldChar w:fldCharType="separate"/>
          </w:r>
          <w:r w:rsidR="00AE3502" w:rsidRPr="00D7094A">
            <w:rPr>
              <w:rFonts w:ascii="Times New Roman" w:eastAsiaTheme="majorEastAsia" w:hAnsi="Times New Roman" w:cstheme="majorBidi"/>
              <w:noProof/>
              <w:sz w:val="24"/>
              <w:szCs w:val="24"/>
            </w:rPr>
            <w:t>(Medina, 2013)</w:t>
          </w:r>
          <w:r w:rsidR="00AE3502" w:rsidRPr="002F0277">
            <w:rPr>
              <w:rStyle w:val="Ttulo3Car"/>
            </w:rPr>
            <w:fldChar w:fldCharType="end"/>
          </w:r>
        </w:sdtContent>
      </w:sdt>
      <w:r w:rsidR="00AE3502" w:rsidRPr="002F0277">
        <w:rPr>
          <w:rFonts w:ascii="Times New Roman" w:hAnsi="Times New Roman" w:cs="Times New Roman"/>
          <w:sz w:val="24"/>
          <w:szCs w:val="24"/>
        </w:rPr>
        <w:t>La Didáctica es el estudio de la educación intelectual del hombre y del conocimiento sistemático que ayuda al alumno a auto conocerse facilitándole las pautas para que elija la más adecuada para lograr su plena realización personal. La Didáctica es una disciplina pedagógica que analiza, comprende y mejora los procesos de enseñanza aprendizaje, las acciones formativas del profesorado y el conjunto de interacciones que se generan en la tarea educativa</w:t>
      </w:r>
    </w:p>
    <w:p w:rsidR="00AE3502" w:rsidRPr="00542415" w:rsidRDefault="00AE3502" w:rsidP="00AE3502">
      <w:pPr>
        <w:pStyle w:val="Ttulo2"/>
        <w:rPr>
          <w:rFonts w:eastAsiaTheme="minorHAnsi" w:cs="Times New Roman"/>
          <w:szCs w:val="24"/>
        </w:rPr>
      </w:pPr>
      <w:bookmarkStart w:id="43" w:name="_Toc26980773"/>
      <w:bookmarkStart w:id="44" w:name="_Toc27564555"/>
      <w:r w:rsidRPr="00542415">
        <w:rPr>
          <w:rFonts w:eastAsiaTheme="minorHAnsi" w:cs="Times New Roman"/>
          <w:szCs w:val="24"/>
        </w:rPr>
        <w:lastRenderedPageBreak/>
        <w:t>La Dialéctica</w:t>
      </w:r>
      <w:bookmarkEnd w:id="43"/>
      <w:bookmarkEnd w:id="44"/>
    </w:p>
    <w:p w:rsidR="00AE3502" w:rsidRDefault="00EE7CE7" w:rsidP="00AE3502">
      <w:pPr>
        <w:pStyle w:val="Textoindependiente"/>
        <w:spacing w:before="40" w:line="480" w:lineRule="auto"/>
        <w:ind w:firstLine="284"/>
        <w:jc w:val="left"/>
        <w:rPr>
          <w:rFonts w:ascii="Times New Roman" w:eastAsiaTheme="minorHAnsi" w:hAnsi="Times New Roman"/>
          <w:b w:val="0"/>
          <w:szCs w:val="24"/>
          <w:lang w:val="es-ES" w:eastAsia="en-US"/>
        </w:rPr>
      </w:pPr>
      <w:sdt>
        <w:sdtPr>
          <w:rPr>
            <w:rStyle w:val="Ttulo3Car"/>
            <w:b/>
            <w:bCs/>
          </w:rPr>
          <w:id w:val="1881824382"/>
          <w:citation/>
        </w:sdtPr>
        <w:sdtContent>
          <w:r w:rsidR="00AE3502" w:rsidRPr="00DF5A7A">
            <w:rPr>
              <w:rStyle w:val="Ttulo3Car"/>
              <w:b/>
              <w:bCs/>
            </w:rPr>
            <w:fldChar w:fldCharType="begin"/>
          </w:r>
          <w:r w:rsidR="00AE3502" w:rsidRPr="00DF5A7A">
            <w:rPr>
              <w:rStyle w:val="Ttulo3Car"/>
              <w:bCs/>
            </w:rPr>
            <w:instrText xml:space="preserve"> CITATION Heg \l 9226 </w:instrText>
          </w:r>
          <w:r w:rsidR="00AE3502" w:rsidRPr="00DF5A7A">
            <w:rPr>
              <w:rStyle w:val="Ttulo3Car"/>
              <w:b/>
              <w:bCs/>
            </w:rPr>
            <w:fldChar w:fldCharType="separate"/>
          </w:r>
          <w:r w:rsidR="00AE3502" w:rsidRPr="00D7094A">
            <w:rPr>
              <w:rFonts w:ascii="Times New Roman" w:eastAsiaTheme="majorEastAsia" w:hAnsi="Times New Roman" w:cstheme="majorBidi"/>
              <w:noProof/>
              <w:szCs w:val="24"/>
            </w:rPr>
            <w:t>(Hegel, s.f.)</w:t>
          </w:r>
          <w:r w:rsidR="00AE3502" w:rsidRPr="00DF5A7A">
            <w:rPr>
              <w:rStyle w:val="Ttulo3Car"/>
              <w:b/>
              <w:bCs/>
            </w:rPr>
            <w:fldChar w:fldCharType="end"/>
          </w:r>
        </w:sdtContent>
      </w:sdt>
      <w:r w:rsidR="00AE3502">
        <w:rPr>
          <w:rFonts w:ascii="Times New Roman" w:eastAsiaTheme="minorHAnsi" w:hAnsi="Times New Roman"/>
          <w:b w:val="0"/>
          <w:szCs w:val="24"/>
          <w:lang w:val="es-ES" w:eastAsia="en-US"/>
        </w:rPr>
        <w:t xml:space="preserve"> Es</w:t>
      </w:r>
      <w:r w:rsidR="00AE3502" w:rsidRPr="00D45C09">
        <w:rPr>
          <w:rFonts w:ascii="Times New Roman" w:eastAsiaTheme="minorHAnsi" w:hAnsi="Times New Roman"/>
          <w:b w:val="0"/>
          <w:szCs w:val="24"/>
          <w:lang w:val="es-ES" w:eastAsia="en-US"/>
        </w:rPr>
        <w:t xml:space="preserve"> el acto mismo del conocimiento, es decir, es la introducción de la contradicción. El principio del tercero excluido, algo o es A o no es A, es la proposición que quiere rechazar la contradicción y al hacerlo incurre precisamente en contradicción: A debe ser +A ó -A, con lo cual ya queda introducido el tercer término, A que no es ni + ni - y por lo mismo es +A y -A. Una cosa es ella misma y no es ella, porque en realidad toda cosa cambia y se transforma ella misma en otra cosa. Esto significa la superación de la lógica formal y el establecimiento de la lógica dialéctica. Todas las cosas son contradictorias en sí mismas y ello es profundo y plenamente esencial. La identidad es la determinación de lo simple inmediato y estático, mientras que la contradicción es la raíz de todo movimiento y vitalidad, el principio de todo auto movimiento y solamente aquello que encierra una contradicción se mueve.</w:t>
      </w:r>
    </w:p>
    <w:p w:rsidR="00AE3502" w:rsidRDefault="00AE3502" w:rsidP="00AE3502">
      <w:pPr>
        <w:pStyle w:val="Ttulo2"/>
        <w:rPr>
          <w:rFonts w:eastAsiaTheme="minorHAnsi"/>
        </w:rPr>
      </w:pPr>
      <w:bookmarkStart w:id="45" w:name="_Toc26980774"/>
      <w:bookmarkStart w:id="46" w:name="_Toc27564556"/>
      <w:r>
        <w:rPr>
          <w:rFonts w:eastAsiaTheme="minorHAnsi"/>
        </w:rPr>
        <w:t>La pedagogía</w:t>
      </w:r>
      <w:bookmarkEnd w:id="45"/>
      <w:bookmarkEnd w:id="46"/>
      <w:r>
        <w:rPr>
          <w:rFonts w:eastAsiaTheme="minorHAnsi"/>
        </w:rPr>
        <w:t xml:space="preserve"> </w:t>
      </w:r>
    </w:p>
    <w:p w:rsidR="00AE3502" w:rsidRPr="00DF5A7A" w:rsidRDefault="00EE7CE7" w:rsidP="00AE3502">
      <w:pPr>
        <w:spacing w:line="480" w:lineRule="auto"/>
        <w:ind w:firstLine="284"/>
        <w:rPr>
          <w:rFonts w:ascii="Times New Roman" w:hAnsi="Times New Roman" w:cs="Times New Roman"/>
          <w:sz w:val="24"/>
          <w:szCs w:val="24"/>
        </w:rPr>
      </w:pPr>
      <w:sdt>
        <w:sdtPr>
          <w:rPr>
            <w:rStyle w:val="Ttulo3Car"/>
          </w:rPr>
          <w:id w:val="1043790636"/>
          <w:citation/>
        </w:sdtPr>
        <w:sdtContent>
          <w:r w:rsidR="00AE3502" w:rsidRPr="00DF5A7A">
            <w:rPr>
              <w:rStyle w:val="Ttulo3Car"/>
            </w:rPr>
            <w:fldChar w:fldCharType="begin"/>
          </w:r>
          <w:r w:rsidR="00AE3502" w:rsidRPr="00DF5A7A">
            <w:rPr>
              <w:rStyle w:val="Ttulo3Car"/>
            </w:rPr>
            <w:instrText xml:space="preserve"> CITATION Luz17 \l 9226 </w:instrText>
          </w:r>
          <w:r w:rsidR="00AE3502" w:rsidRPr="00DF5A7A">
            <w:rPr>
              <w:rStyle w:val="Ttulo3Car"/>
            </w:rPr>
            <w:fldChar w:fldCharType="separate"/>
          </w:r>
          <w:r w:rsidR="00AE3502" w:rsidRPr="00D7094A">
            <w:rPr>
              <w:rFonts w:ascii="Times New Roman" w:eastAsiaTheme="majorEastAsia" w:hAnsi="Times New Roman" w:cstheme="majorBidi"/>
              <w:noProof/>
              <w:sz w:val="24"/>
              <w:szCs w:val="24"/>
            </w:rPr>
            <w:t>(Luzuriaga, 2017)</w:t>
          </w:r>
          <w:r w:rsidR="00AE3502" w:rsidRPr="00DF5A7A">
            <w:rPr>
              <w:rStyle w:val="Ttulo3Car"/>
            </w:rPr>
            <w:fldChar w:fldCharType="end"/>
          </w:r>
        </w:sdtContent>
      </w:sdt>
      <w:r w:rsidR="00AE3502" w:rsidRPr="00DF5A7A">
        <w:rPr>
          <w:rFonts w:ascii="Times New Roman" w:hAnsi="Times New Roman" w:cs="Times New Roman"/>
          <w:sz w:val="24"/>
          <w:szCs w:val="24"/>
        </w:rPr>
        <w:t xml:space="preserve">   </w:t>
      </w:r>
      <w:r w:rsidR="00AE3502">
        <w:rPr>
          <w:rFonts w:ascii="Times New Roman" w:hAnsi="Times New Roman" w:cs="Times New Roman"/>
          <w:sz w:val="24"/>
          <w:szCs w:val="24"/>
        </w:rPr>
        <w:t>L</w:t>
      </w:r>
      <w:r w:rsidR="00AE3502" w:rsidRPr="00DF5A7A">
        <w:rPr>
          <w:rFonts w:ascii="Times New Roman" w:hAnsi="Times New Roman" w:cs="Times New Roman"/>
          <w:sz w:val="24"/>
          <w:szCs w:val="24"/>
        </w:rPr>
        <w:t>a ciencia de la educación, una ciencia autónoma dentro de las ciencias del espíritu, que tiene una parte artística, una parte técnica, una parte teórica y una parte filosófica, y que estudia la educación desde el punto de vista descriptivo como el normativo.</w:t>
      </w:r>
    </w:p>
    <w:p w:rsidR="00AE3502" w:rsidRDefault="00AE3502" w:rsidP="00AE3502">
      <w:pPr>
        <w:pStyle w:val="Ttulo2"/>
        <w:rPr>
          <w:rFonts w:eastAsiaTheme="minorHAnsi"/>
        </w:rPr>
      </w:pPr>
      <w:bookmarkStart w:id="47" w:name="_Toc26980775"/>
      <w:bookmarkStart w:id="48" w:name="_Toc27564557"/>
      <w:r>
        <w:rPr>
          <w:rFonts w:eastAsiaTheme="minorHAnsi"/>
        </w:rPr>
        <w:t>Enseñanza</w:t>
      </w:r>
      <w:bookmarkEnd w:id="47"/>
      <w:bookmarkEnd w:id="48"/>
      <w:r>
        <w:rPr>
          <w:rFonts w:eastAsiaTheme="minorHAnsi"/>
        </w:rPr>
        <w:t xml:space="preserve"> </w:t>
      </w:r>
    </w:p>
    <w:p w:rsidR="00AE3502" w:rsidRDefault="00AE3502" w:rsidP="00AE3502">
      <w:pPr>
        <w:pStyle w:val="Textoindependiente"/>
        <w:spacing w:before="40" w:line="480" w:lineRule="auto"/>
        <w:ind w:firstLine="284"/>
        <w:jc w:val="left"/>
        <w:rPr>
          <w:rFonts w:ascii="Times New Roman" w:eastAsiaTheme="minorHAnsi" w:hAnsi="Times New Roman"/>
          <w:b w:val="0"/>
          <w:szCs w:val="24"/>
          <w:lang w:val="es-ES" w:eastAsia="en-US"/>
        </w:rPr>
      </w:pPr>
      <w:r w:rsidRPr="00FF27A1">
        <w:rPr>
          <w:rFonts w:ascii="Times New Roman" w:eastAsiaTheme="minorHAnsi" w:hAnsi="Times New Roman"/>
          <w:b w:val="0"/>
          <w:szCs w:val="24"/>
          <w:lang w:val="es-ES" w:eastAsia="en-US"/>
        </w:rPr>
        <w:t>Zabalza (1990)</w:t>
      </w:r>
      <w:r>
        <w:rPr>
          <w:rFonts w:ascii="Times New Roman" w:eastAsiaTheme="minorHAnsi" w:hAnsi="Times New Roman"/>
          <w:b w:val="0"/>
          <w:szCs w:val="24"/>
          <w:lang w:val="es-ES" w:eastAsia="en-US"/>
        </w:rPr>
        <w:t xml:space="preserve"> señala que “l</w:t>
      </w:r>
      <w:r w:rsidRPr="007D4B24">
        <w:rPr>
          <w:rFonts w:ascii="Times New Roman" w:eastAsiaTheme="minorHAnsi" w:hAnsi="Times New Roman"/>
          <w:b w:val="0"/>
          <w:szCs w:val="24"/>
          <w:lang w:val="es-ES" w:eastAsia="en-US"/>
        </w:rPr>
        <w:t>a enseñanza es comunicación en la medida en que responde a un proceso estructurado, en el que se produce intercambio de información (mensajes entre profesores y alumnos)</w:t>
      </w:r>
      <w:r>
        <w:rPr>
          <w:rFonts w:ascii="Times New Roman" w:eastAsiaTheme="minorHAnsi" w:hAnsi="Times New Roman"/>
          <w:b w:val="0"/>
          <w:szCs w:val="24"/>
          <w:lang w:val="es-ES" w:eastAsia="en-US"/>
        </w:rPr>
        <w:t xml:space="preserve">” </w:t>
      </w:r>
      <w:sdt>
        <w:sdtPr>
          <w:rPr>
            <w:rFonts w:ascii="Times New Roman" w:eastAsiaTheme="minorHAnsi" w:hAnsi="Times New Roman"/>
            <w:b w:val="0"/>
            <w:szCs w:val="24"/>
            <w:lang w:val="es-ES" w:eastAsia="en-US"/>
          </w:rPr>
          <w:id w:val="-931203312"/>
          <w:citation/>
        </w:sdtPr>
        <w:sdtContent>
          <w:r>
            <w:rPr>
              <w:rFonts w:ascii="Times New Roman" w:eastAsiaTheme="minorHAnsi" w:hAnsi="Times New Roman"/>
              <w:b w:val="0"/>
              <w:szCs w:val="24"/>
              <w:lang w:val="es-ES" w:eastAsia="en-US"/>
            </w:rPr>
            <w:fldChar w:fldCharType="begin"/>
          </w:r>
          <w:r>
            <w:rPr>
              <w:rFonts w:ascii="Times New Roman" w:eastAsiaTheme="minorHAnsi" w:hAnsi="Times New Roman"/>
              <w:b w:val="0"/>
              <w:szCs w:val="24"/>
              <w:lang w:val="es-CO" w:eastAsia="en-US"/>
            </w:rPr>
            <w:instrText xml:space="preserve"> CITATION Sar04 \l 9226 </w:instrText>
          </w:r>
          <w:r>
            <w:rPr>
              <w:rFonts w:ascii="Times New Roman" w:eastAsiaTheme="minorHAnsi" w:hAnsi="Times New Roman"/>
              <w:b w:val="0"/>
              <w:szCs w:val="24"/>
              <w:lang w:val="es-ES" w:eastAsia="en-US"/>
            </w:rPr>
            <w:fldChar w:fldCharType="separate"/>
          </w:r>
          <w:r w:rsidRPr="007D4B24">
            <w:rPr>
              <w:rFonts w:ascii="Times New Roman" w:eastAsiaTheme="minorHAnsi" w:hAnsi="Times New Roman"/>
              <w:noProof/>
              <w:szCs w:val="24"/>
              <w:lang w:val="es-CO" w:eastAsia="en-US"/>
            </w:rPr>
            <w:t>(Sarmiento Santana, 2004)</w:t>
          </w:r>
          <w:r>
            <w:rPr>
              <w:rFonts w:ascii="Times New Roman" w:eastAsiaTheme="minorHAnsi" w:hAnsi="Times New Roman"/>
              <w:b w:val="0"/>
              <w:szCs w:val="24"/>
              <w:lang w:val="es-ES" w:eastAsia="en-US"/>
            </w:rPr>
            <w:fldChar w:fldCharType="end"/>
          </w:r>
        </w:sdtContent>
      </w:sdt>
    </w:p>
    <w:p w:rsidR="00AE3502" w:rsidRDefault="00AE3502" w:rsidP="00AE3502">
      <w:pPr>
        <w:pStyle w:val="Ttulo2"/>
        <w:rPr>
          <w:rFonts w:eastAsiaTheme="minorHAnsi"/>
        </w:rPr>
      </w:pPr>
      <w:bookmarkStart w:id="49" w:name="_Toc26980776"/>
      <w:bookmarkStart w:id="50" w:name="_Toc27564558"/>
      <w:r>
        <w:rPr>
          <w:rFonts w:eastAsiaTheme="minorHAnsi"/>
        </w:rPr>
        <w:t>Aprendizaje</w:t>
      </w:r>
      <w:bookmarkEnd w:id="49"/>
      <w:bookmarkEnd w:id="50"/>
      <w:r>
        <w:rPr>
          <w:rFonts w:eastAsiaTheme="minorHAnsi"/>
        </w:rPr>
        <w:t xml:space="preserve"> </w:t>
      </w:r>
    </w:p>
    <w:p w:rsidR="00AE3502" w:rsidRDefault="00AE3502" w:rsidP="00AE3502">
      <w:pPr>
        <w:pStyle w:val="Textoindependiente"/>
        <w:spacing w:before="40" w:line="480" w:lineRule="auto"/>
        <w:ind w:firstLine="284"/>
        <w:jc w:val="left"/>
        <w:rPr>
          <w:rFonts w:ascii="Times New Roman" w:eastAsiaTheme="minorHAnsi" w:hAnsi="Times New Roman"/>
          <w:b w:val="0"/>
          <w:szCs w:val="24"/>
          <w:lang w:val="es-ES" w:eastAsia="en-US"/>
        </w:rPr>
      </w:pPr>
      <w:r>
        <w:rPr>
          <w:rFonts w:ascii="Times New Roman" w:eastAsiaTheme="minorHAnsi" w:hAnsi="Times New Roman"/>
          <w:b w:val="0"/>
          <w:szCs w:val="24"/>
          <w:lang w:val="es-ES" w:eastAsia="en-US"/>
        </w:rPr>
        <w:t xml:space="preserve">Serrano (1990) indica que “es un proceso activo </w:t>
      </w:r>
      <w:r w:rsidRPr="005F69F3">
        <w:rPr>
          <w:rFonts w:ascii="Times New Roman" w:eastAsiaTheme="minorHAnsi" w:hAnsi="Times New Roman"/>
          <w:b w:val="0"/>
          <w:szCs w:val="24"/>
          <w:lang w:val="es-ES" w:eastAsia="en-US"/>
        </w:rPr>
        <w:t xml:space="preserve">en el cual cumplen un papel fundamental la atención, la memoria, la imaginación, el razonamiento que el alumno realiza para elaborar y </w:t>
      </w:r>
      <w:r w:rsidRPr="005F69F3">
        <w:rPr>
          <w:rFonts w:ascii="Times New Roman" w:eastAsiaTheme="minorHAnsi" w:hAnsi="Times New Roman"/>
          <w:b w:val="0"/>
          <w:szCs w:val="24"/>
          <w:lang w:val="es-ES" w:eastAsia="en-US"/>
        </w:rPr>
        <w:lastRenderedPageBreak/>
        <w:t>asimilar los conocimientos que va construyendo y que debe incorporar en su mente en estructuras definidas y coordinadas”.</w:t>
      </w:r>
      <w:sdt>
        <w:sdtPr>
          <w:rPr>
            <w:rFonts w:ascii="Times New Roman" w:eastAsiaTheme="minorHAnsi" w:hAnsi="Times New Roman"/>
            <w:b w:val="0"/>
            <w:szCs w:val="24"/>
            <w:lang w:val="es-ES" w:eastAsia="en-US"/>
          </w:rPr>
          <w:id w:val="-813716083"/>
          <w:citation/>
        </w:sdtPr>
        <w:sdtContent>
          <w:r>
            <w:rPr>
              <w:rFonts w:ascii="Times New Roman" w:eastAsiaTheme="minorHAnsi" w:hAnsi="Times New Roman"/>
              <w:b w:val="0"/>
              <w:szCs w:val="24"/>
              <w:lang w:val="es-ES" w:eastAsia="en-US"/>
            </w:rPr>
            <w:fldChar w:fldCharType="begin"/>
          </w:r>
          <w:r>
            <w:rPr>
              <w:rFonts w:ascii="Times New Roman" w:eastAsiaTheme="minorHAnsi" w:hAnsi="Times New Roman"/>
              <w:b w:val="0"/>
              <w:szCs w:val="24"/>
              <w:lang w:val="es-CO" w:eastAsia="en-US"/>
            </w:rPr>
            <w:instrText xml:space="preserve"> CITATION Sar04 \l 9226 </w:instrText>
          </w:r>
          <w:r>
            <w:rPr>
              <w:rFonts w:ascii="Times New Roman" w:eastAsiaTheme="minorHAnsi" w:hAnsi="Times New Roman"/>
              <w:b w:val="0"/>
              <w:szCs w:val="24"/>
              <w:lang w:val="es-ES" w:eastAsia="en-US"/>
            </w:rPr>
            <w:fldChar w:fldCharType="separate"/>
          </w:r>
          <w:r>
            <w:rPr>
              <w:rFonts w:ascii="Times New Roman" w:eastAsiaTheme="minorHAnsi" w:hAnsi="Times New Roman"/>
              <w:b w:val="0"/>
              <w:noProof/>
              <w:szCs w:val="24"/>
              <w:lang w:val="es-CO" w:eastAsia="en-US"/>
            </w:rPr>
            <w:t xml:space="preserve"> </w:t>
          </w:r>
          <w:r w:rsidRPr="005F69F3">
            <w:rPr>
              <w:rFonts w:ascii="Times New Roman" w:eastAsiaTheme="minorHAnsi" w:hAnsi="Times New Roman"/>
              <w:noProof/>
              <w:szCs w:val="24"/>
              <w:lang w:val="es-CO" w:eastAsia="en-US"/>
            </w:rPr>
            <w:t>(Sarmiento Santana, 2004)</w:t>
          </w:r>
          <w:r>
            <w:rPr>
              <w:rFonts w:ascii="Times New Roman" w:eastAsiaTheme="minorHAnsi" w:hAnsi="Times New Roman"/>
              <w:b w:val="0"/>
              <w:szCs w:val="24"/>
              <w:lang w:val="es-ES" w:eastAsia="en-US"/>
            </w:rPr>
            <w:fldChar w:fldCharType="end"/>
          </w:r>
        </w:sdtContent>
      </w:sdt>
    </w:p>
    <w:p w:rsidR="00AE3502" w:rsidRDefault="00AE3502" w:rsidP="00AE3502">
      <w:pPr>
        <w:pStyle w:val="Ttulo2"/>
        <w:rPr>
          <w:rFonts w:eastAsiaTheme="minorHAnsi"/>
        </w:rPr>
      </w:pPr>
      <w:bookmarkStart w:id="51" w:name="_Toc26980777"/>
      <w:bookmarkStart w:id="52" w:name="_Toc27564559"/>
      <w:r>
        <w:rPr>
          <w:rFonts w:eastAsiaTheme="minorHAnsi"/>
        </w:rPr>
        <w:t>Metodologías</w:t>
      </w:r>
      <w:bookmarkEnd w:id="51"/>
      <w:bookmarkEnd w:id="52"/>
      <w:r>
        <w:rPr>
          <w:rFonts w:eastAsiaTheme="minorHAnsi"/>
        </w:rPr>
        <w:t xml:space="preserve"> </w:t>
      </w:r>
    </w:p>
    <w:p w:rsidR="00AE3502" w:rsidRDefault="00AE3502" w:rsidP="00AE3502">
      <w:pPr>
        <w:spacing w:line="480" w:lineRule="auto"/>
        <w:ind w:firstLine="284"/>
        <w:rPr>
          <w:rFonts w:ascii="Times New Roman" w:hAnsi="Times New Roman" w:cs="Times New Roman"/>
          <w:sz w:val="24"/>
        </w:rPr>
      </w:pPr>
      <w:r w:rsidRPr="005F69F3">
        <w:rPr>
          <w:rFonts w:ascii="Times New Roman" w:hAnsi="Times New Roman" w:cs="Times New Roman"/>
          <w:sz w:val="24"/>
        </w:rPr>
        <w:t>Díaz,(2005)  menciona que “el método docente es un conjunto de decisiones sobre los procedimientos a emprender y los recursos a utilizar en las diferentes fases de un plan de acción que, organizados y secuenciados coherentemente con los objetivos pretendidos en cada uno de los momentos del proceso, permiten dar una respuesta a la finalidad última de la tarea educativa.</w:t>
      </w:r>
      <w:r w:rsidRPr="005F69F3">
        <w:rPr>
          <w:rFonts w:ascii="Times New Roman" w:hAnsi="Times New Roman" w:cs="Times New Roman"/>
          <w:sz w:val="24"/>
        </w:rPr>
        <w:br/>
        <w:t xml:space="preserve">La aplicación del método ocupado por el docente para lograr llegar a un aprendizaje en los estudiantes no debe confundirse con una estrategia de enseñanza ni mucho menos con una técnica, los tres estatutos se aplican en la generación del conocimiento y van de la mano en el desarrollo de la clase.” </w:t>
      </w:r>
      <w:sdt>
        <w:sdtPr>
          <w:rPr>
            <w:rFonts w:ascii="Times New Roman" w:hAnsi="Times New Roman" w:cs="Times New Roman"/>
            <w:sz w:val="24"/>
          </w:rPr>
          <w:id w:val="136231542"/>
          <w:citation/>
        </w:sdtPr>
        <w:sdtContent>
          <w:r>
            <w:rPr>
              <w:rFonts w:ascii="Times New Roman" w:hAnsi="Times New Roman" w:cs="Times New Roman"/>
              <w:sz w:val="24"/>
            </w:rPr>
            <w:fldChar w:fldCharType="begin"/>
          </w:r>
          <w:r>
            <w:rPr>
              <w:rFonts w:ascii="Times New Roman" w:hAnsi="Times New Roman" w:cs="Times New Roman"/>
              <w:sz w:val="24"/>
              <w:lang w:val="es-CO"/>
            </w:rPr>
            <w:instrText xml:space="preserve"> CITATION Lla19 \l 9226 </w:instrText>
          </w:r>
          <w:r>
            <w:rPr>
              <w:rFonts w:ascii="Times New Roman" w:hAnsi="Times New Roman" w:cs="Times New Roman"/>
              <w:sz w:val="24"/>
            </w:rPr>
            <w:fldChar w:fldCharType="separate"/>
          </w:r>
          <w:r w:rsidRPr="005F69F3">
            <w:rPr>
              <w:rFonts w:ascii="Times New Roman" w:hAnsi="Times New Roman" w:cs="Times New Roman"/>
              <w:noProof/>
              <w:sz w:val="24"/>
              <w:lang w:val="es-CO"/>
            </w:rPr>
            <w:t>(Llanga Vargas &amp; Lopez Ibarra, 2019)</w:t>
          </w:r>
          <w:r>
            <w:rPr>
              <w:rFonts w:ascii="Times New Roman" w:hAnsi="Times New Roman" w:cs="Times New Roman"/>
              <w:sz w:val="24"/>
            </w:rPr>
            <w:fldChar w:fldCharType="end"/>
          </w:r>
        </w:sdtContent>
      </w:sdt>
    </w:p>
    <w:p w:rsidR="00AE3502" w:rsidRDefault="00AE3502" w:rsidP="00AE3502">
      <w:pPr>
        <w:pStyle w:val="Ttulo2"/>
      </w:pPr>
      <w:bookmarkStart w:id="53" w:name="_Toc26980778"/>
      <w:bookmarkStart w:id="54" w:name="_Toc27564560"/>
      <w:r>
        <w:t>Método De Enseñanza Aprendizaje</w:t>
      </w:r>
      <w:bookmarkEnd w:id="53"/>
      <w:bookmarkEnd w:id="54"/>
      <w:r>
        <w:t xml:space="preserve"> </w:t>
      </w:r>
    </w:p>
    <w:p w:rsidR="00AE3502" w:rsidRDefault="00AE3502" w:rsidP="00AE3502">
      <w:pPr>
        <w:spacing w:line="480" w:lineRule="auto"/>
        <w:ind w:firstLine="284"/>
        <w:rPr>
          <w:rFonts w:ascii="Times New Roman" w:hAnsi="Times New Roman" w:cs="Times New Roman"/>
          <w:iCs/>
          <w:sz w:val="24"/>
        </w:rPr>
      </w:pPr>
      <w:r w:rsidRPr="00C40556">
        <w:rPr>
          <w:rFonts w:ascii="Times New Roman" w:hAnsi="Times New Roman" w:cs="Times New Roman"/>
          <w:sz w:val="24"/>
        </w:rPr>
        <w:t>Fuentes</w:t>
      </w:r>
      <w:r>
        <w:rPr>
          <w:rFonts w:ascii="Times New Roman" w:hAnsi="Times New Roman" w:cs="Times New Roman"/>
          <w:sz w:val="24"/>
        </w:rPr>
        <w:t xml:space="preserve"> </w:t>
      </w:r>
      <w:r w:rsidRPr="00C40556">
        <w:rPr>
          <w:rFonts w:ascii="Times New Roman" w:hAnsi="Times New Roman" w:cs="Times New Roman"/>
          <w:sz w:val="24"/>
        </w:rPr>
        <w:t>(2016) explica “</w:t>
      </w:r>
      <w:r w:rsidRPr="00C40556">
        <w:rPr>
          <w:rFonts w:ascii="Times New Roman" w:hAnsi="Times New Roman" w:cs="Times New Roman"/>
          <w:iCs/>
          <w:sz w:val="24"/>
        </w:rPr>
        <w:t>el éxito del proceso de enseñanza - aprendizaje depende tanto de la correcta definición y determinación de sus objetivos y contenidos, como de los métodos que se aplican para alcanzar dichos objetivos.”</w:t>
      </w:r>
      <w:sdt>
        <w:sdtPr>
          <w:rPr>
            <w:rFonts w:ascii="Times New Roman" w:hAnsi="Times New Roman" w:cs="Times New Roman"/>
            <w:iCs/>
            <w:sz w:val="24"/>
          </w:rPr>
          <w:id w:val="1740445851"/>
          <w:citation/>
        </w:sdtPr>
        <w:sdtContent>
          <w:r>
            <w:rPr>
              <w:rFonts w:ascii="Times New Roman" w:hAnsi="Times New Roman" w:cs="Times New Roman"/>
              <w:iCs/>
              <w:sz w:val="24"/>
            </w:rPr>
            <w:fldChar w:fldCharType="begin"/>
          </w:r>
          <w:r>
            <w:rPr>
              <w:rFonts w:ascii="Times New Roman" w:hAnsi="Times New Roman" w:cs="Times New Roman"/>
              <w:iCs/>
              <w:sz w:val="24"/>
              <w:lang w:val="es-CO"/>
            </w:rPr>
            <w:instrText xml:space="preserve"> CITATION Lla19 \l 9226 </w:instrText>
          </w:r>
          <w:r>
            <w:rPr>
              <w:rFonts w:ascii="Times New Roman" w:hAnsi="Times New Roman" w:cs="Times New Roman"/>
              <w:iCs/>
              <w:sz w:val="24"/>
            </w:rPr>
            <w:fldChar w:fldCharType="separate"/>
          </w:r>
          <w:r>
            <w:rPr>
              <w:rFonts w:ascii="Times New Roman" w:hAnsi="Times New Roman" w:cs="Times New Roman"/>
              <w:iCs/>
              <w:noProof/>
              <w:sz w:val="24"/>
              <w:lang w:val="es-CO"/>
            </w:rPr>
            <w:t xml:space="preserve"> </w:t>
          </w:r>
          <w:r w:rsidRPr="00C40556">
            <w:rPr>
              <w:rFonts w:ascii="Times New Roman" w:hAnsi="Times New Roman" w:cs="Times New Roman"/>
              <w:noProof/>
              <w:sz w:val="24"/>
              <w:lang w:val="es-CO"/>
            </w:rPr>
            <w:t>(Llanga Vargas &amp; Lopez Ibarra, 2019)</w:t>
          </w:r>
          <w:r>
            <w:rPr>
              <w:rFonts w:ascii="Times New Roman" w:hAnsi="Times New Roman" w:cs="Times New Roman"/>
              <w:iCs/>
              <w:sz w:val="24"/>
            </w:rPr>
            <w:fldChar w:fldCharType="end"/>
          </w:r>
        </w:sdtContent>
      </w:sdt>
    </w:p>
    <w:p w:rsidR="00AE3502" w:rsidRPr="00C40556" w:rsidRDefault="00AE3502" w:rsidP="00AE3502">
      <w:pPr>
        <w:spacing w:line="600" w:lineRule="auto"/>
        <w:ind w:firstLine="284"/>
        <w:rPr>
          <w:rFonts w:ascii="Times New Roman" w:hAnsi="Times New Roman" w:cs="Times New Roman"/>
          <w:sz w:val="24"/>
        </w:rPr>
      </w:pPr>
      <w:r w:rsidRPr="00C40556">
        <w:rPr>
          <w:rFonts w:ascii="Times New Roman" w:hAnsi="Times New Roman" w:cs="Times New Roman"/>
          <w:sz w:val="24"/>
        </w:rPr>
        <w:t>Castan (2014) el método científico “sería </w:t>
      </w:r>
      <w:r w:rsidRPr="00C40556">
        <w:rPr>
          <w:rFonts w:ascii="Times New Roman" w:hAnsi="Times New Roman" w:cs="Times New Roman"/>
          <w:iCs/>
          <w:sz w:val="24"/>
        </w:rPr>
        <w:t>el procedimiento mediante el cual se puede alcanzar un conocimiento objetivo de la realidad, tratando de dar respuesta a las interrogantes acerca del orden de la naturaleza</w:t>
      </w:r>
      <w:r w:rsidRPr="00C40556">
        <w:rPr>
          <w:rFonts w:ascii="Times New Roman" w:hAnsi="Times New Roman" w:cs="Times New Roman"/>
          <w:sz w:val="24"/>
        </w:rPr>
        <w:t xml:space="preserve">.” El uso de este método permite al estudiante desarrollar su criticidad y capacidad de indagación, la correcta aplicación de la metodología provoca curiosidad lo que motiva a la indagación e investigación generándose así dos tipos importantes de aprendizaje, el experimental y por descubrimiento. </w:t>
      </w:r>
      <w:sdt>
        <w:sdtPr>
          <w:rPr>
            <w:rFonts w:ascii="Times New Roman" w:hAnsi="Times New Roman" w:cs="Times New Roman"/>
            <w:sz w:val="24"/>
          </w:rPr>
          <w:id w:val="-1403824589"/>
          <w:citation/>
        </w:sdtPr>
        <w:sdtContent>
          <w:r>
            <w:rPr>
              <w:rFonts w:ascii="Times New Roman" w:hAnsi="Times New Roman" w:cs="Times New Roman"/>
              <w:sz w:val="24"/>
            </w:rPr>
            <w:fldChar w:fldCharType="begin"/>
          </w:r>
          <w:r>
            <w:rPr>
              <w:rFonts w:ascii="Times New Roman" w:hAnsi="Times New Roman" w:cs="Times New Roman"/>
              <w:sz w:val="24"/>
              <w:lang w:val="es-CO"/>
            </w:rPr>
            <w:instrText xml:space="preserve"> CITATION Lla19 \l 9226 </w:instrText>
          </w:r>
          <w:r>
            <w:rPr>
              <w:rFonts w:ascii="Times New Roman" w:hAnsi="Times New Roman" w:cs="Times New Roman"/>
              <w:sz w:val="24"/>
            </w:rPr>
            <w:fldChar w:fldCharType="separate"/>
          </w:r>
          <w:r w:rsidRPr="00C40556">
            <w:rPr>
              <w:rFonts w:ascii="Times New Roman" w:hAnsi="Times New Roman" w:cs="Times New Roman"/>
              <w:noProof/>
              <w:sz w:val="24"/>
              <w:lang w:val="es-CO"/>
            </w:rPr>
            <w:t>(Llanga Vargas &amp; Lopez Ibarra, 2019)</w:t>
          </w:r>
          <w:r>
            <w:rPr>
              <w:rFonts w:ascii="Times New Roman" w:hAnsi="Times New Roman" w:cs="Times New Roman"/>
              <w:sz w:val="24"/>
            </w:rPr>
            <w:fldChar w:fldCharType="end"/>
          </w:r>
        </w:sdtContent>
      </w:sdt>
    </w:p>
    <w:p w:rsidR="00AE3502" w:rsidRPr="00542415" w:rsidRDefault="00AE3502" w:rsidP="00AE3502">
      <w:pPr>
        <w:pStyle w:val="Ttulo1"/>
        <w:rPr>
          <w:rFonts w:cs="Times New Roman"/>
          <w:szCs w:val="24"/>
          <w:lang w:val="es-MX"/>
        </w:rPr>
      </w:pPr>
      <w:bookmarkStart w:id="55" w:name="_Toc26980779"/>
      <w:bookmarkStart w:id="56" w:name="_Toc27564561"/>
      <w:r w:rsidRPr="00542415">
        <w:rPr>
          <w:rFonts w:cs="Times New Roman"/>
          <w:szCs w:val="24"/>
          <w:lang w:val="es-MX"/>
        </w:rPr>
        <w:lastRenderedPageBreak/>
        <w:t>Marco Legal</w:t>
      </w:r>
      <w:bookmarkEnd w:id="55"/>
      <w:bookmarkEnd w:id="56"/>
    </w:p>
    <w:p w:rsidR="00AE3502" w:rsidRPr="00542415" w:rsidRDefault="00AE3502" w:rsidP="00AE3502">
      <w:pPr>
        <w:spacing w:line="480" w:lineRule="auto"/>
        <w:rPr>
          <w:rFonts w:ascii="Times New Roman" w:hAnsi="Times New Roman" w:cs="Times New Roman"/>
          <w:b/>
          <w:sz w:val="24"/>
          <w:szCs w:val="24"/>
          <w:lang w:val="es-MX"/>
        </w:rPr>
      </w:pPr>
      <w:r w:rsidRPr="00542415">
        <w:rPr>
          <w:rFonts w:ascii="Times New Roman" w:hAnsi="Times New Roman" w:cs="Times New Roman"/>
          <w:color w:val="000000"/>
          <w:sz w:val="24"/>
          <w:szCs w:val="24"/>
        </w:rPr>
        <w:t>La Ley 115 de 1994 (Ley General de Educación), de conformidad con el artículo 67 de la Constitución Política, define y desarrolla la organización y la prestación de la educación formal en sus niveles de preescolar, básica (primaria y secundaria) y media, no formal e informal.</w:t>
      </w:r>
      <w:r w:rsidRPr="00542415">
        <w:rPr>
          <w:rFonts w:ascii="Times New Roman" w:hAnsi="Times New Roman" w:cs="Times New Roman"/>
          <w:color w:val="000000"/>
          <w:sz w:val="24"/>
          <w:szCs w:val="24"/>
        </w:rPr>
        <w:br/>
      </w:r>
      <w:r w:rsidRPr="00542415">
        <w:rPr>
          <w:rFonts w:ascii="Times New Roman" w:hAnsi="Times New Roman" w:cs="Times New Roman"/>
          <w:color w:val="000000"/>
          <w:sz w:val="24"/>
          <w:szCs w:val="24"/>
        </w:rPr>
        <w:br/>
        <w:t>La educación superior, por su parte, es reglamentada por la Ley 30 de 1992 que define el carácter y autonomía de las Instituciones de Educación Superior -IES-, el objeto de los programas académicos y los procedimientos de fomento, inspección y vigilancia de la enseñanza.</w:t>
      </w:r>
      <w:r w:rsidRPr="00542415">
        <w:rPr>
          <w:rFonts w:ascii="Times New Roman" w:hAnsi="Times New Roman" w:cs="Times New Roman"/>
          <w:color w:val="000000"/>
          <w:sz w:val="24"/>
          <w:szCs w:val="24"/>
        </w:rPr>
        <w:br/>
      </w:r>
      <w:r w:rsidRPr="00542415">
        <w:rPr>
          <w:rFonts w:ascii="Times New Roman" w:hAnsi="Times New Roman" w:cs="Times New Roman"/>
          <w:color w:val="000000"/>
          <w:sz w:val="24"/>
          <w:szCs w:val="24"/>
        </w:rPr>
        <w:br/>
        <w:t>Estas dos leyes indican los principios constitucionales sobre el derecho a la educación que tiene toda persona, por su parte, las condiciones de calidad que debe tener la educación se establecen mediante el Decreto 2566 de 2003 y la Ley 1188 de 2008.</w:t>
      </w:r>
      <w:r w:rsidRPr="00542415">
        <w:rPr>
          <w:rFonts w:ascii="Times New Roman" w:hAnsi="Times New Roman" w:cs="Times New Roman"/>
          <w:color w:val="000000"/>
          <w:sz w:val="24"/>
          <w:szCs w:val="24"/>
        </w:rPr>
        <w:br/>
      </w:r>
      <w:r w:rsidRPr="00542415">
        <w:rPr>
          <w:rFonts w:ascii="Times New Roman" w:hAnsi="Times New Roman" w:cs="Times New Roman"/>
          <w:color w:val="000000"/>
          <w:sz w:val="24"/>
          <w:szCs w:val="24"/>
        </w:rPr>
        <w:br/>
        <w:t>El Decreto 2566 de 2003 reglamentó las condiciones de calidad y demás requisitos para el ofrecimiento y desarrollo de programas académicos de educación superior, norma que fue derogada con la Ley 1188 de 2008 que estableció de forma obligatoria las condiciones de calidad para obtener el registro calificado de un programa académico, para lo cual las Instituciones de Educación Superior, además de demostrar el cumplimiento de condiciones de calidad de los programas, deben demostrar ciertas condiciones de calidad de carácter institucional.</w:t>
      </w:r>
      <w:r w:rsidRPr="00542415">
        <w:rPr>
          <w:rFonts w:ascii="Times New Roman" w:hAnsi="Times New Roman" w:cs="Times New Roman"/>
          <w:color w:val="000000"/>
          <w:sz w:val="24"/>
          <w:szCs w:val="24"/>
        </w:rPr>
        <w:br/>
      </w:r>
      <w:r w:rsidRPr="00542415">
        <w:rPr>
          <w:rFonts w:ascii="Times New Roman" w:hAnsi="Times New Roman" w:cs="Times New Roman"/>
          <w:color w:val="000000"/>
          <w:sz w:val="24"/>
          <w:szCs w:val="24"/>
        </w:rPr>
        <w:br/>
        <w:t xml:space="preserve">Esta normatividad se complementa con la Ley 749 de 2002 que organiza el servicio público de la educación superior en las modalidades de formación técnica profesional y tecnológica, amplía la definición de las instituciones técnicas y tecnológicas, hace énfasis en lo que respecta a los ciclos </w:t>
      </w:r>
      <w:r w:rsidRPr="00542415">
        <w:rPr>
          <w:rFonts w:ascii="Times New Roman" w:hAnsi="Times New Roman" w:cs="Times New Roman"/>
          <w:color w:val="000000"/>
          <w:sz w:val="24"/>
          <w:szCs w:val="24"/>
        </w:rPr>
        <w:lastRenderedPageBreak/>
        <w:t>propedéuticos de formación, establece la posibilidad de transferencia de los estudiantes y de articulación con la media técnica.</w:t>
      </w:r>
    </w:p>
    <w:p w:rsidR="00AE3502" w:rsidRPr="00542415" w:rsidRDefault="00AE3502" w:rsidP="00AE3502">
      <w:pPr>
        <w:spacing w:line="480" w:lineRule="auto"/>
        <w:rPr>
          <w:rFonts w:ascii="Times New Roman" w:hAnsi="Times New Roman" w:cs="Times New Roman"/>
          <w:sz w:val="24"/>
          <w:szCs w:val="24"/>
        </w:rPr>
      </w:pPr>
      <w:r w:rsidRPr="00542415">
        <w:rPr>
          <w:rFonts w:ascii="Times New Roman" w:hAnsi="Times New Roman" w:cs="Times New Roman"/>
          <w:sz w:val="24"/>
          <w:szCs w:val="24"/>
        </w:rPr>
        <w:t>El Gobierno ha implementado de acuerdo al mandato constitucional, los artículos 67 y 189 numeral 11, 21 y 22, y la ley 30 de 1992 sobre la Educación Superior, dónde se contempla, entre otras cosas, la definición de estándares de calidad para la creación y funcionamiento de programas académicos de pregrado para carreras de alto impacto social.</w:t>
      </w:r>
    </w:p>
    <w:p w:rsidR="00AE3502" w:rsidRDefault="00AE3502" w:rsidP="00AE3502">
      <w:pPr>
        <w:spacing w:line="480" w:lineRule="auto"/>
        <w:rPr>
          <w:rFonts w:ascii="Times New Roman" w:hAnsi="Times New Roman" w:cs="Times New Roman"/>
          <w:sz w:val="24"/>
          <w:szCs w:val="24"/>
        </w:rPr>
      </w:pPr>
      <w:r w:rsidRPr="00542415">
        <w:rPr>
          <w:rFonts w:ascii="Times New Roman" w:hAnsi="Times New Roman" w:cs="Times New Roman"/>
          <w:sz w:val="24"/>
          <w:szCs w:val="24"/>
        </w:rPr>
        <w:t xml:space="preserve"> La Ley General de la Educación Superior en 1992, en el año 2003, el Gobierno Nacional mediante el Decreto 2566, establece las condiciones mínimas de calidad de los programas de educación superior.  </w:t>
      </w:r>
    </w:p>
    <w:p w:rsidR="00AE3502" w:rsidRPr="008D27E6" w:rsidRDefault="00AE3502" w:rsidP="00AE3502">
      <w:pPr>
        <w:spacing w:line="480" w:lineRule="auto"/>
        <w:rPr>
          <w:rFonts w:ascii="Times New Roman" w:hAnsi="Times New Roman" w:cs="Times New Roman"/>
          <w:b/>
          <w:sz w:val="24"/>
          <w:szCs w:val="24"/>
        </w:rPr>
      </w:pPr>
      <w:r w:rsidRPr="008D27E6">
        <w:rPr>
          <w:rFonts w:ascii="Times New Roman" w:hAnsi="Times New Roman" w:cs="Times New Roman"/>
          <w:b/>
          <w:sz w:val="24"/>
          <w:szCs w:val="24"/>
        </w:rPr>
        <w:t>Reglamentación</w:t>
      </w:r>
      <w:r>
        <w:rPr>
          <w:rFonts w:ascii="Times New Roman" w:hAnsi="Times New Roman" w:cs="Times New Roman"/>
          <w:b/>
          <w:sz w:val="24"/>
          <w:szCs w:val="24"/>
        </w:rPr>
        <w:t xml:space="preserve"> Legal </w:t>
      </w:r>
      <w:r w:rsidRPr="008D27E6">
        <w:rPr>
          <w:rFonts w:ascii="Times New Roman" w:hAnsi="Times New Roman" w:cs="Times New Roman"/>
          <w:b/>
          <w:sz w:val="24"/>
          <w:szCs w:val="24"/>
        </w:rPr>
        <w:t xml:space="preserve"> del ITFIP</w:t>
      </w: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t xml:space="preserve">Constitución Política de Colombia 1992 Ley 30 de 1992. Por el cual se organiza el servicio público de la Educación Superior. </w:t>
      </w: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t>Ley 115 de 1994. Por la cual se expide la ley general de Educación</w:t>
      </w: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t xml:space="preserve"> Ley 749 de 2002. Por la cual se organiza el servicio público de la Educación Superior en las modalidades de formación Técnica Profesional y Tecnológica. </w:t>
      </w: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t xml:space="preserve">Ley 1188 de 2008. Por la cual se regula el registro calificado de programas de educación superior y se dictan otras disposiciones. </w:t>
      </w: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t xml:space="preserve">Decreto 1860 de 1994. Por el cual se reglamenta parcialmente la Ley 115 en aspectos los pedagógicos y organizativos generales </w:t>
      </w: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t>Decreto 1295 de 2010. Por el cual se reglamenta el registro calificado de que trata la Ley 1188 de 2008 y la oferta y desarrollo de programas académicos de educación superior.</w:t>
      </w: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lastRenderedPageBreak/>
        <w:t xml:space="preserve"> Acuerdo 03 de 2013. Por medio del cual se adopta el Estatuto General </w:t>
      </w: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t>Acuerdo 03 - A de 2014. Por medio de la cual se adopta el Estatuto Docente del ITFIP</w:t>
      </w: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ES" w:eastAsia="en-US"/>
        </w:rPr>
      </w:pPr>
      <w:r w:rsidRPr="008D27E6">
        <w:rPr>
          <w:rFonts w:ascii="Times New Roman" w:eastAsiaTheme="minorHAnsi" w:hAnsi="Times New Roman"/>
          <w:b w:val="0"/>
          <w:szCs w:val="24"/>
          <w:lang w:val="es-ES" w:eastAsia="en-US"/>
        </w:rPr>
        <w:t xml:space="preserve"> Acuerdo 033 de 2005. Por medio de la cual se adopta el Reglamento Estudiantil del ITFIP</w:t>
      </w: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Pr="00542415"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extoindependiente"/>
        <w:spacing w:before="40" w:line="480" w:lineRule="auto"/>
        <w:jc w:val="left"/>
        <w:rPr>
          <w:rFonts w:ascii="Times New Roman" w:eastAsiaTheme="minorHAnsi" w:hAnsi="Times New Roman"/>
          <w:b w:val="0"/>
          <w:szCs w:val="24"/>
          <w:lang w:val="es-ES" w:eastAsia="en-US"/>
        </w:rPr>
      </w:pPr>
    </w:p>
    <w:p w:rsidR="00AE3502" w:rsidRDefault="00AE3502" w:rsidP="00AE3502">
      <w:pPr>
        <w:pStyle w:val="Ttulo1"/>
        <w:rPr>
          <w:rFonts w:eastAsiaTheme="minorHAnsi"/>
        </w:rPr>
      </w:pPr>
      <w:bookmarkStart w:id="57" w:name="_Toc26980780"/>
      <w:bookmarkStart w:id="58" w:name="_Toc27564562"/>
      <w:r>
        <w:rPr>
          <w:rFonts w:eastAsiaTheme="minorHAnsi"/>
        </w:rPr>
        <w:lastRenderedPageBreak/>
        <w:t>Marco Institucional</w:t>
      </w:r>
      <w:bookmarkEnd w:id="57"/>
      <w:bookmarkEnd w:id="58"/>
      <w:r>
        <w:rPr>
          <w:rFonts w:eastAsiaTheme="minorHAnsi"/>
        </w:rPr>
        <w:t xml:space="preserve"> </w:t>
      </w:r>
    </w:p>
    <w:p w:rsidR="00AE3502" w:rsidRPr="00C32963" w:rsidRDefault="00EE7CE7" w:rsidP="00AE3502">
      <w:pPr>
        <w:spacing w:line="480" w:lineRule="auto"/>
        <w:rPr>
          <w:rFonts w:ascii="Times New Roman" w:hAnsi="Times New Roman" w:cs="Times New Roman"/>
          <w:sz w:val="24"/>
          <w:lang w:eastAsia="es-ES"/>
        </w:rPr>
      </w:pPr>
      <w:sdt>
        <w:sdtPr>
          <w:rPr>
            <w:rFonts w:ascii="Times New Roman" w:hAnsi="Times New Roman" w:cs="Times New Roman"/>
            <w:sz w:val="24"/>
            <w:lang w:eastAsia="es-ES"/>
          </w:rPr>
          <w:id w:val="1675305034"/>
          <w:citation/>
        </w:sdtPr>
        <w:sdtContent>
          <w:r w:rsidR="00AE3502">
            <w:rPr>
              <w:rFonts w:ascii="Times New Roman" w:hAnsi="Times New Roman" w:cs="Times New Roman"/>
              <w:sz w:val="24"/>
              <w:lang w:eastAsia="es-ES"/>
            </w:rPr>
            <w:fldChar w:fldCharType="begin"/>
          </w:r>
          <w:r w:rsidR="00AE3502">
            <w:rPr>
              <w:rFonts w:ascii="Times New Roman" w:hAnsi="Times New Roman" w:cs="Times New Roman"/>
              <w:sz w:val="24"/>
              <w:lang w:val="es-CO" w:eastAsia="es-ES"/>
            </w:rPr>
            <w:instrText xml:space="preserve"> CITATION PEI14 \l 9226 </w:instrText>
          </w:r>
          <w:r w:rsidR="00AE3502">
            <w:rPr>
              <w:rFonts w:ascii="Times New Roman" w:hAnsi="Times New Roman" w:cs="Times New Roman"/>
              <w:sz w:val="24"/>
              <w:lang w:eastAsia="es-ES"/>
            </w:rPr>
            <w:fldChar w:fldCharType="separate"/>
          </w:r>
          <w:r w:rsidR="00AE3502" w:rsidRPr="00C32963">
            <w:rPr>
              <w:rFonts w:ascii="Times New Roman" w:hAnsi="Times New Roman" w:cs="Times New Roman"/>
              <w:noProof/>
              <w:sz w:val="24"/>
              <w:lang w:val="es-CO" w:eastAsia="es-ES"/>
            </w:rPr>
            <w:t>(PEI, 2014)</w:t>
          </w:r>
          <w:r w:rsidR="00AE3502">
            <w:rPr>
              <w:rFonts w:ascii="Times New Roman" w:hAnsi="Times New Roman" w:cs="Times New Roman"/>
              <w:sz w:val="24"/>
              <w:lang w:eastAsia="es-ES"/>
            </w:rPr>
            <w:fldChar w:fldCharType="end"/>
          </w:r>
        </w:sdtContent>
      </w:sdt>
      <w:r w:rsidR="00AE3502">
        <w:rPr>
          <w:rFonts w:ascii="Times New Roman" w:hAnsi="Times New Roman" w:cs="Times New Roman"/>
          <w:sz w:val="24"/>
          <w:lang w:eastAsia="es-ES"/>
        </w:rPr>
        <w:t xml:space="preserve"> </w:t>
      </w:r>
      <w:r w:rsidR="00AE3502" w:rsidRPr="00C32963">
        <w:rPr>
          <w:rFonts w:ascii="Times New Roman" w:hAnsi="Times New Roman" w:cs="Times New Roman"/>
          <w:sz w:val="24"/>
          <w:lang w:eastAsia="es-ES"/>
        </w:rPr>
        <w:t>El “ITFIP” INSTITUCIÓN DE EDUCACIÓN SUPERIOR, fue creada mediante Decreto 3462 del 24 de diciembre de 1980, como una Institución pública de carácter académico, del orden nacional, con personería jurídica, autonomía administrativa y patrimonio independiente adscrito al Ministerio de Educación Nacional; se encuentra ubicado en el municipio del Espinal, contiguo al barrio Arkabal, cuenta con los recursos físicos existentes: edificios, zonas verdes, campos deportivos y zonas cultivables con un área de 15 hectáreas y media.</w:t>
      </w:r>
    </w:p>
    <w:p w:rsidR="00AE3502" w:rsidRPr="00C32963" w:rsidRDefault="00AE3502" w:rsidP="00AE3502">
      <w:pPr>
        <w:spacing w:line="480" w:lineRule="auto"/>
        <w:rPr>
          <w:rFonts w:ascii="Times New Roman" w:hAnsi="Times New Roman" w:cs="Times New Roman"/>
          <w:sz w:val="24"/>
          <w:lang w:eastAsia="es-ES"/>
        </w:rPr>
      </w:pPr>
      <w:r w:rsidRPr="00C32963">
        <w:rPr>
          <w:rFonts w:ascii="Times New Roman" w:hAnsi="Times New Roman" w:cs="Times New Roman"/>
          <w:sz w:val="24"/>
          <w:lang w:eastAsia="es-ES"/>
        </w:rPr>
        <w:t xml:space="preserve"> El ITFIP ha pasado por dos grandes etapas: De Unidad Académica dependiente del Ministerio de Educación Nacional a Establecimiento Público del orden nacional descentralizado, ajustado a la Ley 30 del año de 1992. </w:t>
      </w:r>
    </w:p>
    <w:p w:rsidR="00AE3502" w:rsidRPr="00C32963" w:rsidRDefault="00AE3502" w:rsidP="00AE3502">
      <w:pPr>
        <w:spacing w:line="480" w:lineRule="auto"/>
        <w:rPr>
          <w:rFonts w:ascii="Times New Roman" w:hAnsi="Times New Roman" w:cs="Times New Roman"/>
          <w:sz w:val="24"/>
          <w:lang w:eastAsia="es-ES"/>
        </w:rPr>
      </w:pPr>
      <w:r w:rsidRPr="00C32963">
        <w:rPr>
          <w:rFonts w:ascii="Times New Roman" w:hAnsi="Times New Roman" w:cs="Times New Roman"/>
          <w:sz w:val="24"/>
          <w:lang w:eastAsia="es-ES"/>
        </w:rPr>
        <w:t>En la primera etapa, la cual se circunscribe en el período comprendido entre 1981 a 1988; las orientaciones y la dirección general de la administración y del ejercicio financiero estuvo centralizada en el Ministerio de Educación Nacional. En el último año de dicha etapa transformó su modalidad de formación intermedia a formación técnica profesional, mediante la Ley 27 de 1987. En la segunda etapa, funciona como establecimiento público del Orden Nacional, adscrito al Ministerio de Educación Nacional, descentralizado, conforme a la Ley 24 de 1988 y de conformidad con su aplicación en cuanto a personería jurídica, autonomía administrativa y patrimonio independiente.</w:t>
      </w:r>
    </w:p>
    <w:p w:rsidR="00AE3502" w:rsidRPr="00C32963" w:rsidRDefault="00AE3502" w:rsidP="00AE3502">
      <w:pPr>
        <w:spacing w:line="480" w:lineRule="auto"/>
        <w:rPr>
          <w:rFonts w:ascii="Times New Roman" w:hAnsi="Times New Roman" w:cs="Times New Roman"/>
          <w:sz w:val="24"/>
          <w:lang w:eastAsia="es-ES"/>
        </w:rPr>
      </w:pPr>
      <w:r>
        <w:rPr>
          <w:rFonts w:ascii="Times New Roman" w:hAnsi="Times New Roman" w:cs="Times New Roman"/>
          <w:sz w:val="24"/>
          <w:lang w:eastAsia="es-ES"/>
        </w:rPr>
        <w:t xml:space="preserve"> La</w:t>
      </w:r>
      <w:r w:rsidRPr="00C32963">
        <w:rPr>
          <w:rFonts w:ascii="Times New Roman" w:hAnsi="Times New Roman" w:cs="Times New Roman"/>
          <w:sz w:val="24"/>
          <w:lang w:eastAsia="es-ES"/>
        </w:rPr>
        <w:t xml:space="preserve"> institución aplica los siguientes principios contemplados en la Ley 489 del 9 de diciembre de 1998, Artículo 3: la buena fe, la igualdad, la moralidad, la celeridad, la economía, la imparcialidad, la eficacia, la eficiencia, la participación, la publicidad, la responsabilidad y la transparencia.</w:t>
      </w:r>
    </w:p>
    <w:p w:rsidR="00AE3502" w:rsidRPr="00C32963" w:rsidRDefault="00AE3502" w:rsidP="00AE3502">
      <w:pPr>
        <w:spacing w:line="480" w:lineRule="auto"/>
        <w:rPr>
          <w:rFonts w:ascii="Times New Roman" w:hAnsi="Times New Roman" w:cs="Times New Roman"/>
          <w:sz w:val="24"/>
        </w:rPr>
      </w:pPr>
      <w:r w:rsidRPr="00C32963">
        <w:rPr>
          <w:rFonts w:ascii="Times New Roman" w:hAnsi="Times New Roman" w:cs="Times New Roman"/>
          <w:sz w:val="24"/>
          <w:lang w:eastAsia="es-ES"/>
        </w:rPr>
        <w:lastRenderedPageBreak/>
        <w:t xml:space="preserve"> En el año 2005 se obtuvo el Registro Calificado para los programas académicos en el nivel Técnico Profesional, en el 2007 se redefinió por Ciclos Propedéuticos mediante resolución No. 1895 expedida por el Ministerio de Educación Nacional </w:t>
      </w:r>
      <w:r w:rsidRPr="00C32963">
        <w:rPr>
          <w:rFonts w:ascii="Times New Roman" w:hAnsi="Times New Roman" w:cs="Times New Roman"/>
          <w:sz w:val="24"/>
        </w:rPr>
        <w:t xml:space="preserve">y en enero de 2010 obtuvo las Certificaciones de Calidad ISO 9001:2008, IQNET y NTCGP 1000: 2009 siendo estas renovadas a enero de 2016. </w:t>
      </w:r>
    </w:p>
    <w:p w:rsidR="00AE3502" w:rsidRDefault="00AE3502" w:rsidP="00AE3502">
      <w:pPr>
        <w:spacing w:line="480" w:lineRule="auto"/>
        <w:rPr>
          <w:rFonts w:ascii="Times New Roman" w:hAnsi="Times New Roman" w:cs="Times New Roman"/>
          <w:sz w:val="24"/>
        </w:rPr>
      </w:pPr>
      <w:r w:rsidRPr="00C32963">
        <w:rPr>
          <w:rFonts w:ascii="Times New Roman" w:hAnsi="Times New Roman" w:cs="Times New Roman"/>
          <w:sz w:val="24"/>
        </w:rPr>
        <w:t>En la actualidad, oferta programas académicos del nivel técnico profesional, tecnológico y profesional universitario por ciclos propedéuticos en las áreas de la Administración, la Ingeniería y las Humanidades, a través de 29 programas académicos y dando cumplimiento a la política de ampliación de cobertura oferta a través de siete Centros Regionales de Educación Superior –CERES ubicados en Flandes, Icononzo, Chaparral, Venadillo, Guamo en el Departamento del Tolima, Ricaurte y Tocaima en el Departamento de Cundinamarca, contando además con una sede por ampliación de cobertura en la ciudad de Ibagué.</w:t>
      </w:r>
    </w:p>
    <w:p w:rsidR="00AE3502" w:rsidRPr="00C32963" w:rsidRDefault="00AE3502" w:rsidP="00AE3502">
      <w:pPr>
        <w:spacing w:line="480" w:lineRule="auto"/>
        <w:rPr>
          <w:rFonts w:ascii="Times New Roman" w:hAnsi="Times New Roman" w:cs="Times New Roman"/>
          <w:b/>
          <w:bCs/>
          <w:sz w:val="24"/>
          <w:lang w:val="es-CO"/>
        </w:rPr>
      </w:pPr>
      <w:r w:rsidRPr="00C32963">
        <w:rPr>
          <w:rFonts w:ascii="Times New Roman" w:hAnsi="Times New Roman" w:cs="Times New Roman"/>
          <w:b/>
          <w:bCs/>
          <w:sz w:val="24"/>
          <w:lang w:val="es-CO"/>
        </w:rPr>
        <w:t>Misión</w:t>
      </w:r>
      <w:r>
        <w:rPr>
          <w:rFonts w:ascii="Times New Roman" w:hAnsi="Times New Roman" w:cs="Times New Roman"/>
          <w:b/>
          <w:bCs/>
          <w:sz w:val="24"/>
          <w:lang w:val="es-CO"/>
        </w:rPr>
        <w:t xml:space="preserve">: </w:t>
      </w:r>
      <w:r w:rsidRPr="00C32963">
        <w:rPr>
          <w:rFonts w:ascii="Times New Roman" w:hAnsi="Times New Roman" w:cs="Times New Roman"/>
          <w:sz w:val="24"/>
          <w:lang w:val="es-CO"/>
        </w:rPr>
        <w:t>El Instituto Tolimense de Formación Técnica Profesional - ITFIP, forma profesionales íntegros, líderes transformadores del entorno Regional y Nacional con criterio global, tecnológico, ambiental para el desarrollo social, económico y cultural en el marco de la convivencia y la paz.</w:t>
      </w:r>
    </w:p>
    <w:p w:rsidR="00AE3502" w:rsidRPr="00C40556" w:rsidRDefault="00AE3502" w:rsidP="00AE3502">
      <w:pPr>
        <w:spacing w:line="480" w:lineRule="auto"/>
        <w:rPr>
          <w:rFonts w:ascii="Times New Roman" w:hAnsi="Times New Roman" w:cs="Times New Roman"/>
          <w:b/>
          <w:bCs/>
          <w:sz w:val="24"/>
          <w:lang w:val="es-CO"/>
        </w:rPr>
      </w:pPr>
      <w:r w:rsidRPr="00C32963">
        <w:rPr>
          <w:rFonts w:ascii="Times New Roman" w:hAnsi="Times New Roman" w:cs="Times New Roman"/>
          <w:b/>
          <w:bCs/>
          <w:sz w:val="24"/>
          <w:lang w:val="es-CO"/>
        </w:rPr>
        <w:t>Visión</w:t>
      </w:r>
      <w:r>
        <w:rPr>
          <w:rFonts w:ascii="Times New Roman" w:hAnsi="Times New Roman" w:cs="Times New Roman"/>
          <w:b/>
          <w:bCs/>
          <w:sz w:val="24"/>
          <w:lang w:val="es-CO"/>
        </w:rPr>
        <w:t>: En</w:t>
      </w:r>
      <w:r w:rsidRPr="00C32963">
        <w:rPr>
          <w:rFonts w:ascii="Times New Roman" w:hAnsi="Times New Roman" w:cs="Times New Roman"/>
          <w:sz w:val="24"/>
          <w:lang w:val="es-CO"/>
        </w:rPr>
        <w:t xml:space="preserve"> el 2024, el Instituto Tolimense de Formación Técnica Profesional - ITFIP, será reconocido por sus programas académicos de alta calidad y el liderazgo en la formación de profesionales íntegros, emprendedores, gestores de un proyecto de vida que transforme su entorno y contribuya al desarrollo ambiental y sostenible de la región y la Nación, en un contexto globalizado, for</w:t>
      </w:r>
      <w:r>
        <w:rPr>
          <w:rFonts w:ascii="Times New Roman" w:hAnsi="Times New Roman" w:cs="Times New Roman"/>
          <w:sz w:val="24"/>
          <w:lang w:val="es-CO"/>
        </w:rPr>
        <w:t>taleciendo la cultura de la paz.</w:t>
      </w:r>
    </w:p>
    <w:p w:rsidR="00AE3502" w:rsidRPr="00542415" w:rsidRDefault="00AE3502" w:rsidP="00AE3502">
      <w:pPr>
        <w:pStyle w:val="Ttulo1"/>
        <w:tabs>
          <w:tab w:val="center" w:pos="4680"/>
          <w:tab w:val="left" w:pos="7800"/>
        </w:tabs>
        <w:jc w:val="left"/>
        <w:rPr>
          <w:rFonts w:eastAsiaTheme="minorHAnsi" w:cs="Times New Roman"/>
          <w:szCs w:val="24"/>
        </w:rPr>
      </w:pPr>
      <w:r w:rsidRPr="00542415">
        <w:rPr>
          <w:rFonts w:eastAsiaTheme="minorHAnsi" w:cs="Times New Roman"/>
          <w:szCs w:val="24"/>
        </w:rPr>
        <w:lastRenderedPageBreak/>
        <w:tab/>
      </w:r>
      <w:bookmarkStart w:id="59" w:name="_Toc26980781"/>
      <w:bookmarkStart w:id="60" w:name="_Toc27564563"/>
      <w:r w:rsidRPr="00542415">
        <w:rPr>
          <w:rFonts w:eastAsiaTheme="minorHAnsi" w:cs="Times New Roman"/>
          <w:szCs w:val="24"/>
        </w:rPr>
        <w:t>CAPITULO III DISEÑO METODOLOGICO</w:t>
      </w:r>
      <w:bookmarkEnd w:id="59"/>
      <w:bookmarkEnd w:id="60"/>
    </w:p>
    <w:p w:rsidR="00AE3502" w:rsidRPr="00542415" w:rsidRDefault="00AE3502" w:rsidP="00AE3502">
      <w:pPr>
        <w:pStyle w:val="Ttulo1"/>
        <w:rPr>
          <w:rFonts w:cs="Times New Roman"/>
          <w:szCs w:val="24"/>
        </w:rPr>
      </w:pPr>
      <w:bookmarkStart w:id="61" w:name="_Toc26980782"/>
      <w:bookmarkStart w:id="62" w:name="_Toc27564564"/>
      <w:r w:rsidRPr="00542415">
        <w:rPr>
          <w:rFonts w:cs="Times New Roman"/>
          <w:szCs w:val="24"/>
        </w:rPr>
        <w:t>Marco Metodológico</w:t>
      </w:r>
      <w:bookmarkEnd w:id="61"/>
      <w:bookmarkEnd w:id="62"/>
    </w:p>
    <w:p w:rsidR="00AE3502"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El</w:t>
      </w:r>
      <w:r w:rsidRPr="00542415">
        <w:rPr>
          <w:rFonts w:ascii="Times New Roman" w:hAnsi="Times New Roman"/>
          <w:b w:val="0"/>
          <w:color w:val="FF0000"/>
          <w:szCs w:val="24"/>
        </w:rPr>
        <w:t xml:space="preserve"> </w:t>
      </w:r>
      <w:r w:rsidRPr="00542415">
        <w:rPr>
          <w:rFonts w:ascii="Times New Roman" w:hAnsi="Times New Roman"/>
          <w:b w:val="0"/>
          <w:szCs w:val="24"/>
        </w:rPr>
        <w:t xml:space="preserve">siguiente proyecto de investigación se enmarca dentro de la investigación </w:t>
      </w:r>
      <w:r>
        <w:rPr>
          <w:rFonts w:ascii="Times New Roman" w:hAnsi="Times New Roman"/>
          <w:b w:val="0"/>
          <w:szCs w:val="24"/>
        </w:rPr>
        <w:t>a</w:t>
      </w:r>
      <w:r w:rsidRPr="00542415">
        <w:rPr>
          <w:rFonts w:ascii="Times New Roman" w:hAnsi="Times New Roman"/>
          <w:b w:val="0"/>
          <w:szCs w:val="24"/>
        </w:rPr>
        <w:t>plicada</w:t>
      </w:r>
      <w:r>
        <w:rPr>
          <w:rFonts w:ascii="Times New Roman" w:hAnsi="Times New Roman"/>
          <w:b w:val="0"/>
          <w:szCs w:val="24"/>
        </w:rPr>
        <w:t xml:space="preserve">, </w:t>
      </w:r>
      <w:sdt>
        <w:sdtPr>
          <w:rPr>
            <w:rFonts w:ascii="Times New Roman" w:hAnsi="Times New Roman"/>
            <w:b w:val="0"/>
            <w:szCs w:val="24"/>
          </w:rPr>
          <w:id w:val="-1556231628"/>
          <w:citation/>
        </w:sdtPr>
        <w:sdtContent>
          <w:r w:rsidRPr="00542415">
            <w:rPr>
              <w:rFonts w:ascii="Times New Roman" w:hAnsi="Times New Roman"/>
              <w:b w:val="0"/>
              <w:szCs w:val="24"/>
            </w:rPr>
            <w:fldChar w:fldCharType="begin"/>
          </w:r>
          <w:r w:rsidRPr="00542415">
            <w:rPr>
              <w:rFonts w:ascii="Times New Roman" w:hAnsi="Times New Roman"/>
              <w:b w:val="0"/>
              <w:szCs w:val="24"/>
              <w:lang w:val="es-ES"/>
            </w:rPr>
            <w:instrText xml:space="preserve"> CITATION And \l 3082 </w:instrText>
          </w:r>
          <w:r w:rsidRPr="00542415">
            <w:rPr>
              <w:rFonts w:ascii="Times New Roman" w:hAnsi="Times New Roman"/>
              <w:b w:val="0"/>
              <w:szCs w:val="24"/>
            </w:rPr>
            <w:fldChar w:fldCharType="separate"/>
          </w:r>
          <w:r w:rsidRPr="00D7094A">
            <w:rPr>
              <w:rFonts w:ascii="Times New Roman" w:hAnsi="Times New Roman"/>
              <w:noProof/>
              <w:szCs w:val="24"/>
              <w:lang w:val="es-ES"/>
            </w:rPr>
            <w:t>(Ander Egg, s.f.)</w:t>
          </w:r>
          <w:r w:rsidRPr="00542415">
            <w:rPr>
              <w:rFonts w:ascii="Times New Roman" w:hAnsi="Times New Roman"/>
              <w:b w:val="0"/>
              <w:szCs w:val="24"/>
            </w:rPr>
            <w:fldChar w:fldCharType="end"/>
          </w:r>
        </w:sdtContent>
      </w:sdt>
      <w:r w:rsidRPr="00542415">
        <w:rPr>
          <w:rFonts w:ascii="Times New Roman" w:hAnsi="Times New Roman"/>
          <w:b w:val="0"/>
          <w:szCs w:val="24"/>
        </w:rPr>
        <w:t xml:space="preserve"> </w:t>
      </w:r>
      <w:r w:rsidRPr="00542415">
        <w:rPr>
          <w:rFonts w:ascii="Times New Roman" w:hAnsi="Times New Roman"/>
          <w:b w:val="0"/>
          <w:bCs/>
          <w:szCs w:val="24"/>
        </w:rPr>
        <w:t>”</w:t>
      </w:r>
      <w:r w:rsidRPr="00542415">
        <w:rPr>
          <w:rFonts w:ascii="Times New Roman" w:hAnsi="Times New Roman"/>
          <w:szCs w:val="24"/>
        </w:rPr>
        <w:t xml:space="preserve"> </w:t>
      </w:r>
      <w:r w:rsidRPr="00542415">
        <w:rPr>
          <w:rFonts w:ascii="Times New Roman" w:hAnsi="Times New Roman"/>
          <w:b w:val="0"/>
          <w:bCs/>
          <w:szCs w:val="24"/>
        </w:rPr>
        <w:t>Indica que la investigación aplicada es una solución eficiente y con fundamentos a un problema que se ha identificado”</w:t>
      </w:r>
      <w:r w:rsidRPr="00542415">
        <w:rPr>
          <w:rFonts w:ascii="Times New Roman" w:hAnsi="Times New Roman"/>
          <w:b w:val="0"/>
          <w:szCs w:val="24"/>
          <w:shd w:val="clear" w:color="auto" w:fill="FFFFFF"/>
        </w:rPr>
        <w:t>,</w:t>
      </w:r>
      <w:r w:rsidRPr="00542415">
        <w:rPr>
          <w:rFonts w:ascii="Times New Roman" w:hAnsi="Times New Roman"/>
          <w:b w:val="0"/>
          <w:szCs w:val="24"/>
        </w:rPr>
        <w:t xml:space="preserve"> con corte interpretativo y  e</w:t>
      </w:r>
      <w:r>
        <w:rPr>
          <w:rFonts w:ascii="Times New Roman" w:hAnsi="Times New Roman"/>
          <w:b w:val="0"/>
          <w:szCs w:val="24"/>
        </w:rPr>
        <w:t xml:space="preserve">nfoque hermenéutico </w:t>
      </w:r>
      <w:r w:rsidRPr="00542415">
        <w:rPr>
          <w:rFonts w:ascii="Times New Roman" w:hAnsi="Times New Roman"/>
          <w:b w:val="0"/>
          <w:szCs w:val="24"/>
        </w:rPr>
        <w:t>a partir del método científico de investigación de Arias Galicia</w:t>
      </w:r>
      <w:r>
        <w:rPr>
          <w:rFonts w:ascii="Times New Roman" w:hAnsi="Times New Roman"/>
          <w:b w:val="0"/>
          <w:szCs w:val="24"/>
        </w:rPr>
        <w:t xml:space="preserve"> (1991) donde propone una serie de etapas dentro de las que se encuentran: planteamiento del problema, planeación, recopilación de datos, procesamiento de datos, explicación interpretación y por ultimo comunicación de resultados. Para este proceso se escogió una muestra de 10 docentes dentro de los que estaban (docentes de planta y cátedra) así como 3 directivos académicos (vicerrectora académica, decana de la facultad y coordinadora de la facultad) con los que se trabajó dos técnicas de recolección de datos como la encuesta dirigida a los docentes y un FODA a los administrativos.</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 xml:space="preserve">Este proceso se llevó acabo por fases </w:t>
      </w:r>
    </w:p>
    <w:p w:rsidR="00AE3502" w:rsidRDefault="00AE3502" w:rsidP="00AE3502">
      <w:pPr>
        <w:pStyle w:val="Ttulo2"/>
        <w:rPr>
          <w:b w:val="0"/>
          <w:szCs w:val="24"/>
          <w:lang w:val="es-MX"/>
        </w:rPr>
      </w:pPr>
      <w:bookmarkStart w:id="63" w:name="_Toc26980783"/>
      <w:bookmarkStart w:id="64" w:name="_Toc27564565"/>
      <w:r>
        <w:rPr>
          <w:rFonts w:cs="Times New Roman"/>
          <w:szCs w:val="24"/>
        </w:rPr>
        <w:t>Fase 1.</w:t>
      </w:r>
      <w:r w:rsidRPr="00542415">
        <w:rPr>
          <w:rFonts w:cs="Times New Roman"/>
          <w:szCs w:val="24"/>
        </w:rPr>
        <w:t xml:space="preserve"> </w:t>
      </w:r>
      <w:r>
        <w:rPr>
          <w:b w:val="0"/>
          <w:szCs w:val="24"/>
          <w:lang w:val="es-MX"/>
        </w:rPr>
        <w:t>Planteamiento del Problema y Planeación</w:t>
      </w:r>
      <w:bookmarkEnd w:id="63"/>
      <w:bookmarkEnd w:id="64"/>
      <w:r>
        <w:rPr>
          <w:b w:val="0"/>
          <w:szCs w:val="24"/>
          <w:lang w:val="es-MX"/>
        </w:rPr>
        <w:t xml:space="preserve"> </w:t>
      </w:r>
    </w:p>
    <w:p w:rsidR="00AE3502" w:rsidRPr="00561FAE" w:rsidRDefault="00AE3502" w:rsidP="00AE3502">
      <w:pPr>
        <w:rPr>
          <w:rFonts w:ascii="Times New Roman" w:hAnsi="Times New Roman" w:cs="Times New Roman"/>
          <w:b/>
          <w:sz w:val="24"/>
          <w:lang w:val="es-MX"/>
        </w:rPr>
      </w:pPr>
      <w:r w:rsidRPr="00561FAE">
        <w:rPr>
          <w:rFonts w:ascii="Times New Roman" w:hAnsi="Times New Roman" w:cs="Times New Roman"/>
          <w:b/>
          <w:sz w:val="24"/>
          <w:lang w:val="es-MX"/>
        </w:rPr>
        <w:t>Procedimiento:</w:t>
      </w:r>
    </w:p>
    <w:p w:rsidR="00AE3502" w:rsidRPr="00542415" w:rsidRDefault="00AE3502" w:rsidP="00AE3502">
      <w:pPr>
        <w:pStyle w:val="Textoindependiente"/>
        <w:spacing w:before="40" w:line="480" w:lineRule="auto"/>
        <w:ind w:firstLine="284"/>
        <w:jc w:val="left"/>
        <w:rPr>
          <w:rFonts w:ascii="Times New Roman" w:hAnsi="Times New Roman"/>
          <w:b w:val="0"/>
          <w:color w:val="222222"/>
          <w:szCs w:val="24"/>
          <w:shd w:val="clear" w:color="auto" w:fill="FFFFFF"/>
        </w:rPr>
      </w:pPr>
      <w:r>
        <w:rPr>
          <w:rFonts w:ascii="Times New Roman" w:hAnsi="Times New Roman"/>
          <w:b w:val="0"/>
          <w:szCs w:val="24"/>
        </w:rPr>
        <w:t>El problema identificado fue la ausencia de conocimiento acerca de pensamiento crítico que mostraban los estudiantes de trabajo social por ciclos propedéuticos, información derivada de una praxis en un semestre anterior, en la que se les aplico una encuesta que media su conocimiento sobre pensamiento crítico y las habilidades que había generado gracias a este pensamiento así mismo si era gracias a la enseñanza que les aportaban los docentes, los resultados que arrojo dicho instrumento mostraron la falencia que poseen los estudiantes por esto surge e</w:t>
      </w:r>
      <w:r w:rsidRPr="00542415">
        <w:rPr>
          <w:rFonts w:ascii="Times New Roman" w:hAnsi="Times New Roman"/>
          <w:b w:val="0"/>
          <w:szCs w:val="24"/>
        </w:rPr>
        <w:t>l proceso de investigación</w:t>
      </w:r>
      <w:r>
        <w:rPr>
          <w:rFonts w:ascii="Times New Roman" w:hAnsi="Times New Roman"/>
          <w:b w:val="0"/>
          <w:szCs w:val="24"/>
        </w:rPr>
        <w:t xml:space="preserve"> que </w:t>
      </w:r>
      <w:r w:rsidRPr="00542415">
        <w:rPr>
          <w:rFonts w:ascii="Times New Roman" w:hAnsi="Times New Roman"/>
          <w:b w:val="0"/>
          <w:szCs w:val="24"/>
        </w:rPr>
        <w:t xml:space="preserve"> se desarrolló a partir de la pregunta de investigación </w:t>
      </w:r>
      <w:r w:rsidRPr="00542415">
        <w:rPr>
          <w:rFonts w:ascii="Times New Roman" w:hAnsi="Times New Roman"/>
          <w:b w:val="0"/>
          <w:color w:val="222222"/>
          <w:szCs w:val="24"/>
          <w:shd w:val="clear" w:color="auto" w:fill="FFFFFF"/>
        </w:rPr>
        <w:t xml:space="preserve">¿Las </w:t>
      </w:r>
      <w:r w:rsidRPr="00542415">
        <w:rPr>
          <w:rFonts w:ascii="Times New Roman" w:hAnsi="Times New Roman"/>
          <w:b w:val="0"/>
          <w:color w:val="222222"/>
          <w:szCs w:val="24"/>
          <w:shd w:val="clear" w:color="auto" w:fill="FFFFFF"/>
        </w:rPr>
        <w:lastRenderedPageBreak/>
        <w:t>metodologías de l</w:t>
      </w:r>
      <w:r>
        <w:rPr>
          <w:rFonts w:ascii="Times New Roman" w:hAnsi="Times New Roman"/>
          <w:b w:val="0"/>
          <w:color w:val="222222"/>
          <w:szCs w:val="24"/>
          <w:shd w:val="clear" w:color="auto" w:fill="FFFFFF"/>
        </w:rPr>
        <w:t>os docentes del ITFIP generan</w:t>
      </w:r>
      <w:r w:rsidRPr="00542415">
        <w:rPr>
          <w:rFonts w:ascii="Times New Roman" w:hAnsi="Times New Roman"/>
          <w:b w:val="0"/>
          <w:color w:val="222222"/>
          <w:szCs w:val="24"/>
          <w:shd w:val="clear" w:color="auto" w:fill="FFFFFF"/>
        </w:rPr>
        <w:t xml:space="preserve"> el pensamiento crítico de los estudiantes de trabajo social por ciclos propedéuticos del municipio de el ESPINAL-TOLIMA?</w:t>
      </w:r>
      <w:r w:rsidRPr="00542415">
        <w:rPr>
          <w:rFonts w:ascii="Times New Roman" w:hAnsi="Times New Roman"/>
          <w:b w:val="0"/>
          <w:szCs w:val="24"/>
        </w:rPr>
        <w:t xml:space="preserve">, a la cual se le logro dar respuesta gracias al desarrollo del proceso de investigación, en el que se pudo conocer cual eran las metodologías que utilizan los docentes y cuál era su percepción frente a como las adoptaban los estudiantes para el desarrollo de las habilidades que le aportan el desarrollo del pensamiento crítico, el diseño de este planteamiento fue la base para el desarrollo de los instrumentos que se aplicaron por parte de las auxiliares de investigación. </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Para la planeación de la actividades desarrolladas en la investigación se tuvo en cuenta cual era la pregunta y así se generaron los instrumentos adecuados para cada muestra, por medio de aseso</w:t>
      </w:r>
      <w:r>
        <w:rPr>
          <w:rFonts w:ascii="Times New Roman" w:hAnsi="Times New Roman"/>
          <w:b w:val="0"/>
          <w:szCs w:val="24"/>
        </w:rPr>
        <w:t>rías con las docentes Marcela C</w:t>
      </w:r>
      <w:r w:rsidRPr="00542415">
        <w:rPr>
          <w:rFonts w:ascii="Times New Roman" w:hAnsi="Times New Roman"/>
          <w:b w:val="0"/>
          <w:szCs w:val="24"/>
        </w:rPr>
        <w:t xml:space="preserve">ampos Alcalá y María Camila Martínez conde </w:t>
      </w:r>
      <w:r>
        <w:rPr>
          <w:rFonts w:ascii="Times New Roman" w:hAnsi="Times New Roman"/>
          <w:b w:val="0"/>
          <w:szCs w:val="24"/>
        </w:rPr>
        <w:t>quienes basadas en su criterio aprobaron los instrumentos.</w:t>
      </w:r>
      <w:r w:rsidRPr="00542415">
        <w:rPr>
          <w:rFonts w:ascii="Times New Roman" w:hAnsi="Times New Roman"/>
          <w:b w:val="0"/>
          <w:szCs w:val="24"/>
        </w:rPr>
        <w:t xml:space="preserve"> </w:t>
      </w:r>
    </w:p>
    <w:p w:rsidR="00AE3502" w:rsidRPr="00542415" w:rsidRDefault="00AE3502" w:rsidP="00AE3502">
      <w:pPr>
        <w:pStyle w:val="Textoindependiente"/>
        <w:spacing w:before="40" w:line="480" w:lineRule="auto"/>
        <w:jc w:val="left"/>
        <w:rPr>
          <w:rFonts w:ascii="Times New Roman" w:hAnsi="Times New Roman"/>
          <w:b w:val="0"/>
          <w:szCs w:val="24"/>
        </w:rPr>
      </w:pPr>
    </w:p>
    <w:p w:rsidR="00AE3502" w:rsidRPr="00542415" w:rsidRDefault="00AE3502" w:rsidP="00AE3502">
      <w:pPr>
        <w:pStyle w:val="Ttulo2"/>
        <w:rPr>
          <w:rFonts w:cs="Times New Roman"/>
          <w:szCs w:val="24"/>
        </w:rPr>
      </w:pPr>
      <w:bookmarkStart w:id="65" w:name="_Toc26980784"/>
      <w:bookmarkStart w:id="66" w:name="_Toc27564566"/>
      <w:r>
        <w:rPr>
          <w:rFonts w:cs="Times New Roman"/>
          <w:szCs w:val="24"/>
        </w:rPr>
        <w:t>Fase 2.</w:t>
      </w:r>
      <w:r w:rsidRPr="00542415">
        <w:rPr>
          <w:rFonts w:cs="Times New Roman"/>
          <w:szCs w:val="24"/>
        </w:rPr>
        <w:t xml:space="preserve"> Recopilación de la información</w:t>
      </w:r>
      <w:r>
        <w:rPr>
          <w:rFonts w:cs="Times New Roman"/>
          <w:szCs w:val="24"/>
        </w:rPr>
        <w:t xml:space="preserve"> y Procesamiento de Datos</w:t>
      </w:r>
      <w:bookmarkEnd w:id="65"/>
      <w:bookmarkEnd w:id="66"/>
      <w:r>
        <w:rPr>
          <w:rFonts w:cs="Times New Roman"/>
          <w:szCs w:val="24"/>
        </w:rPr>
        <w:t xml:space="preserve"> </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Para la recolección de información y el diseño del instrumento de medición se tuvieron en cuenta que la variable es de tipo cu</w:t>
      </w:r>
      <w:r>
        <w:rPr>
          <w:rFonts w:ascii="Times New Roman" w:hAnsi="Times New Roman"/>
          <w:b w:val="0"/>
          <w:szCs w:val="24"/>
        </w:rPr>
        <w:t>alitativo, también que la técnica</w:t>
      </w:r>
      <w:r w:rsidRPr="00542415">
        <w:rPr>
          <w:rFonts w:ascii="Times New Roman" w:hAnsi="Times New Roman"/>
          <w:b w:val="0"/>
          <w:szCs w:val="24"/>
        </w:rPr>
        <w:t xml:space="preserve"> que se utilizo fue el de la encuesta todos estos aspectos fueron tomados en cuenta para seleccionar la escala de medición.</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Debido a las necesidades de la investigación como su variable se seleccionó la escala de Likert, la que sirvió para recolectar, organizar y cuantificar los datos de la encuesta.</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Pr>
          <w:rFonts w:ascii="Times New Roman" w:hAnsi="Times New Roman"/>
          <w:b w:val="0"/>
          <w:szCs w:val="24"/>
        </w:rPr>
        <w:t>Por  lo anterior y en concordancia con</w:t>
      </w:r>
      <w:r w:rsidRPr="00542415">
        <w:rPr>
          <w:rFonts w:ascii="Times New Roman" w:hAnsi="Times New Roman"/>
          <w:b w:val="0"/>
          <w:szCs w:val="24"/>
        </w:rPr>
        <w:t xml:space="preserve"> los objetivos planteados se diseñaron 2 instrumentos de medición, el primero que se ejecutó con los docentes del programa de trabajo social por ciclos propedéuticos y el segundo un DOFA aplicado a los directivos del programa (vicerrectora, decana, coordinadora). La encuesta estuvo estructurada por varios ítems presentados por el </w:t>
      </w:r>
      <w:r>
        <w:rPr>
          <w:rFonts w:ascii="Times New Roman" w:hAnsi="Times New Roman"/>
          <w:b w:val="0"/>
          <w:szCs w:val="24"/>
        </w:rPr>
        <w:lastRenderedPageBreak/>
        <w:t xml:space="preserve">formato de la escala de Likert. </w:t>
      </w:r>
      <w:r w:rsidRPr="00542415">
        <w:rPr>
          <w:rFonts w:ascii="Times New Roman" w:hAnsi="Times New Roman"/>
          <w:b w:val="0"/>
          <w:szCs w:val="24"/>
        </w:rPr>
        <w:t>Los instrumentos fueron diseñados por las auxiliares de investigación.</w:t>
      </w:r>
    </w:p>
    <w:p w:rsidR="00AE3502" w:rsidRPr="00542415" w:rsidRDefault="00AE3502" w:rsidP="00AE3502">
      <w:pPr>
        <w:pStyle w:val="Ttulo3"/>
        <w:rPr>
          <w:rFonts w:cs="Times New Roman"/>
          <w:b w:val="0"/>
          <w:bCs/>
        </w:rPr>
      </w:pPr>
      <w:bookmarkStart w:id="67" w:name="_Toc26980785"/>
      <w:bookmarkStart w:id="68" w:name="_Toc27564567"/>
      <w:r w:rsidRPr="00542415">
        <w:rPr>
          <w:rFonts w:cs="Times New Roman"/>
        </w:rPr>
        <w:t xml:space="preserve">Técnica. </w:t>
      </w:r>
      <w:r>
        <w:rPr>
          <w:rFonts w:cs="Times New Roman"/>
          <w:b w:val="0"/>
          <w:bCs/>
        </w:rPr>
        <w:t>Encuesta</w:t>
      </w:r>
      <w:r w:rsidRPr="00542415">
        <w:rPr>
          <w:rFonts w:cs="Times New Roman"/>
          <w:b w:val="0"/>
          <w:bCs/>
        </w:rPr>
        <w:t xml:space="preserve"> - FODA</w:t>
      </w:r>
      <w:bookmarkEnd w:id="67"/>
      <w:bookmarkEnd w:id="68"/>
    </w:p>
    <w:p w:rsidR="00AE3502" w:rsidRPr="00542415" w:rsidRDefault="00AE3502" w:rsidP="00AE3502">
      <w:pPr>
        <w:pStyle w:val="Ttulo4"/>
        <w:rPr>
          <w:rFonts w:cs="Times New Roman"/>
          <w:szCs w:val="24"/>
        </w:rPr>
      </w:pPr>
      <w:bookmarkStart w:id="69" w:name="_Toc26980786"/>
      <w:r w:rsidRPr="00542415">
        <w:rPr>
          <w:rFonts w:cs="Times New Roman"/>
          <w:szCs w:val="24"/>
        </w:rPr>
        <w:t xml:space="preserve">Instrumento. </w:t>
      </w:r>
      <w:r>
        <w:rPr>
          <w:rFonts w:cs="Times New Roman"/>
          <w:i w:val="0"/>
          <w:iCs w:val="0"/>
          <w:szCs w:val="24"/>
        </w:rPr>
        <w:t>Cuestionario</w:t>
      </w:r>
      <w:r w:rsidRPr="00542415">
        <w:rPr>
          <w:rFonts w:cs="Times New Roman"/>
          <w:i w:val="0"/>
          <w:iCs w:val="0"/>
          <w:szCs w:val="24"/>
        </w:rPr>
        <w:t>- mapa de recursos reales y potenciales</w:t>
      </w:r>
      <w:bookmarkEnd w:id="69"/>
      <w:r w:rsidRPr="00542415">
        <w:rPr>
          <w:rFonts w:cs="Times New Roman"/>
          <w:szCs w:val="24"/>
        </w:rPr>
        <w:t xml:space="preserve"> </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Los instrumentos se aplicaron  en los meses de abril y mayo del año 2019, la recolección de la información se realizó de forma personalizada por las dos auxiliares, primero se les hizo una instrucción de cómo debía diligenciar la encuesta y se les entrego el formato para su respectivo diligenciamiento, el momento y tiempo que se tomaron fueron los días de clase, así mismo se estableció con los docentes el tiempo que tenían para  ejecutar la encuesta y posteriormente se dirigió a las oficinas de los directivos para el DOFA.</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La información se consolido gracias al programa Excel, para poder brindar una mayor claridad en los datos encontrados, se explicará la forma en la que se organizó la información y criterios de evaluación.</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Se aplicó 2 instrumentos, el primero dirigido a docentes que incluía 10 ítems para conocer cuáles eran las metodologías que implementaban en el aula para promover el pensamiento crítico en sus estudiantes y como percibían el desarrollo de ese pensamiento en los estudiantes y un segundo una DOFA con los directivos para conocer como ellos percibían que los docentes desarrollaban este pensamiento.</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Se consideraron los siguientes criterios de evaluación para los resultados según los valores de la escala de Likert:</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Criterios a la escala de intensidad como (siempre, casi siempre, a veces, casi nunca, nunca), (todos, algunos, ninguno), en el caso del DOFA se</w:t>
      </w:r>
      <w:r>
        <w:rPr>
          <w:rFonts w:ascii="Times New Roman" w:hAnsi="Times New Roman"/>
          <w:b w:val="0"/>
          <w:szCs w:val="24"/>
        </w:rPr>
        <w:t xml:space="preserve"> diseñó por medio de elaboración propia.</w:t>
      </w:r>
    </w:p>
    <w:p w:rsidR="00AE3502" w:rsidRPr="00542415" w:rsidRDefault="00AE3502" w:rsidP="00AE3502">
      <w:pPr>
        <w:pStyle w:val="Ttulo2"/>
        <w:rPr>
          <w:rFonts w:cs="Times New Roman"/>
          <w:szCs w:val="24"/>
        </w:rPr>
      </w:pPr>
      <w:bookmarkStart w:id="70" w:name="_Toc26980787"/>
      <w:bookmarkStart w:id="71" w:name="_Toc27564568"/>
      <w:r>
        <w:rPr>
          <w:rFonts w:cs="Times New Roman"/>
          <w:szCs w:val="24"/>
        </w:rPr>
        <w:lastRenderedPageBreak/>
        <w:t>Fase 3.</w:t>
      </w:r>
      <w:r w:rsidRPr="00542415">
        <w:rPr>
          <w:rFonts w:cs="Times New Roman"/>
          <w:szCs w:val="24"/>
        </w:rPr>
        <w:t xml:space="preserve"> Comunicación de resultados</w:t>
      </w:r>
      <w:bookmarkEnd w:id="70"/>
      <w:bookmarkEnd w:id="71"/>
      <w:r w:rsidRPr="00542415">
        <w:rPr>
          <w:rFonts w:cs="Times New Roman"/>
          <w:szCs w:val="24"/>
        </w:rPr>
        <w:t xml:space="preserve"> </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Con la ejecución de los 2 instrumentos de investigación se obtuvieron resultados solidos respecto a la pregunta de investigación, pues  los docentes en sus metodologías si abordan la promoción de estas habilidades, aunque no de una manera didáctica, y en su mayoría los docentes afirman que los estudiantes no captan estas habilidades promovidas en su enseñanza metodológica  es por esto que se llegó a la conclusión que las metodologías de los docentes no son suficientes para desarrollar el pensamiento crítico en todos sus estudiantes, aunque esto dependan también de la disposición de sus estudiantes para dejar más claridad de este resultado se explicara que arrojo cada instrumentos en este caso los 2 instrumentos que fueron aplicados  docentes y directivos.</w:t>
      </w:r>
    </w:p>
    <w:p w:rsidR="00AE3502" w:rsidRPr="00542415"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 xml:space="preserve">El primero instrumento es el aplicado a los docentes para que ellos  hicieran una definición de pensamiento crítico con sus palabras y explicaran cuales eran las metodologías que utilizaban para promover este pensamiento o si llegado el caso no estaban desarrollando estas habilidades en sus estudiantes, preguntas que contestaron positivamente pues los docentes tienen un claro concepto sobre que es pensamiento crítico, y  sus metodologías para fomentar este pensamiento en sus estudiantes aunque no las adoptaban para su formación  debido a esto se vio necesario aplicar un 2 instrumento pero este dirigiéndolo a las directivos ( decana, coordinadora, vicerrectora) ya no por medio de una encuesta sino por medio de un DOFA y poder analizar desde otra perspectiva en que estaba fallando el programa de trabajo social por ciclo propedéuticos al momento de desarrollar las habilidades en sus estudiantes, y gracias a todos los instrumentos aplicados se pudo llevar a la conclusión que aunque los docentes tiene claro el concepto no desarrollan estas habilidades de una manera didáctica la cual es la más  efectiva al momento de incentivar a los estudiantes a que desarrollen estas habilidades, y en algunos casos </w:t>
      </w:r>
      <w:r w:rsidRPr="00542415">
        <w:rPr>
          <w:rFonts w:ascii="Times New Roman" w:hAnsi="Times New Roman"/>
          <w:b w:val="0"/>
          <w:szCs w:val="24"/>
        </w:rPr>
        <w:lastRenderedPageBreak/>
        <w:t>es la predisposición de los estudiantes a desarrollar este pensamiento por esto es que se establecieron estrategias didácticas  para que los docentes tengan un apoyo al momento de buscar el desarrollo del pensamiento crítico de los estudiantes de trabajo social por ciclos propedéuticos.</w:t>
      </w:r>
    </w:p>
    <w:p w:rsidR="00AE3502" w:rsidRDefault="00AE3502" w:rsidP="00AE3502">
      <w:pPr>
        <w:pStyle w:val="Textoindependiente"/>
        <w:spacing w:before="40" w:line="480" w:lineRule="auto"/>
        <w:ind w:firstLine="284"/>
        <w:jc w:val="left"/>
        <w:rPr>
          <w:rFonts w:ascii="Times New Roman" w:hAnsi="Times New Roman"/>
          <w:b w:val="0"/>
          <w:szCs w:val="24"/>
        </w:rPr>
      </w:pPr>
      <w:r w:rsidRPr="00542415">
        <w:rPr>
          <w:rFonts w:ascii="Times New Roman" w:hAnsi="Times New Roman"/>
          <w:b w:val="0"/>
          <w:szCs w:val="24"/>
        </w:rPr>
        <w:t>Se espera que estas estrategias sean de interés para los docentes de la institución y no la utilicen únicamente los docentes del programa de trabajo social por ciclos propedéuticos si no también todos los docentes de las diferentes carreras que oferta la institución para que todos los estudiantes de la institución sean profesionales competentes.</w:t>
      </w: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tulo1"/>
        <w:rPr>
          <w:rFonts w:cs="Times New Roman"/>
          <w:szCs w:val="24"/>
        </w:rPr>
      </w:pPr>
      <w:bookmarkStart w:id="72" w:name="_Toc26980788"/>
      <w:bookmarkStart w:id="73" w:name="_Toc27564569"/>
      <w:r w:rsidRPr="00542415">
        <w:rPr>
          <w:rFonts w:cs="Times New Roman"/>
          <w:szCs w:val="24"/>
        </w:rPr>
        <w:lastRenderedPageBreak/>
        <w:t>Recursos Y Costos</w:t>
      </w:r>
      <w:bookmarkEnd w:id="72"/>
      <w:bookmarkEnd w:id="73"/>
      <w:r w:rsidRPr="00542415">
        <w:rPr>
          <w:rFonts w:cs="Times New Roman"/>
          <w:szCs w:val="24"/>
        </w:rPr>
        <w:t xml:space="preserve"> </w:t>
      </w:r>
    </w:p>
    <w:p w:rsidR="00AE3502" w:rsidRPr="00542415" w:rsidRDefault="00AE3502" w:rsidP="00AE3502">
      <w:pPr>
        <w:rPr>
          <w:rFonts w:ascii="Times New Roman" w:hAnsi="Times New Roman" w:cs="Times New Roman"/>
          <w:sz w:val="24"/>
          <w:szCs w:val="24"/>
          <w:lang w:eastAsia="es-ES"/>
        </w:rPr>
      </w:pPr>
    </w:p>
    <w:tbl>
      <w:tblPr>
        <w:tblW w:w="6040" w:type="dxa"/>
        <w:tblCellMar>
          <w:left w:w="70" w:type="dxa"/>
          <w:right w:w="70" w:type="dxa"/>
        </w:tblCellMar>
        <w:tblLook w:val="04A0" w:firstRow="1" w:lastRow="0" w:firstColumn="1" w:lastColumn="0" w:noHBand="0" w:noVBand="1"/>
      </w:tblPr>
      <w:tblGrid>
        <w:gridCol w:w="1540"/>
        <w:gridCol w:w="3400"/>
        <w:gridCol w:w="1220"/>
      </w:tblGrid>
      <w:tr w:rsidR="00AE3502" w:rsidRPr="00542415" w:rsidTr="00906B6C">
        <w:trPr>
          <w:trHeight w:val="300"/>
        </w:trPr>
        <w:tc>
          <w:tcPr>
            <w:tcW w:w="6040" w:type="dxa"/>
            <w:gridSpan w:val="3"/>
            <w:tcBorders>
              <w:top w:val="single" w:sz="4" w:space="0" w:color="auto"/>
              <w:left w:val="nil"/>
              <w:bottom w:val="single" w:sz="4" w:space="0" w:color="auto"/>
              <w:right w:val="nil"/>
            </w:tcBorders>
            <w:shd w:val="clear" w:color="auto" w:fill="auto"/>
            <w:noWrap/>
            <w:vAlign w:val="bottom"/>
            <w:hideMark/>
          </w:tcPr>
          <w:p w:rsidR="00AE3502" w:rsidRPr="00542415" w:rsidRDefault="00AE3502" w:rsidP="00906B6C">
            <w:pPr>
              <w:spacing w:after="0" w:line="240" w:lineRule="auto"/>
              <w:jc w:val="center"/>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Recursos Y Costos</w:t>
            </w:r>
          </w:p>
        </w:tc>
      </w:tr>
      <w:tr w:rsidR="00AE3502" w:rsidRPr="00542415" w:rsidTr="00906B6C">
        <w:trPr>
          <w:trHeight w:val="300"/>
        </w:trPr>
        <w:tc>
          <w:tcPr>
            <w:tcW w:w="4840" w:type="dxa"/>
            <w:gridSpan w:val="2"/>
            <w:tcBorders>
              <w:top w:val="nil"/>
              <w:left w:val="nil"/>
              <w:bottom w:val="nil"/>
              <w:right w:val="nil"/>
            </w:tcBorders>
            <w:shd w:val="clear" w:color="auto" w:fill="auto"/>
            <w:noWrap/>
            <w:vAlign w:val="center"/>
            <w:hideMark/>
          </w:tcPr>
          <w:p w:rsidR="00AE3502" w:rsidRPr="00542415" w:rsidRDefault="00AE3502" w:rsidP="00906B6C">
            <w:pPr>
              <w:spacing w:after="0" w:line="240" w:lineRule="auto"/>
              <w:jc w:val="center"/>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Recursos </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Costos </w:t>
            </w:r>
          </w:p>
        </w:tc>
      </w:tr>
      <w:tr w:rsidR="00AE3502" w:rsidRPr="00542415" w:rsidTr="00906B6C">
        <w:trPr>
          <w:trHeight w:val="510"/>
        </w:trPr>
        <w:tc>
          <w:tcPr>
            <w:tcW w:w="1440" w:type="dxa"/>
            <w:tcBorders>
              <w:top w:val="nil"/>
              <w:left w:val="nil"/>
              <w:bottom w:val="nil"/>
              <w:right w:val="nil"/>
            </w:tcBorders>
            <w:shd w:val="clear" w:color="auto" w:fill="auto"/>
            <w:noWrap/>
            <w:vAlign w:val="center"/>
            <w:hideMark/>
          </w:tcPr>
          <w:p w:rsidR="00AE3502" w:rsidRPr="00542415" w:rsidRDefault="00AE3502" w:rsidP="00906B6C">
            <w:pPr>
              <w:spacing w:after="0" w:line="240" w:lineRule="auto"/>
              <w:jc w:val="center"/>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Institucionales </w:t>
            </w:r>
          </w:p>
        </w:tc>
        <w:tc>
          <w:tcPr>
            <w:tcW w:w="3400" w:type="dxa"/>
            <w:tcBorders>
              <w:top w:val="nil"/>
              <w:left w:val="nil"/>
              <w:bottom w:val="nil"/>
              <w:right w:val="nil"/>
            </w:tcBorders>
            <w:shd w:val="clear" w:color="auto" w:fill="auto"/>
            <w:vAlign w:val="center"/>
            <w:hideMark/>
          </w:tcPr>
          <w:p w:rsidR="00AE3502" w:rsidRPr="00542415" w:rsidRDefault="00AE3502" w:rsidP="00906B6C">
            <w:pPr>
              <w:spacing w:after="0" w:line="240" w:lineRule="auto"/>
              <w:jc w:val="center"/>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ITFIP (institución de educación superior)</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center"/>
              <w:rPr>
                <w:rFonts w:ascii="Times New Roman" w:eastAsia="Times New Roman" w:hAnsi="Times New Roman" w:cs="Times New Roman"/>
                <w:color w:val="000000"/>
                <w:sz w:val="24"/>
                <w:szCs w:val="24"/>
                <w:lang w:val="es-CO" w:eastAsia="es-CO"/>
              </w:rPr>
            </w:pPr>
          </w:p>
        </w:tc>
      </w:tr>
      <w:tr w:rsidR="00AE3502" w:rsidRPr="00542415" w:rsidTr="00906B6C">
        <w:trPr>
          <w:trHeight w:val="300"/>
        </w:trPr>
        <w:tc>
          <w:tcPr>
            <w:tcW w:w="1440" w:type="dxa"/>
            <w:vMerge w:val="restart"/>
            <w:tcBorders>
              <w:top w:val="nil"/>
              <w:left w:val="nil"/>
              <w:bottom w:val="nil"/>
              <w:right w:val="nil"/>
            </w:tcBorders>
            <w:shd w:val="clear" w:color="auto" w:fill="auto"/>
            <w:noWrap/>
            <w:vAlign w:val="center"/>
            <w:hideMark/>
          </w:tcPr>
          <w:p w:rsidR="00AE3502" w:rsidRPr="00542415" w:rsidRDefault="00AE3502" w:rsidP="00906B6C">
            <w:pPr>
              <w:spacing w:after="0" w:line="240" w:lineRule="auto"/>
              <w:jc w:val="center"/>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Humano</w:t>
            </w: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Marcela Campos Alcalá </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3.000.000</w:t>
            </w:r>
          </w:p>
        </w:tc>
      </w:tr>
      <w:tr w:rsidR="00AE3502" w:rsidRPr="00542415" w:rsidTr="00906B6C">
        <w:trPr>
          <w:trHeight w:val="300"/>
        </w:trPr>
        <w:tc>
          <w:tcPr>
            <w:tcW w:w="1440" w:type="dxa"/>
            <w:vMerge/>
            <w:tcBorders>
              <w:top w:val="nil"/>
              <w:left w:val="nil"/>
              <w:bottom w:val="nil"/>
              <w:right w:val="nil"/>
            </w:tcBorders>
            <w:vAlign w:val="center"/>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Camila Martínez Conde</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3.000.000</w:t>
            </w:r>
          </w:p>
        </w:tc>
      </w:tr>
      <w:tr w:rsidR="00AE3502" w:rsidRPr="00542415" w:rsidTr="00906B6C">
        <w:trPr>
          <w:trHeight w:val="300"/>
        </w:trPr>
        <w:tc>
          <w:tcPr>
            <w:tcW w:w="1440" w:type="dxa"/>
            <w:vMerge/>
            <w:tcBorders>
              <w:top w:val="nil"/>
              <w:left w:val="nil"/>
              <w:bottom w:val="nil"/>
              <w:right w:val="nil"/>
            </w:tcBorders>
            <w:vAlign w:val="center"/>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Olga Costanza </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3.000.000</w:t>
            </w:r>
          </w:p>
        </w:tc>
      </w:tr>
      <w:tr w:rsidR="00AE3502" w:rsidRPr="00542415" w:rsidTr="00906B6C">
        <w:trPr>
          <w:trHeight w:val="300"/>
        </w:trPr>
        <w:tc>
          <w:tcPr>
            <w:tcW w:w="1440" w:type="dxa"/>
            <w:vMerge/>
            <w:tcBorders>
              <w:top w:val="nil"/>
              <w:left w:val="nil"/>
              <w:bottom w:val="nil"/>
              <w:right w:val="nil"/>
            </w:tcBorders>
            <w:vAlign w:val="center"/>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Lina Marcela Santos </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1.500.000</w:t>
            </w:r>
          </w:p>
        </w:tc>
      </w:tr>
      <w:tr w:rsidR="00AE3502" w:rsidRPr="00542415" w:rsidTr="00906B6C">
        <w:trPr>
          <w:trHeight w:val="300"/>
        </w:trPr>
        <w:tc>
          <w:tcPr>
            <w:tcW w:w="1440" w:type="dxa"/>
            <w:vMerge/>
            <w:tcBorders>
              <w:top w:val="nil"/>
              <w:left w:val="nil"/>
              <w:bottom w:val="nil"/>
              <w:right w:val="nil"/>
            </w:tcBorders>
            <w:vAlign w:val="center"/>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Gladys Marcela Reyes </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1.500.000</w:t>
            </w:r>
          </w:p>
        </w:tc>
      </w:tr>
      <w:tr w:rsidR="00AE3502" w:rsidRPr="00542415" w:rsidTr="00906B6C">
        <w:trPr>
          <w:trHeight w:val="300"/>
        </w:trPr>
        <w:tc>
          <w:tcPr>
            <w:tcW w:w="1440" w:type="dxa"/>
            <w:vMerge w:val="restart"/>
            <w:tcBorders>
              <w:top w:val="nil"/>
              <w:left w:val="nil"/>
              <w:bottom w:val="nil"/>
              <w:right w:val="nil"/>
            </w:tcBorders>
            <w:shd w:val="clear" w:color="auto" w:fill="auto"/>
            <w:vAlign w:val="center"/>
            <w:hideMark/>
          </w:tcPr>
          <w:p w:rsidR="00AE3502" w:rsidRPr="00542415" w:rsidRDefault="00AE3502" w:rsidP="00906B6C">
            <w:pPr>
              <w:spacing w:after="0" w:line="240" w:lineRule="auto"/>
              <w:jc w:val="center"/>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Tecnológicos </w:t>
            </w: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J5 Prime </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750.000</w:t>
            </w:r>
          </w:p>
        </w:tc>
      </w:tr>
      <w:tr w:rsidR="00AE3502" w:rsidRPr="00542415" w:rsidTr="00906B6C">
        <w:trPr>
          <w:trHeight w:val="300"/>
        </w:trPr>
        <w:tc>
          <w:tcPr>
            <w:tcW w:w="1440" w:type="dxa"/>
            <w:vMerge/>
            <w:tcBorders>
              <w:top w:val="nil"/>
              <w:left w:val="nil"/>
              <w:bottom w:val="nil"/>
              <w:right w:val="nil"/>
            </w:tcBorders>
            <w:vAlign w:val="center"/>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IPhone 6s</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900.000</w:t>
            </w:r>
          </w:p>
        </w:tc>
      </w:tr>
      <w:tr w:rsidR="00AE3502" w:rsidRPr="00542415" w:rsidTr="00906B6C">
        <w:trPr>
          <w:trHeight w:val="300"/>
        </w:trPr>
        <w:tc>
          <w:tcPr>
            <w:tcW w:w="1440" w:type="dxa"/>
            <w:vMerge/>
            <w:tcBorders>
              <w:top w:val="nil"/>
              <w:left w:val="nil"/>
              <w:bottom w:val="nil"/>
              <w:right w:val="nil"/>
            </w:tcBorders>
            <w:vAlign w:val="center"/>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Portátil HP</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1.300.000</w:t>
            </w:r>
          </w:p>
        </w:tc>
      </w:tr>
      <w:tr w:rsidR="00AE3502" w:rsidRPr="00542415" w:rsidTr="00906B6C">
        <w:trPr>
          <w:trHeight w:val="300"/>
        </w:trPr>
        <w:tc>
          <w:tcPr>
            <w:tcW w:w="144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Papelería </w:t>
            </w: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Copias-Impresiones- carpetas</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150.000</w:t>
            </w:r>
          </w:p>
        </w:tc>
      </w:tr>
      <w:tr w:rsidR="00AE3502" w:rsidRPr="00542415" w:rsidTr="00906B6C">
        <w:trPr>
          <w:trHeight w:val="300"/>
        </w:trPr>
        <w:tc>
          <w:tcPr>
            <w:tcW w:w="144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Otros </w:t>
            </w:r>
          </w:p>
        </w:tc>
        <w:tc>
          <w:tcPr>
            <w:tcW w:w="34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 xml:space="preserve">Trasporte </w:t>
            </w:r>
          </w:p>
        </w:tc>
        <w:tc>
          <w:tcPr>
            <w:tcW w:w="1200" w:type="dxa"/>
            <w:tcBorders>
              <w:top w:val="nil"/>
              <w:left w:val="nil"/>
              <w:bottom w:val="nil"/>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300.000</w:t>
            </w:r>
          </w:p>
        </w:tc>
      </w:tr>
      <w:tr w:rsidR="00AE3502" w:rsidRPr="00542415" w:rsidTr="00906B6C">
        <w:trPr>
          <w:trHeight w:val="300"/>
        </w:trPr>
        <w:tc>
          <w:tcPr>
            <w:tcW w:w="4840" w:type="dxa"/>
            <w:gridSpan w:val="2"/>
            <w:tcBorders>
              <w:top w:val="nil"/>
              <w:left w:val="nil"/>
              <w:bottom w:val="single" w:sz="4" w:space="0" w:color="auto"/>
              <w:right w:val="nil"/>
            </w:tcBorders>
            <w:shd w:val="clear" w:color="auto" w:fill="auto"/>
            <w:noWrap/>
            <w:vAlign w:val="bottom"/>
            <w:hideMark/>
          </w:tcPr>
          <w:p w:rsidR="00AE3502" w:rsidRPr="00542415" w:rsidRDefault="00AE3502" w:rsidP="00906B6C">
            <w:pPr>
              <w:spacing w:after="0" w:line="240" w:lineRule="auto"/>
              <w:jc w:val="center"/>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Total</w:t>
            </w:r>
          </w:p>
        </w:tc>
        <w:tc>
          <w:tcPr>
            <w:tcW w:w="1200" w:type="dxa"/>
            <w:tcBorders>
              <w:top w:val="nil"/>
              <w:left w:val="nil"/>
              <w:bottom w:val="single" w:sz="4" w:space="0" w:color="auto"/>
              <w:right w:val="nil"/>
            </w:tcBorders>
            <w:shd w:val="clear" w:color="auto" w:fill="auto"/>
            <w:noWrap/>
            <w:vAlign w:val="bottom"/>
            <w:hideMark/>
          </w:tcPr>
          <w:p w:rsidR="00AE3502" w:rsidRPr="00542415" w:rsidRDefault="00AE3502" w:rsidP="00906B6C">
            <w:pPr>
              <w:spacing w:after="0" w:line="240" w:lineRule="auto"/>
              <w:jc w:val="right"/>
              <w:rPr>
                <w:rFonts w:ascii="Times New Roman" w:eastAsia="Times New Roman" w:hAnsi="Times New Roman" w:cs="Times New Roman"/>
                <w:color w:val="000000"/>
                <w:sz w:val="24"/>
                <w:szCs w:val="24"/>
                <w:lang w:val="es-CO" w:eastAsia="es-CO"/>
              </w:rPr>
            </w:pPr>
            <w:r w:rsidRPr="00542415">
              <w:rPr>
                <w:rFonts w:ascii="Times New Roman" w:eastAsia="Times New Roman" w:hAnsi="Times New Roman" w:cs="Times New Roman"/>
                <w:color w:val="000000"/>
                <w:sz w:val="24"/>
                <w:szCs w:val="24"/>
                <w:lang w:val="es-CO" w:eastAsia="es-CO"/>
              </w:rPr>
              <w:t>15.400.000</w:t>
            </w:r>
          </w:p>
        </w:tc>
      </w:tr>
    </w:tbl>
    <w:p w:rsidR="00AE3502" w:rsidRPr="00542415" w:rsidRDefault="00AE3502" w:rsidP="00AE3502">
      <w:pPr>
        <w:pStyle w:val="Descripcin"/>
        <w:rPr>
          <w:rFonts w:ascii="Times New Roman" w:hAnsi="Times New Roman" w:cs="Times New Roman"/>
          <w:b/>
          <w:i w:val="0"/>
          <w:iCs w:val="0"/>
          <w:color w:val="auto"/>
          <w:sz w:val="24"/>
          <w:szCs w:val="24"/>
        </w:rPr>
      </w:pPr>
      <w:bookmarkStart w:id="74" w:name="_Toc25659892"/>
      <w:r w:rsidRPr="00542415">
        <w:rPr>
          <w:rFonts w:ascii="Times New Roman" w:hAnsi="Times New Roman" w:cs="Times New Roman"/>
          <w:b/>
          <w:bCs/>
          <w:i w:val="0"/>
          <w:iCs w:val="0"/>
          <w:color w:val="auto"/>
          <w:sz w:val="24"/>
          <w:szCs w:val="24"/>
        </w:rPr>
        <w:t xml:space="preserve">Tabla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Tabla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1</w:t>
      </w:r>
      <w:r w:rsidRPr="00542415">
        <w:rPr>
          <w:rFonts w:ascii="Times New Roman" w:hAnsi="Times New Roman" w:cs="Times New Roman"/>
          <w:b/>
          <w:bCs/>
          <w:i w:val="0"/>
          <w:iCs w:val="0"/>
          <w:color w:val="auto"/>
          <w:sz w:val="24"/>
          <w:szCs w:val="24"/>
        </w:rPr>
        <w:fldChar w:fldCharType="end"/>
      </w:r>
      <w:r w:rsidRPr="00542415">
        <w:rPr>
          <w:rFonts w:ascii="Times New Roman" w:hAnsi="Times New Roman" w:cs="Times New Roman"/>
          <w:i w:val="0"/>
          <w:iCs w:val="0"/>
          <w:color w:val="auto"/>
          <w:sz w:val="24"/>
          <w:szCs w:val="24"/>
        </w:rPr>
        <w:t xml:space="preserve"> Recursos Y Costos</w:t>
      </w:r>
      <w:bookmarkEnd w:id="74"/>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extoindependiente"/>
        <w:spacing w:before="40" w:line="480" w:lineRule="auto"/>
        <w:ind w:firstLine="284"/>
        <w:jc w:val="left"/>
        <w:rPr>
          <w:rFonts w:ascii="Times New Roman" w:hAnsi="Times New Roman"/>
          <w:b w:val="0"/>
          <w:szCs w:val="24"/>
        </w:rPr>
      </w:pPr>
    </w:p>
    <w:p w:rsidR="00AE3502" w:rsidRPr="00542415" w:rsidRDefault="00AE3502" w:rsidP="00AE3502">
      <w:pPr>
        <w:pStyle w:val="Ttulo1"/>
        <w:rPr>
          <w:rFonts w:eastAsia="Times New Roman" w:cs="Times New Roman"/>
          <w:szCs w:val="24"/>
          <w:lang w:val="es-MX"/>
        </w:rPr>
      </w:pPr>
      <w:bookmarkStart w:id="75" w:name="_Toc26980789"/>
      <w:bookmarkStart w:id="76" w:name="_Toc27564570"/>
      <w:r w:rsidRPr="00542415">
        <w:rPr>
          <w:rFonts w:eastAsia="Times New Roman" w:cs="Times New Roman"/>
          <w:szCs w:val="24"/>
          <w:lang w:val="es-MX"/>
        </w:rPr>
        <w:lastRenderedPageBreak/>
        <w:t>CAPITULO IV ANALISIS DE RESULTADOS</w:t>
      </w:r>
      <w:bookmarkEnd w:id="75"/>
      <w:bookmarkEnd w:id="76"/>
      <w:r w:rsidRPr="00542415">
        <w:rPr>
          <w:rFonts w:eastAsia="Times New Roman" w:cs="Times New Roman"/>
          <w:szCs w:val="24"/>
          <w:lang w:val="es-MX"/>
        </w:rPr>
        <w:t xml:space="preserve"> </w:t>
      </w:r>
    </w:p>
    <w:p w:rsidR="00AE3502" w:rsidRPr="00542415" w:rsidRDefault="00AE3502" w:rsidP="00AE3502">
      <w:pPr>
        <w:spacing w:line="480" w:lineRule="auto"/>
        <w:rPr>
          <w:rFonts w:ascii="Times New Roman" w:hAnsi="Times New Roman" w:cs="Times New Roman"/>
          <w:sz w:val="24"/>
          <w:szCs w:val="24"/>
          <w:lang w:val="es-MX" w:eastAsia="es-ES"/>
        </w:rPr>
      </w:pPr>
    </w:p>
    <w:p w:rsidR="00AE3502" w:rsidRPr="00542415" w:rsidRDefault="00AE3502" w:rsidP="00AE3502">
      <w:pPr>
        <w:pStyle w:val="Ttulo1"/>
        <w:rPr>
          <w:rFonts w:cs="Times New Roman"/>
          <w:szCs w:val="24"/>
        </w:rPr>
      </w:pPr>
      <w:bookmarkStart w:id="77" w:name="_Toc26980790"/>
      <w:bookmarkStart w:id="78" w:name="_Toc27564571"/>
      <w:r w:rsidRPr="00542415">
        <w:rPr>
          <w:rFonts w:cs="Times New Roman"/>
          <w:szCs w:val="24"/>
        </w:rPr>
        <w:t>Resultado Encuesta Docente</w:t>
      </w:r>
      <w:bookmarkEnd w:id="77"/>
      <w:bookmarkEnd w:id="78"/>
      <w:r w:rsidRPr="00542415">
        <w:rPr>
          <w:rFonts w:cs="Times New Roman"/>
          <w:szCs w:val="24"/>
        </w:rPr>
        <w:t xml:space="preserve"> </w:t>
      </w:r>
    </w:p>
    <w:p w:rsidR="00AE3502" w:rsidRPr="00542415" w:rsidRDefault="00AE3502" w:rsidP="00AE3502">
      <w:pPr>
        <w:spacing w:line="480" w:lineRule="auto"/>
        <w:rPr>
          <w:rFonts w:ascii="Times New Roman" w:hAnsi="Times New Roman" w:cs="Times New Roman"/>
          <w:sz w:val="24"/>
          <w:szCs w:val="24"/>
        </w:rPr>
      </w:pPr>
    </w:p>
    <w:p w:rsidR="00AE3502" w:rsidRPr="00542415" w:rsidRDefault="00AE3502" w:rsidP="00AE3502">
      <w:pPr>
        <w:keepNext/>
        <w:spacing w:after="160" w:line="480" w:lineRule="auto"/>
        <w:jc w:val="center"/>
        <w:rPr>
          <w:rFonts w:ascii="Times New Roman" w:hAnsi="Times New Roman" w:cs="Times New Roman"/>
          <w:sz w:val="24"/>
          <w:szCs w:val="24"/>
        </w:rPr>
      </w:pPr>
      <w:r w:rsidRPr="00542415">
        <w:rPr>
          <w:rFonts w:ascii="Times New Roman" w:eastAsia="Calibri" w:hAnsi="Times New Roman" w:cs="Times New Roman"/>
          <w:noProof/>
          <w:sz w:val="24"/>
          <w:szCs w:val="24"/>
          <w:lang w:val="es-CO" w:eastAsia="es-CO"/>
        </w:rPr>
        <w:drawing>
          <wp:inline distT="0" distB="0" distL="0" distR="0" wp14:anchorId="6CEE3F9A" wp14:editId="0B0AF534">
            <wp:extent cx="5254625" cy="2635885"/>
            <wp:effectExtent l="0" t="0" r="3175"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3502" w:rsidRPr="00542415" w:rsidRDefault="00AE3502" w:rsidP="00AE3502">
      <w:pPr>
        <w:pStyle w:val="Descripcin"/>
        <w:jc w:val="center"/>
        <w:rPr>
          <w:rFonts w:ascii="Times New Roman" w:hAnsi="Times New Roman" w:cs="Times New Roman"/>
          <w:i w:val="0"/>
          <w:iCs w:val="0"/>
          <w:color w:val="auto"/>
          <w:sz w:val="24"/>
          <w:szCs w:val="24"/>
        </w:rPr>
      </w:pPr>
      <w:bookmarkStart w:id="79" w:name="_Toc26947850"/>
      <w:r w:rsidRPr="00542415">
        <w:rPr>
          <w:rFonts w:ascii="Times New Roman" w:hAnsi="Times New Roman" w:cs="Times New Roman"/>
          <w:b/>
          <w:bCs/>
          <w:i w:val="0"/>
          <w:iCs w:val="0"/>
          <w:color w:val="auto"/>
          <w:sz w:val="24"/>
          <w:szCs w:val="24"/>
        </w:rPr>
        <w:t xml:space="preserve">Figura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Figura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2</w:t>
      </w:r>
      <w:r w:rsidRPr="00542415">
        <w:rPr>
          <w:rFonts w:ascii="Times New Roman" w:hAnsi="Times New Roman" w:cs="Times New Roman"/>
          <w:b/>
          <w:bCs/>
          <w:i w:val="0"/>
          <w:iCs w:val="0"/>
          <w:color w:val="auto"/>
          <w:sz w:val="24"/>
          <w:szCs w:val="24"/>
        </w:rPr>
        <w:fldChar w:fldCharType="end"/>
      </w:r>
      <w:r w:rsidRPr="00542415">
        <w:rPr>
          <w:rFonts w:ascii="Times New Roman" w:hAnsi="Times New Roman" w:cs="Times New Roman"/>
          <w:b/>
          <w:bCs/>
          <w:i w:val="0"/>
          <w:iCs w:val="0"/>
          <w:color w:val="auto"/>
          <w:sz w:val="24"/>
          <w:szCs w:val="24"/>
        </w:rPr>
        <w:t>:</w:t>
      </w:r>
      <w:r w:rsidRPr="00542415">
        <w:rPr>
          <w:rFonts w:ascii="Times New Roman" w:hAnsi="Times New Roman" w:cs="Times New Roman"/>
          <w:i w:val="0"/>
          <w:iCs w:val="0"/>
          <w:color w:val="auto"/>
          <w:sz w:val="24"/>
          <w:szCs w:val="24"/>
        </w:rPr>
        <w:t xml:space="preserve"> Dentro de sus metodologías promueve el desarrollo del pensamiento crítico de sus estudiantes</w:t>
      </w:r>
      <w:bookmarkEnd w:id="79"/>
    </w:p>
    <w:p w:rsidR="00AE3502" w:rsidRPr="00542415" w:rsidRDefault="00AE3502" w:rsidP="00AE3502">
      <w:pPr>
        <w:jc w:val="center"/>
        <w:rPr>
          <w:rFonts w:ascii="Times New Roman" w:hAnsi="Times New Roman" w:cs="Times New Roman"/>
          <w:sz w:val="24"/>
          <w:szCs w:val="24"/>
        </w:rPr>
      </w:pPr>
      <w:r w:rsidRPr="00542415">
        <w:rPr>
          <w:rFonts w:ascii="Times New Roman" w:hAnsi="Times New Roman" w:cs="Times New Roman"/>
          <w:sz w:val="24"/>
          <w:szCs w:val="24"/>
        </w:rPr>
        <w:t>Fuente: Elaboración Propia</w:t>
      </w:r>
    </w:p>
    <w:p w:rsidR="00AE3502" w:rsidRPr="00542415" w:rsidRDefault="00AE3502" w:rsidP="00AE3502">
      <w:pPr>
        <w:tabs>
          <w:tab w:val="left" w:pos="1066"/>
        </w:tabs>
        <w:spacing w:after="160" w:line="480" w:lineRule="auto"/>
        <w:rPr>
          <w:rFonts w:ascii="Times New Roman" w:eastAsia="Calibri" w:hAnsi="Times New Roman" w:cs="Times New Roman"/>
          <w:i/>
          <w:sz w:val="24"/>
          <w:szCs w:val="24"/>
          <w:lang w:val="es-CO"/>
        </w:rPr>
      </w:pPr>
    </w:p>
    <w:p w:rsidR="00AE3502" w:rsidRPr="00542415" w:rsidRDefault="00AE3502" w:rsidP="00AE3502">
      <w:pPr>
        <w:spacing w:after="160" w:line="480" w:lineRule="auto"/>
        <w:ind w:firstLine="284"/>
        <w:rPr>
          <w:rFonts w:ascii="Times New Roman" w:eastAsia="Calibri" w:hAnsi="Times New Roman" w:cs="Times New Roman"/>
          <w:sz w:val="24"/>
          <w:szCs w:val="24"/>
          <w:lang w:val="es-CO"/>
        </w:rPr>
      </w:pPr>
      <w:r w:rsidRPr="00542415">
        <w:rPr>
          <w:rFonts w:ascii="Times New Roman" w:eastAsia="Calibri" w:hAnsi="Times New Roman" w:cs="Times New Roman"/>
          <w:sz w:val="24"/>
          <w:szCs w:val="24"/>
          <w:lang w:val="es-CO"/>
        </w:rPr>
        <w:t>Podemos observar que en esta pregunta la mayor tendencia por parte de los docentes de trabajo social por ciclos propedéuticos, con el 71 % siempre seguido de un 29 % casi siempre y un 0% a veces Dentro de sus metodologías promueve el desarrollo del pensamiento crítico en sus estudiantes.</w:t>
      </w:r>
    </w:p>
    <w:p w:rsidR="00AE3502" w:rsidRPr="00542415" w:rsidRDefault="00AE3502" w:rsidP="00AE3502">
      <w:pPr>
        <w:keepNext/>
        <w:tabs>
          <w:tab w:val="right" w:pos="10800"/>
        </w:tabs>
        <w:spacing w:after="160" w:line="240" w:lineRule="auto"/>
        <w:jc w:val="center"/>
        <w:rPr>
          <w:rFonts w:ascii="Times New Roman" w:hAnsi="Times New Roman" w:cs="Times New Roman"/>
          <w:sz w:val="24"/>
          <w:szCs w:val="24"/>
        </w:rPr>
      </w:pPr>
      <w:r w:rsidRPr="00542415">
        <w:rPr>
          <w:rFonts w:ascii="Times New Roman" w:eastAsia="Calibri" w:hAnsi="Times New Roman" w:cs="Times New Roman"/>
          <w:noProof/>
          <w:sz w:val="24"/>
          <w:szCs w:val="24"/>
          <w:lang w:val="es-CO" w:eastAsia="es-CO"/>
        </w:rPr>
        <w:lastRenderedPageBreak/>
        <w:drawing>
          <wp:inline distT="0" distB="0" distL="0" distR="0" wp14:anchorId="3E6D81EA" wp14:editId="0A1DC66D">
            <wp:extent cx="4937913" cy="2635885"/>
            <wp:effectExtent l="0" t="0" r="1524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3502" w:rsidRPr="00542415" w:rsidRDefault="00AE3502" w:rsidP="00AE3502">
      <w:pPr>
        <w:pStyle w:val="Descripcin"/>
        <w:jc w:val="center"/>
        <w:rPr>
          <w:rFonts w:ascii="Times New Roman" w:hAnsi="Times New Roman" w:cs="Times New Roman"/>
          <w:i w:val="0"/>
          <w:iCs w:val="0"/>
          <w:color w:val="auto"/>
          <w:sz w:val="24"/>
          <w:szCs w:val="24"/>
        </w:rPr>
      </w:pPr>
      <w:bookmarkStart w:id="80" w:name="_Toc26947851"/>
      <w:r w:rsidRPr="00542415">
        <w:rPr>
          <w:rFonts w:ascii="Times New Roman" w:hAnsi="Times New Roman" w:cs="Times New Roman"/>
          <w:b/>
          <w:bCs/>
          <w:i w:val="0"/>
          <w:iCs w:val="0"/>
          <w:color w:val="auto"/>
          <w:sz w:val="24"/>
          <w:szCs w:val="24"/>
        </w:rPr>
        <w:t xml:space="preserve">Figura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Figura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3</w:t>
      </w:r>
      <w:r w:rsidRPr="00542415">
        <w:rPr>
          <w:rFonts w:ascii="Times New Roman" w:hAnsi="Times New Roman" w:cs="Times New Roman"/>
          <w:b/>
          <w:bCs/>
          <w:i w:val="0"/>
          <w:iCs w:val="0"/>
          <w:color w:val="auto"/>
          <w:sz w:val="24"/>
          <w:szCs w:val="24"/>
        </w:rPr>
        <w:fldChar w:fldCharType="end"/>
      </w:r>
      <w:r w:rsidRPr="00542415">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rPr>
        <w:t xml:space="preserve"> </w:t>
      </w:r>
      <w:r w:rsidRPr="00542415">
        <w:rPr>
          <w:rFonts w:ascii="Times New Roman" w:hAnsi="Times New Roman" w:cs="Times New Roman"/>
          <w:i w:val="0"/>
          <w:iCs w:val="0"/>
          <w:color w:val="auto"/>
          <w:sz w:val="24"/>
          <w:szCs w:val="24"/>
        </w:rPr>
        <w:t>Considera que los estudiantes han desarrollado estas capacidades gracias sus metodologías</w:t>
      </w:r>
      <w:bookmarkEnd w:id="80"/>
    </w:p>
    <w:p w:rsidR="00AE3502" w:rsidRPr="00542415" w:rsidRDefault="00AE3502" w:rsidP="00AE3502">
      <w:pPr>
        <w:jc w:val="center"/>
        <w:rPr>
          <w:rFonts w:ascii="Times New Roman" w:hAnsi="Times New Roman" w:cs="Times New Roman"/>
          <w:sz w:val="24"/>
          <w:szCs w:val="24"/>
        </w:rPr>
      </w:pPr>
      <w:r w:rsidRPr="00542415">
        <w:rPr>
          <w:rFonts w:ascii="Times New Roman" w:hAnsi="Times New Roman" w:cs="Times New Roman"/>
          <w:sz w:val="24"/>
          <w:szCs w:val="24"/>
        </w:rPr>
        <w:t>Fuente: Elaboración Propia</w:t>
      </w:r>
    </w:p>
    <w:p w:rsidR="00AE3502" w:rsidRPr="00542415" w:rsidRDefault="00AE3502" w:rsidP="00AE3502">
      <w:pPr>
        <w:rPr>
          <w:rFonts w:ascii="Times New Roman" w:hAnsi="Times New Roman" w:cs="Times New Roman"/>
          <w:sz w:val="24"/>
          <w:szCs w:val="24"/>
        </w:rPr>
      </w:pPr>
    </w:p>
    <w:p w:rsidR="00AE3502" w:rsidRPr="00542415" w:rsidRDefault="00AE3502" w:rsidP="00AE3502">
      <w:pPr>
        <w:tabs>
          <w:tab w:val="right" w:pos="10800"/>
        </w:tabs>
        <w:spacing w:after="160" w:line="480" w:lineRule="auto"/>
        <w:ind w:firstLine="708"/>
        <w:rPr>
          <w:rFonts w:ascii="Times New Roman" w:eastAsia="Calibri" w:hAnsi="Times New Roman" w:cs="Times New Roman"/>
          <w:sz w:val="24"/>
          <w:szCs w:val="24"/>
          <w:lang w:val="es-CO"/>
        </w:rPr>
      </w:pPr>
    </w:p>
    <w:p w:rsidR="00AE3502" w:rsidRPr="00542415" w:rsidRDefault="00AE3502" w:rsidP="00AE3502">
      <w:pPr>
        <w:tabs>
          <w:tab w:val="right" w:pos="10800"/>
        </w:tabs>
        <w:spacing w:after="160" w:line="480" w:lineRule="auto"/>
        <w:ind w:firstLine="284"/>
        <w:rPr>
          <w:rFonts w:ascii="Times New Roman" w:eastAsia="Calibri" w:hAnsi="Times New Roman" w:cs="Times New Roman"/>
          <w:sz w:val="24"/>
          <w:szCs w:val="24"/>
          <w:lang w:val="es-CO"/>
        </w:rPr>
      </w:pPr>
      <w:r>
        <w:rPr>
          <w:rFonts w:ascii="Times New Roman" w:eastAsia="Calibri" w:hAnsi="Times New Roman" w:cs="Times New Roman"/>
          <w:sz w:val="24"/>
          <w:szCs w:val="24"/>
          <w:lang w:val="es-CO"/>
        </w:rPr>
        <w:t>La grafica anterior indica que el 100% de los docentes concuerdan en que solo algunos de los estudiantes desarrollan estas capacidades.</w:t>
      </w:r>
    </w:p>
    <w:p w:rsidR="00AE3502" w:rsidRPr="00542415" w:rsidRDefault="00AE3502" w:rsidP="00AE3502">
      <w:pPr>
        <w:tabs>
          <w:tab w:val="right" w:pos="10800"/>
        </w:tabs>
        <w:spacing w:after="160" w:line="480" w:lineRule="auto"/>
        <w:rPr>
          <w:rFonts w:ascii="Times New Roman" w:eastAsia="Calibri" w:hAnsi="Times New Roman" w:cs="Times New Roman"/>
          <w:sz w:val="24"/>
          <w:szCs w:val="24"/>
          <w:lang w:val="es-CO"/>
        </w:rPr>
      </w:pPr>
      <w:r w:rsidRPr="00542415">
        <w:rPr>
          <w:rFonts w:ascii="Times New Roman" w:eastAsia="Calibri" w:hAnsi="Times New Roman" w:cs="Times New Roman"/>
          <w:sz w:val="24"/>
          <w:szCs w:val="24"/>
          <w:lang w:val="es-CO"/>
        </w:rPr>
        <w:tab/>
      </w:r>
    </w:p>
    <w:p w:rsidR="00AE3502" w:rsidRPr="00542415" w:rsidRDefault="00AE3502" w:rsidP="00AE3502">
      <w:pPr>
        <w:keepNext/>
        <w:tabs>
          <w:tab w:val="right" w:pos="10800"/>
        </w:tabs>
        <w:spacing w:after="160" w:line="480" w:lineRule="auto"/>
        <w:jc w:val="center"/>
        <w:rPr>
          <w:rFonts w:ascii="Times New Roman" w:hAnsi="Times New Roman" w:cs="Times New Roman"/>
          <w:sz w:val="24"/>
          <w:szCs w:val="24"/>
        </w:rPr>
      </w:pPr>
      <w:r w:rsidRPr="00542415">
        <w:rPr>
          <w:rFonts w:ascii="Times New Roman" w:eastAsia="Calibri" w:hAnsi="Times New Roman" w:cs="Times New Roman"/>
          <w:noProof/>
          <w:sz w:val="24"/>
          <w:szCs w:val="24"/>
          <w:lang w:val="es-CO" w:eastAsia="es-CO"/>
        </w:rPr>
        <w:lastRenderedPageBreak/>
        <w:drawing>
          <wp:inline distT="0" distB="0" distL="0" distR="0" wp14:anchorId="335203F6" wp14:editId="6C6ECF54">
            <wp:extent cx="5135671" cy="2731135"/>
            <wp:effectExtent l="0" t="0" r="8255"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E3502" w:rsidRPr="00542415" w:rsidRDefault="00AE3502" w:rsidP="00AE3502">
      <w:pPr>
        <w:pStyle w:val="Descripcin"/>
        <w:jc w:val="center"/>
        <w:rPr>
          <w:rFonts w:ascii="Times New Roman" w:hAnsi="Times New Roman" w:cs="Times New Roman"/>
          <w:i w:val="0"/>
          <w:iCs w:val="0"/>
          <w:color w:val="auto"/>
          <w:sz w:val="24"/>
          <w:szCs w:val="24"/>
        </w:rPr>
      </w:pPr>
      <w:bookmarkStart w:id="81" w:name="_Toc26947852"/>
      <w:r w:rsidRPr="00542415">
        <w:rPr>
          <w:rFonts w:ascii="Times New Roman" w:hAnsi="Times New Roman" w:cs="Times New Roman"/>
          <w:b/>
          <w:bCs/>
          <w:i w:val="0"/>
          <w:iCs w:val="0"/>
          <w:color w:val="auto"/>
          <w:sz w:val="24"/>
          <w:szCs w:val="24"/>
        </w:rPr>
        <w:t xml:space="preserve">Figura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Figura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4</w:t>
      </w:r>
      <w:r w:rsidRPr="00542415">
        <w:rPr>
          <w:rFonts w:ascii="Times New Roman" w:hAnsi="Times New Roman" w:cs="Times New Roman"/>
          <w:b/>
          <w:bCs/>
          <w:i w:val="0"/>
          <w:iCs w:val="0"/>
          <w:color w:val="auto"/>
          <w:sz w:val="24"/>
          <w:szCs w:val="24"/>
        </w:rPr>
        <w:fldChar w:fldCharType="end"/>
      </w:r>
      <w:r w:rsidRPr="00542415">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 xml:space="preserve"> C</w:t>
      </w:r>
      <w:r w:rsidRPr="00542415">
        <w:rPr>
          <w:rFonts w:ascii="Times New Roman" w:hAnsi="Times New Roman" w:cs="Times New Roman"/>
          <w:i w:val="0"/>
          <w:iCs w:val="0"/>
          <w:color w:val="auto"/>
          <w:sz w:val="24"/>
          <w:szCs w:val="24"/>
        </w:rPr>
        <w:t>ree usted que los estudiantes de trabajo social por ciclos propedéuticos desarrollan este pensamiento crítico</w:t>
      </w:r>
      <w:bookmarkEnd w:id="81"/>
    </w:p>
    <w:p w:rsidR="00AE3502" w:rsidRPr="00542415" w:rsidRDefault="00AE3502" w:rsidP="00AE3502">
      <w:pPr>
        <w:spacing w:line="480" w:lineRule="auto"/>
        <w:ind w:left="720"/>
        <w:contextualSpacing/>
        <w:jc w:val="center"/>
        <w:rPr>
          <w:rFonts w:ascii="Times New Roman" w:eastAsia="Calibri" w:hAnsi="Times New Roman" w:cs="Times New Roman"/>
          <w:bCs/>
          <w:sz w:val="24"/>
          <w:szCs w:val="24"/>
          <w:lang w:val="es-CO"/>
        </w:rPr>
      </w:pPr>
      <w:r w:rsidRPr="00542415">
        <w:rPr>
          <w:rFonts w:ascii="Times New Roman" w:eastAsia="Calibri" w:hAnsi="Times New Roman" w:cs="Times New Roman"/>
          <w:bCs/>
          <w:sz w:val="24"/>
          <w:szCs w:val="24"/>
          <w:lang w:val="es-CO"/>
        </w:rPr>
        <w:t>Fuente:</w:t>
      </w:r>
      <w:r w:rsidRPr="00542415">
        <w:rPr>
          <w:rFonts w:ascii="Times New Roman" w:eastAsia="Calibri" w:hAnsi="Times New Roman" w:cs="Times New Roman"/>
          <w:b/>
          <w:sz w:val="24"/>
          <w:szCs w:val="24"/>
          <w:lang w:val="es-CO"/>
        </w:rPr>
        <w:t xml:space="preserve"> </w:t>
      </w:r>
      <w:r w:rsidRPr="00542415">
        <w:rPr>
          <w:rFonts w:ascii="Times New Roman" w:eastAsia="Calibri" w:hAnsi="Times New Roman" w:cs="Times New Roman"/>
          <w:bCs/>
          <w:sz w:val="24"/>
          <w:szCs w:val="24"/>
          <w:lang w:val="es-CO"/>
        </w:rPr>
        <w:t>Elaboración propia</w:t>
      </w:r>
    </w:p>
    <w:p w:rsidR="00AE3502" w:rsidRPr="00542415" w:rsidRDefault="00AE3502" w:rsidP="00AE3502">
      <w:pPr>
        <w:spacing w:line="480" w:lineRule="auto"/>
        <w:ind w:firstLine="284"/>
        <w:contextualSpacing/>
        <w:rPr>
          <w:rFonts w:ascii="Times New Roman" w:eastAsia="Calibri" w:hAnsi="Times New Roman" w:cs="Times New Roman"/>
          <w:sz w:val="24"/>
          <w:szCs w:val="24"/>
          <w:lang w:val="es-CO"/>
        </w:rPr>
      </w:pPr>
      <w:r w:rsidRPr="00542415">
        <w:rPr>
          <w:rFonts w:ascii="Times New Roman" w:eastAsia="Calibri" w:hAnsi="Times New Roman" w:cs="Times New Roman"/>
          <w:sz w:val="24"/>
          <w:szCs w:val="24"/>
          <w:lang w:val="es-CO"/>
        </w:rPr>
        <w:t>Podemos observar que en esta pregunta la tendencia por parte de los docentes de trabajo social por cicl</w:t>
      </w:r>
      <w:r>
        <w:rPr>
          <w:rFonts w:ascii="Times New Roman" w:eastAsia="Calibri" w:hAnsi="Times New Roman" w:cs="Times New Roman"/>
          <w:sz w:val="24"/>
          <w:szCs w:val="24"/>
          <w:lang w:val="es-CO"/>
        </w:rPr>
        <w:t xml:space="preserve">os propedéuticos es del 100%, afirmar que algunos estudiantes desarrollan </w:t>
      </w:r>
      <w:r w:rsidRPr="00542415">
        <w:rPr>
          <w:rFonts w:ascii="Times New Roman" w:eastAsia="Calibri" w:hAnsi="Times New Roman" w:cs="Times New Roman"/>
          <w:sz w:val="24"/>
          <w:szCs w:val="24"/>
          <w:lang w:val="es-CO"/>
        </w:rPr>
        <w:t>este pensamiento crítico</w:t>
      </w:r>
      <w:r>
        <w:rPr>
          <w:rFonts w:ascii="Times New Roman" w:eastAsia="Calibri" w:hAnsi="Times New Roman" w:cs="Times New Roman"/>
          <w:sz w:val="24"/>
          <w:szCs w:val="24"/>
          <w:lang w:val="es-CO"/>
        </w:rPr>
        <w:t>, en el aula.</w:t>
      </w:r>
    </w:p>
    <w:p w:rsidR="00AE3502" w:rsidRPr="00542415" w:rsidRDefault="00AE3502" w:rsidP="00AE3502">
      <w:pPr>
        <w:keepNext/>
        <w:tabs>
          <w:tab w:val="right" w:pos="10800"/>
        </w:tabs>
        <w:spacing w:after="160" w:line="480" w:lineRule="auto"/>
        <w:jc w:val="center"/>
        <w:rPr>
          <w:rFonts w:ascii="Times New Roman" w:hAnsi="Times New Roman" w:cs="Times New Roman"/>
          <w:sz w:val="24"/>
          <w:szCs w:val="24"/>
        </w:rPr>
      </w:pPr>
      <w:r w:rsidRPr="00542415">
        <w:rPr>
          <w:rFonts w:ascii="Times New Roman" w:eastAsia="Calibri" w:hAnsi="Times New Roman" w:cs="Times New Roman"/>
          <w:noProof/>
          <w:sz w:val="24"/>
          <w:szCs w:val="24"/>
          <w:lang w:val="es-CO" w:eastAsia="es-CO"/>
        </w:rPr>
        <w:lastRenderedPageBreak/>
        <w:drawing>
          <wp:inline distT="0" distB="0" distL="0" distR="0" wp14:anchorId="7214B6FC" wp14:editId="1FBCC9ED">
            <wp:extent cx="5103455" cy="2642235"/>
            <wp:effectExtent l="0" t="0" r="2540" b="571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3502" w:rsidRPr="00542415" w:rsidRDefault="00AE3502" w:rsidP="00AE3502">
      <w:pPr>
        <w:pStyle w:val="Descripcin"/>
        <w:jc w:val="center"/>
        <w:rPr>
          <w:rFonts w:ascii="Times New Roman" w:hAnsi="Times New Roman" w:cs="Times New Roman"/>
          <w:i w:val="0"/>
          <w:iCs w:val="0"/>
          <w:color w:val="auto"/>
          <w:sz w:val="24"/>
          <w:szCs w:val="24"/>
        </w:rPr>
      </w:pPr>
      <w:bookmarkStart w:id="82" w:name="_Toc26947853"/>
      <w:r w:rsidRPr="00542415">
        <w:rPr>
          <w:rFonts w:ascii="Times New Roman" w:hAnsi="Times New Roman" w:cs="Times New Roman"/>
          <w:b/>
          <w:bCs/>
          <w:i w:val="0"/>
          <w:iCs w:val="0"/>
          <w:color w:val="auto"/>
          <w:sz w:val="24"/>
          <w:szCs w:val="24"/>
        </w:rPr>
        <w:t xml:space="preserve">Figura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Figura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5</w:t>
      </w:r>
      <w:r w:rsidRPr="00542415">
        <w:rPr>
          <w:rFonts w:ascii="Times New Roman" w:hAnsi="Times New Roman" w:cs="Times New Roman"/>
          <w:b/>
          <w:bCs/>
          <w:i w:val="0"/>
          <w:iCs w:val="0"/>
          <w:color w:val="auto"/>
          <w:sz w:val="24"/>
          <w:szCs w:val="24"/>
        </w:rPr>
        <w:fldChar w:fldCharType="end"/>
      </w:r>
      <w:r w:rsidRPr="00542415">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 xml:space="preserve"> D</w:t>
      </w:r>
      <w:r w:rsidRPr="00542415">
        <w:rPr>
          <w:rFonts w:ascii="Times New Roman" w:hAnsi="Times New Roman" w:cs="Times New Roman"/>
          <w:i w:val="0"/>
          <w:iCs w:val="0"/>
          <w:color w:val="auto"/>
          <w:sz w:val="24"/>
          <w:szCs w:val="24"/>
        </w:rPr>
        <w:t>entro de los espacios académicos que implementa</w:t>
      </w:r>
      <w:r>
        <w:rPr>
          <w:rFonts w:ascii="Times New Roman" w:hAnsi="Times New Roman" w:cs="Times New Roman"/>
          <w:i w:val="0"/>
          <w:iCs w:val="0"/>
          <w:color w:val="auto"/>
          <w:sz w:val="24"/>
          <w:szCs w:val="24"/>
        </w:rPr>
        <w:t>,</w:t>
      </w:r>
      <w:r w:rsidRPr="00542415">
        <w:rPr>
          <w:rFonts w:ascii="Times New Roman" w:hAnsi="Times New Roman" w:cs="Times New Roman"/>
          <w:i w:val="0"/>
          <w:iCs w:val="0"/>
          <w:color w:val="auto"/>
          <w:sz w:val="24"/>
          <w:szCs w:val="24"/>
        </w:rPr>
        <w:t xml:space="preserve"> genera confianza que posibiliten la participación del estudiante en la discusión de temas de la actualidad nacional e internacional</w:t>
      </w:r>
      <w:bookmarkEnd w:id="82"/>
      <w:r w:rsidRPr="00542415">
        <w:rPr>
          <w:rFonts w:ascii="Times New Roman" w:hAnsi="Times New Roman" w:cs="Times New Roman"/>
          <w:i w:val="0"/>
          <w:iCs w:val="0"/>
          <w:color w:val="auto"/>
          <w:sz w:val="24"/>
          <w:szCs w:val="24"/>
        </w:rPr>
        <w:t xml:space="preserve"> </w:t>
      </w:r>
    </w:p>
    <w:p w:rsidR="00AE3502" w:rsidRPr="00542415" w:rsidRDefault="00AE3502" w:rsidP="00AE3502">
      <w:pPr>
        <w:spacing w:line="480" w:lineRule="auto"/>
        <w:ind w:left="720"/>
        <w:contextualSpacing/>
        <w:jc w:val="center"/>
        <w:rPr>
          <w:rFonts w:ascii="Times New Roman" w:eastAsia="Calibri" w:hAnsi="Times New Roman" w:cs="Times New Roman"/>
          <w:bCs/>
          <w:sz w:val="24"/>
          <w:szCs w:val="24"/>
          <w:lang w:val="es-CO"/>
        </w:rPr>
      </w:pPr>
      <w:r w:rsidRPr="00542415">
        <w:rPr>
          <w:rFonts w:ascii="Times New Roman" w:eastAsia="Calibri" w:hAnsi="Times New Roman" w:cs="Times New Roman"/>
          <w:bCs/>
          <w:sz w:val="24"/>
          <w:szCs w:val="24"/>
          <w:lang w:val="es-CO"/>
        </w:rPr>
        <w:t>Fuente:</w:t>
      </w:r>
      <w:r w:rsidRPr="00542415">
        <w:rPr>
          <w:rFonts w:ascii="Times New Roman" w:eastAsia="Calibri" w:hAnsi="Times New Roman" w:cs="Times New Roman"/>
          <w:b/>
          <w:sz w:val="24"/>
          <w:szCs w:val="24"/>
          <w:lang w:val="es-CO"/>
        </w:rPr>
        <w:t xml:space="preserve"> </w:t>
      </w:r>
      <w:r w:rsidRPr="00542415">
        <w:rPr>
          <w:rFonts w:ascii="Times New Roman" w:eastAsia="Calibri" w:hAnsi="Times New Roman" w:cs="Times New Roman"/>
          <w:bCs/>
          <w:sz w:val="24"/>
          <w:szCs w:val="24"/>
          <w:lang w:val="es-CO"/>
        </w:rPr>
        <w:t>Elaboración propia</w:t>
      </w:r>
    </w:p>
    <w:p w:rsidR="00AE3502" w:rsidRPr="00542415" w:rsidRDefault="00AE3502" w:rsidP="00AE3502">
      <w:pPr>
        <w:tabs>
          <w:tab w:val="right" w:pos="10800"/>
        </w:tabs>
        <w:spacing w:after="160" w:line="480" w:lineRule="auto"/>
        <w:rPr>
          <w:rFonts w:ascii="Times New Roman" w:eastAsia="Calibri" w:hAnsi="Times New Roman" w:cs="Times New Roman"/>
          <w:sz w:val="24"/>
          <w:szCs w:val="24"/>
          <w:lang w:val="es-CO"/>
        </w:rPr>
      </w:pPr>
    </w:p>
    <w:p w:rsidR="00AE3502" w:rsidRPr="00542415" w:rsidRDefault="00AE3502" w:rsidP="00AE3502">
      <w:pPr>
        <w:spacing w:after="160" w:line="480" w:lineRule="auto"/>
        <w:ind w:firstLine="284"/>
        <w:rPr>
          <w:rFonts w:ascii="Times New Roman" w:eastAsia="Calibri" w:hAnsi="Times New Roman" w:cs="Times New Roman"/>
          <w:sz w:val="24"/>
          <w:szCs w:val="24"/>
          <w:lang w:val="es-CO"/>
        </w:rPr>
      </w:pPr>
      <w:r w:rsidRPr="00542415">
        <w:rPr>
          <w:rFonts w:ascii="Times New Roman" w:eastAsia="Calibri" w:hAnsi="Times New Roman" w:cs="Times New Roman"/>
          <w:sz w:val="24"/>
          <w:szCs w:val="24"/>
          <w:lang w:val="es-CO"/>
        </w:rPr>
        <w:t>Podemos observar que en esta pregunta la mayor tendencia por parte de los docentes de trabajo social por ciclos propedéuticos, con el 71 % siempre seguido de un 29 % Dentro de los espacios académicos que implementa genera confianza que posibiliten la participación del estudiante en la discusión de temas de la actualidad Nacional e Internacional.</w:t>
      </w:r>
    </w:p>
    <w:p w:rsidR="00AE3502" w:rsidRPr="00542415" w:rsidRDefault="00AE3502" w:rsidP="00AE3502">
      <w:pPr>
        <w:keepNext/>
        <w:tabs>
          <w:tab w:val="right" w:pos="10800"/>
        </w:tabs>
        <w:spacing w:after="160" w:line="240" w:lineRule="auto"/>
        <w:jc w:val="center"/>
        <w:rPr>
          <w:rFonts w:ascii="Times New Roman" w:hAnsi="Times New Roman" w:cs="Times New Roman"/>
          <w:sz w:val="24"/>
          <w:szCs w:val="24"/>
        </w:rPr>
      </w:pPr>
      <w:r w:rsidRPr="00542415">
        <w:rPr>
          <w:rFonts w:ascii="Times New Roman" w:eastAsia="Calibri" w:hAnsi="Times New Roman" w:cs="Times New Roman"/>
          <w:noProof/>
          <w:sz w:val="24"/>
          <w:szCs w:val="24"/>
          <w:lang w:val="es-CO" w:eastAsia="es-CO"/>
        </w:rPr>
        <w:lastRenderedPageBreak/>
        <w:drawing>
          <wp:inline distT="0" distB="0" distL="0" distR="0" wp14:anchorId="289B3DA0" wp14:editId="6697E343">
            <wp:extent cx="5486400" cy="3200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3502" w:rsidRPr="00542415" w:rsidRDefault="00AE3502" w:rsidP="00AE3502">
      <w:pPr>
        <w:pStyle w:val="Descripcin"/>
        <w:jc w:val="center"/>
        <w:rPr>
          <w:rFonts w:ascii="Times New Roman" w:hAnsi="Times New Roman" w:cs="Times New Roman"/>
          <w:i w:val="0"/>
          <w:iCs w:val="0"/>
          <w:color w:val="auto"/>
          <w:sz w:val="24"/>
          <w:szCs w:val="24"/>
        </w:rPr>
      </w:pPr>
      <w:bookmarkStart w:id="83" w:name="_Toc26947854"/>
      <w:r w:rsidRPr="00542415">
        <w:rPr>
          <w:rFonts w:ascii="Times New Roman" w:hAnsi="Times New Roman" w:cs="Times New Roman"/>
          <w:b/>
          <w:bCs/>
          <w:i w:val="0"/>
          <w:iCs w:val="0"/>
          <w:color w:val="auto"/>
          <w:sz w:val="24"/>
          <w:szCs w:val="24"/>
        </w:rPr>
        <w:t xml:space="preserve">Figura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Figura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6</w:t>
      </w:r>
      <w:r w:rsidRPr="00542415">
        <w:rPr>
          <w:rFonts w:ascii="Times New Roman" w:hAnsi="Times New Roman" w:cs="Times New Roman"/>
          <w:b/>
          <w:bCs/>
          <w:i w:val="0"/>
          <w:iCs w:val="0"/>
          <w:color w:val="auto"/>
          <w:sz w:val="24"/>
          <w:szCs w:val="24"/>
        </w:rPr>
        <w:fldChar w:fldCharType="end"/>
      </w:r>
      <w:r w:rsidRPr="00542415">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 xml:space="preserve"> U</w:t>
      </w:r>
      <w:r w:rsidRPr="00542415">
        <w:rPr>
          <w:rFonts w:ascii="Times New Roman" w:hAnsi="Times New Roman" w:cs="Times New Roman"/>
          <w:i w:val="0"/>
          <w:iCs w:val="0"/>
          <w:color w:val="auto"/>
          <w:sz w:val="24"/>
          <w:szCs w:val="24"/>
        </w:rPr>
        <w:t>sted como docente previamente prepara las metodologías que aborda en clase</w:t>
      </w:r>
      <w:bookmarkEnd w:id="83"/>
    </w:p>
    <w:p w:rsidR="00AE3502" w:rsidRPr="00542415" w:rsidRDefault="00AE3502" w:rsidP="00AE3502">
      <w:pPr>
        <w:spacing w:line="480" w:lineRule="auto"/>
        <w:ind w:left="720"/>
        <w:contextualSpacing/>
        <w:jc w:val="center"/>
        <w:rPr>
          <w:rFonts w:ascii="Times New Roman" w:eastAsia="Calibri" w:hAnsi="Times New Roman" w:cs="Times New Roman"/>
          <w:bCs/>
          <w:sz w:val="24"/>
          <w:szCs w:val="24"/>
          <w:lang w:val="es-CO"/>
        </w:rPr>
      </w:pPr>
      <w:r w:rsidRPr="00542415">
        <w:rPr>
          <w:rFonts w:ascii="Times New Roman" w:eastAsia="Calibri" w:hAnsi="Times New Roman" w:cs="Times New Roman"/>
          <w:bCs/>
          <w:sz w:val="24"/>
          <w:szCs w:val="24"/>
          <w:lang w:val="es-CO"/>
        </w:rPr>
        <w:t>Fuente:</w:t>
      </w:r>
      <w:r w:rsidRPr="00542415">
        <w:rPr>
          <w:rFonts w:ascii="Times New Roman" w:eastAsia="Calibri" w:hAnsi="Times New Roman" w:cs="Times New Roman"/>
          <w:b/>
          <w:sz w:val="24"/>
          <w:szCs w:val="24"/>
          <w:lang w:val="es-CO"/>
        </w:rPr>
        <w:t xml:space="preserve"> </w:t>
      </w:r>
      <w:r w:rsidRPr="00542415">
        <w:rPr>
          <w:rFonts w:ascii="Times New Roman" w:eastAsia="Calibri" w:hAnsi="Times New Roman" w:cs="Times New Roman"/>
          <w:bCs/>
          <w:sz w:val="24"/>
          <w:szCs w:val="24"/>
          <w:lang w:val="es-CO"/>
        </w:rPr>
        <w:t>Elaboración propia</w:t>
      </w:r>
    </w:p>
    <w:p w:rsidR="00AE3502" w:rsidRPr="00542415" w:rsidRDefault="00AE3502" w:rsidP="00AE3502">
      <w:pPr>
        <w:rPr>
          <w:rFonts w:ascii="Times New Roman" w:hAnsi="Times New Roman" w:cs="Times New Roman"/>
          <w:sz w:val="24"/>
          <w:szCs w:val="24"/>
        </w:rPr>
      </w:pPr>
    </w:p>
    <w:p w:rsidR="00AE3502" w:rsidRPr="00542415" w:rsidRDefault="00AE3502" w:rsidP="00AE3502">
      <w:pPr>
        <w:tabs>
          <w:tab w:val="right" w:pos="10800"/>
        </w:tabs>
        <w:spacing w:after="160" w:line="480" w:lineRule="auto"/>
        <w:ind w:firstLine="284"/>
        <w:rPr>
          <w:rFonts w:ascii="Times New Roman" w:eastAsia="Calibri" w:hAnsi="Times New Roman" w:cs="Times New Roman"/>
          <w:sz w:val="24"/>
          <w:szCs w:val="24"/>
          <w:lang w:val="es-CO"/>
        </w:rPr>
      </w:pPr>
    </w:p>
    <w:p w:rsidR="00AE3502" w:rsidRPr="00542415" w:rsidRDefault="00AE3502" w:rsidP="00AE3502">
      <w:pPr>
        <w:spacing w:after="160" w:line="480" w:lineRule="auto"/>
        <w:ind w:firstLine="284"/>
        <w:rPr>
          <w:rFonts w:ascii="Times New Roman" w:eastAsia="Calibri" w:hAnsi="Times New Roman" w:cs="Times New Roman"/>
          <w:sz w:val="24"/>
          <w:szCs w:val="24"/>
          <w:lang w:val="es-CO"/>
        </w:rPr>
      </w:pPr>
      <w:r w:rsidRPr="00542415">
        <w:rPr>
          <w:rFonts w:ascii="Times New Roman" w:eastAsia="Calibri" w:hAnsi="Times New Roman" w:cs="Times New Roman"/>
          <w:sz w:val="24"/>
          <w:szCs w:val="24"/>
          <w:lang w:val="es-CO"/>
        </w:rPr>
        <w:t>Podemos observar que en esta pregunta la mayor tendencia por parte de los docentes de trabajo social por ciclos propedéuticos, con el 86 % siempre seguido de un 14 % casi siempre y un 0 % como docente previamente prepara las metodologías que va a abordar en clase.</w:t>
      </w:r>
    </w:p>
    <w:p w:rsidR="00AE3502" w:rsidRPr="00542415" w:rsidRDefault="00AE3502" w:rsidP="00AE3502">
      <w:pPr>
        <w:keepNext/>
        <w:tabs>
          <w:tab w:val="right" w:pos="10800"/>
        </w:tabs>
        <w:spacing w:after="160" w:line="240" w:lineRule="auto"/>
        <w:jc w:val="center"/>
        <w:rPr>
          <w:rFonts w:ascii="Times New Roman" w:hAnsi="Times New Roman" w:cs="Times New Roman"/>
          <w:sz w:val="24"/>
          <w:szCs w:val="24"/>
        </w:rPr>
      </w:pPr>
      <w:r w:rsidRPr="00542415">
        <w:rPr>
          <w:rFonts w:ascii="Times New Roman" w:hAnsi="Times New Roman" w:cs="Times New Roman"/>
          <w:noProof/>
          <w:sz w:val="24"/>
          <w:szCs w:val="24"/>
          <w:lang w:val="es-CO" w:eastAsia="es-CO"/>
        </w:rPr>
        <w:lastRenderedPageBreak/>
        <w:drawing>
          <wp:inline distT="0" distB="0" distL="0" distR="0" wp14:anchorId="6BF66DC2" wp14:editId="67DDA54F">
            <wp:extent cx="5600312" cy="3334917"/>
            <wp:effectExtent l="0" t="0" r="635" b="1841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3502" w:rsidRPr="00542415" w:rsidRDefault="00AE3502" w:rsidP="00AE3502">
      <w:pPr>
        <w:pStyle w:val="Descripcin"/>
        <w:jc w:val="center"/>
        <w:rPr>
          <w:rFonts w:ascii="Times New Roman" w:hAnsi="Times New Roman" w:cs="Times New Roman"/>
          <w:i w:val="0"/>
          <w:iCs w:val="0"/>
          <w:color w:val="auto"/>
          <w:sz w:val="24"/>
          <w:szCs w:val="24"/>
        </w:rPr>
      </w:pPr>
      <w:bookmarkStart w:id="84" w:name="_Toc26947855"/>
      <w:r w:rsidRPr="00542415">
        <w:rPr>
          <w:rFonts w:ascii="Times New Roman" w:hAnsi="Times New Roman" w:cs="Times New Roman"/>
          <w:b/>
          <w:bCs/>
          <w:i w:val="0"/>
          <w:iCs w:val="0"/>
          <w:color w:val="auto"/>
          <w:sz w:val="24"/>
          <w:szCs w:val="24"/>
        </w:rPr>
        <w:t xml:space="preserve">Figura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Figura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7</w:t>
      </w:r>
      <w:r w:rsidRPr="00542415">
        <w:rPr>
          <w:rFonts w:ascii="Times New Roman" w:hAnsi="Times New Roman" w:cs="Times New Roman"/>
          <w:b/>
          <w:bCs/>
          <w:i w:val="0"/>
          <w:iCs w:val="0"/>
          <w:color w:val="auto"/>
          <w:sz w:val="24"/>
          <w:szCs w:val="24"/>
        </w:rPr>
        <w:fldChar w:fldCharType="end"/>
      </w:r>
      <w:r>
        <w:rPr>
          <w:rFonts w:ascii="Times New Roman" w:hAnsi="Times New Roman" w:cs="Times New Roman"/>
          <w:i w:val="0"/>
          <w:iCs w:val="0"/>
          <w:color w:val="auto"/>
          <w:sz w:val="24"/>
          <w:szCs w:val="24"/>
        </w:rPr>
        <w:t>: D</w:t>
      </w:r>
      <w:r w:rsidRPr="00542415">
        <w:rPr>
          <w:rFonts w:ascii="Times New Roman" w:hAnsi="Times New Roman" w:cs="Times New Roman"/>
          <w:i w:val="0"/>
          <w:iCs w:val="0"/>
          <w:color w:val="auto"/>
          <w:sz w:val="24"/>
          <w:szCs w:val="24"/>
        </w:rPr>
        <w:t>e las siguientes metodologías culés implementa para promover el desarrollo del pensamiento critico</w:t>
      </w:r>
      <w:bookmarkEnd w:id="84"/>
    </w:p>
    <w:p w:rsidR="00AE3502" w:rsidRPr="00542415" w:rsidRDefault="00AE3502" w:rsidP="00AE3502">
      <w:pPr>
        <w:spacing w:line="480" w:lineRule="auto"/>
        <w:ind w:left="720"/>
        <w:contextualSpacing/>
        <w:jc w:val="center"/>
        <w:rPr>
          <w:rFonts w:ascii="Times New Roman" w:eastAsia="Calibri" w:hAnsi="Times New Roman" w:cs="Times New Roman"/>
          <w:bCs/>
          <w:sz w:val="24"/>
          <w:szCs w:val="24"/>
          <w:lang w:val="es-CO"/>
        </w:rPr>
      </w:pPr>
      <w:r w:rsidRPr="00542415">
        <w:rPr>
          <w:rFonts w:ascii="Times New Roman" w:eastAsia="Calibri" w:hAnsi="Times New Roman" w:cs="Times New Roman"/>
          <w:bCs/>
          <w:sz w:val="24"/>
          <w:szCs w:val="24"/>
          <w:lang w:val="es-CO"/>
        </w:rPr>
        <w:t>Fuente:</w:t>
      </w:r>
      <w:r w:rsidRPr="00542415">
        <w:rPr>
          <w:rFonts w:ascii="Times New Roman" w:eastAsia="Calibri" w:hAnsi="Times New Roman" w:cs="Times New Roman"/>
          <w:b/>
          <w:sz w:val="24"/>
          <w:szCs w:val="24"/>
          <w:lang w:val="es-CO"/>
        </w:rPr>
        <w:t xml:space="preserve"> </w:t>
      </w:r>
      <w:r w:rsidRPr="00542415">
        <w:rPr>
          <w:rFonts w:ascii="Times New Roman" w:eastAsia="Calibri" w:hAnsi="Times New Roman" w:cs="Times New Roman"/>
          <w:bCs/>
          <w:sz w:val="24"/>
          <w:szCs w:val="24"/>
          <w:lang w:val="es-CO"/>
        </w:rPr>
        <w:t>Elaboración propia</w:t>
      </w:r>
    </w:p>
    <w:p w:rsidR="00AE3502" w:rsidRPr="00542415" w:rsidRDefault="00AE3502" w:rsidP="00AE3502">
      <w:pPr>
        <w:tabs>
          <w:tab w:val="right" w:pos="10800"/>
        </w:tabs>
        <w:spacing w:after="160" w:line="480" w:lineRule="auto"/>
        <w:rPr>
          <w:rFonts w:ascii="Times New Roman" w:eastAsia="Calibri" w:hAnsi="Times New Roman" w:cs="Times New Roman"/>
          <w:i/>
          <w:sz w:val="24"/>
          <w:szCs w:val="24"/>
        </w:rPr>
      </w:pPr>
    </w:p>
    <w:p w:rsidR="00AE3502" w:rsidRPr="00542415" w:rsidRDefault="00AE3502" w:rsidP="00AE3502">
      <w:pPr>
        <w:tabs>
          <w:tab w:val="right" w:pos="10800"/>
        </w:tabs>
        <w:spacing w:after="160" w:line="480" w:lineRule="auto"/>
        <w:ind w:firstLine="284"/>
        <w:rPr>
          <w:rFonts w:ascii="Times New Roman" w:eastAsia="Calibri" w:hAnsi="Times New Roman" w:cs="Times New Roman"/>
          <w:sz w:val="24"/>
          <w:szCs w:val="24"/>
          <w:lang w:val="es-CO"/>
        </w:rPr>
      </w:pPr>
      <w:r w:rsidRPr="00542415">
        <w:rPr>
          <w:rFonts w:ascii="Times New Roman" w:eastAsia="Calibri" w:hAnsi="Times New Roman" w:cs="Times New Roman"/>
          <w:sz w:val="24"/>
          <w:szCs w:val="24"/>
        </w:rPr>
        <w:t>Los docentes generan en su mayoría casi todas las metodologías que se les menciono, el análisis de textos y noticias la abordan el 100% de los docentes, a diferencia de la interpretación y expresión a partir de realidades sociales que solo la abordan el 60%, los análisis de situaciones con un 80 % de los docentes emplean esta metodología, el 60% elabora procesos de aprendizaje basados en el dialogo participativo para la recolección de información, el 60% de los docentes indican que profundizan en torno a las subculturas y grupos sociales y por último el 80% genera solución de problemas sociales por medio de sus metodologías.</w:t>
      </w:r>
    </w:p>
    <w:p w:rsidR="00AE3502" w:rsidRPr="00542415" w:rsidRDefault="00AE3502" w:rsidP="00AE3502">
      <w:pPr>
        <w:tabs>
          <w:tab w:val="right" w:pos="10800"/>
        </w:tabs>
        <w:spacing w:after="160" w:line="480" w:lineRule="auto"/>
        <w:rPr>
          <w:rFonts w:ascii="Times New Roman" w:eastAsia="Calibri" w:hAnsi="Times New Roman" w:cs="Times New Roman"/>
          <w:sz w:val="24"/>
          <w:szCs w:val="24"/>
          <w:lang w:val="es-CO"/>
        </w:rPr>
      </w:pPr>
    </w:p>
    <w:p w:rsidR="00AE3502" w:rsidRPr="00542415" w:rsidRDefault="00AE3502" w:rsidP="00AE3502">
      <w:pPr>
        <w:tabs>
          <w:tab w:val="right" w:pos="10800"/>
        </w:tabs>
        <w:spacing w:after="160" w:line="480" w:lineRule="auto"/>
        <w:rPr>
          <w:rFonts w:ascii="Times New Roman" w:eastAsia="Calibri" w:hAnsi="Times New Roman" w:cs="Times New Roman"/>
          <w:sz w:val="24"/>
          <w:szCs w:val="24"/>
          <w:lang w:val="es-CO"/>
        </w:rPr>
      </w:pPr>
      <w:r w:rsidRPr="00542415">
        <w:rPr>
          <w:rFonts w:ascii="Times New Roman" w:eastAsia="Calibri" w:hAnsi="Times New Roman" w:cs="Times New Roman"/>
          <w:sz w:val="24"/>
          <w:szCs w:val="24"/>
          <w:lang w:val="es-CO"/>
        </w:rPr>
        <w:tab/>
      </w:r>
    </w:p>
    <w:p w:rsidR="00AE3502" w:rsidRPr="00542415" w:rsidRDefault="00AE3502" w:rsidP="00AE3502">
      <w:pPr>
        <w:keepNext/>
        <w:tabs>
          <w:tab w:val="right" w:pos="10800"/>
        </w:tabs>
        <w:spacing w:after="160" w:line="480" w:lineRule="auto"/>
        <w:rPr>
          <w:rFonts w:ascii="Times New Roman" w:eastAsia="Calibri" w:hAnsi="Times New Roman" w:cs="Times New Roman"/>
          <w:sz w:val="24"/>
          <w:szCs w:val="24"/>
          <w:lang w:val="es-CO"/>
        </w:rPr>
      </w:pPr>
      <w:r w:rsidRPr="00542415">
        <w:rPr>
          <w:rFonts w:ascii="Times New Roman" w:eastAsia="Calibri" w:hAnsi="Times New Roman" w:cs="Times New Roman"/>
          <w:noProof/>
          <w:sz w:val="24"/>
          <w:szCs w:val="24"/>
          <w:lang w:val="es-CO" w:eastAsia="es-CO"/>
        </w:rPr>
        <w:lastRenderedPageBreak/>
        <w:drawing>
          <wp:inline distT="0" distB="0" distL="0" distR="0" wp14:anchorId="3D1BAF07" wp14:editId="6A166586">
            <wp:extent cx="5486400" cy="32004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E3502" w:rsidRPr="00542415" w:rsidRDefault="00AE3502" w:rsidP="00AE3502">
      <w:pPr>
        <w:pStyle w:val="Descripcin"/>
        <w:jc w:val="center"/>
        <w:rPr>
          <w:rFonts w:ascii="Times New Roman" w:hAnsi="Times New Roman" w:cs="Times New Roman"/>
          <w:i w:val="0"/>
          <w:iCs w:val="0"/>
          <w:color w:val="auto"/>
          <w:sz w:val="24"/>
          <w:szCs w:val="24"/>
        </w:rPr>
      </w:pPr>
      <w:bookmarkStart w:id="85" w:name="_Toc26947856"/>
      <w:r w:rsidRPr="00542415">
        <w:rPr>
          <w:rFonts w:ascii="Times New Roman" w:hAnsi="Times New Roman" w:cs="Times New Roman"/>
          <w:b/>
          <w:bCs/>
          <w:i w:val="0"/>
          <w:iCs w:val="0"/>
          <w:color w:val="auto"/>
          <w:sz w:val="24"/>
          <w:szCs w:val="24"/>
        </w:rPr>
        <w:t xml:space="preserve">Figura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Figura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8</w:t>
      </w:r>
      <w:r w:rsidRPr="00542415">
        <w:rPr>
          <w:rFonts w:ascii="Times New Roman" w:hAnsi="Times New Roman" w:cs="Times New Roman"/>
          <w:b/>
          <w:bCs/>
          <w:i w:val="0"/>
          <w:iCs w:val="0"/>
          <w:color w:val="auto"/>
          <w:sz w:val="24"/>
          <w:szCs w:val="24"/>
        </w:rPr>
        <w:fldChar w:fldCharType="end"/>
      </w:r>
      <w:r>
        <w:rPr>
          <w:rFonts w:ascii="Times New Roman" w:hAnsi="Times New Roman" w:cs="Times New Roman"/>
          <w:i w:val="0"/>
          <w:iCs w:val="0"/>
          <w:color w:val="auto"/>
          <w:sz w:val="24"/>
          <w:szCs w:val="24"/>
        </w:rPr>
        <w:t>: E</w:t>
      </w:r>
      <w:r w:rsidRPr="00542415">
        <w:rPr>
          <w:rFonts w:ascii="Times New Roman" w:hAnsi="Times New Roman" w:cs="Times New Roman"/>
          <w:i w:val="0"/>
          <w:iCs w:val="0"/>
          <w:color w:val="auto"/>
          <w:sz w:val="24"/>
          <w:szCs w:val="24"/>
        </w:rPr>
        <w:t>staría de acuerdo en que se implementara una guía instructiva que le aporte las metodologías que ayudara a promover el desarrollo del pensamiento crítico</w:t>
      </w:r>
      <w:bookmarkEnd w:id="85"/>
    </w:p>
    <w:p w:rsidR="00AE3502" w:rsidRPr="00542415" w:rsidRDefault="00AE3502" w:rsidP="00AE3502">
      <w:pPr>
        <w:spacing w:line="480" w:lineRule="auto"/>
        <w:ind w:left="720"/>
        <w:contextualSpacing/>
        <w:jc w:val="center"/>
        <w:rPr>
          <w:rFonts w:ascii="Times New Roman" w:eastAsia="Calibri" w:hAnsi="Times New Roman" w:cs="Times New Roman"/>
          <w:bCs/>
          <w:sz w:val="24"/>
          <w:szCs w:val="24"/>
          <w:lang w:val="es-CO"/>
        </w:rPr>
      </w:pPr>
      <w:r w:rsidRPr="00542415">
        <w:rPr>
          <w:rFonts w:ascii="Times New Roman" w:eastAsia="Calibri" w:hAnsi="Times New Roman" w:cs="Times New Roman"/>
          <w:bCs/>
          <w:sz w:val="24"/>
          <w:szCs w:val="24"/>
          <w:lang w:val="es-CO"/>
        </w:rPr>
        <w:t>Fuente:</w:t>
      </w:r>
      <w:r w:rsidRPr="00542415">
        <w:rPr>
          <w:rFonts w:ascii="Times New Roman" w:eastAsia="Calibri" w:hAnsi="Times New Roman" w:cs="Times New Roman"/>
          <w:b/>
          <w:sz w:val="24"/>
          <w:szCs w:val="24"/>
          <w:lang w:val="es-CO"/>
        </w:rPr>
        <w:t xml:space="preserve"> </w:t>
      </w:r>
      <w:r w:rsidRPr="00542415">
        <w:rPr>
          <w:rFonts w:ascii="Times New Roman" w:eastAsia="Calibri" w:hAnsi="Times New Roman" w:cs="Times New Roman"/>
          <w:bCs/>
          <w:sz w:val="24"/>
          <w:szCs w:val="24"/>
          <w:lang w:val="es-CO"/>
        </w:rPr>
        <w:t>Elaboración propia</w:t>
      </w:r>
    </w:p>
    <w:p w:rsidR="00AE3502" w:rsidRPr="00542415" w:rsidRDefault="00AE3502" w:rsidP="00AE3502">
      <w:pPr>
        <w:keepNext/>
        <w:tabs>
          <w:tab w:val="right" w:pos="10800"/>
        </w:tabs>
        <w:spacing w:after="160" w:line="480" w:lineRule="auto"/>
        <w:rPr>
          <w:rFonts w:ascii="Times New Roman" w:hAnsi="Times New Roman" w:cs="Times New Roman"/>
          <w:sz w:val="24"/>
          <w:szCs w:val="24"/>
        </w:rPr>
      </w:pPr>
    </w:p>
    <w:p w:rsidR="00AE3502" w:rsidRPr="00542415" w:rsidRDefault="00AE3502" w:rsidP="00AE3502">
      <w:pPr>
        <w:spacing w:line="480" w:lineRule="auto"/>
        <w:ind w:firstLine="284"/>
        <w:contextualSpacing/>
        <w:rPr>
          <w:rFonts w:ascii="Times New Roman" w:eastAsia="Calibri" w:hAnsi="Times New Roman" w:cs="Times New Roman"/>
          <w:sz w:val="24"/>
          <w:szCs w:val="24"/>
          <w:lang w:val="es-CO"/>
        </w:rPr>
      </w:pPr>
      <w:r w:rsidRPr="00542415">
        <w:rPr>
          <w:rFonts w:ascii="Times New Roman" w:eastAsia="Calibri" w:hAnsi="Times New Roman" w:cs="Times New Roman"/>
          <w:sz w:val="24"/>
          <w:szCs w:val="24"/>
          <w:lang w:val="es-CO"/>
        </w:rPr>
        <w:t>Podemos observar que en esta pregunta la tendencia por parte de los docentes de trabajo social por    ciclos propedéuticos, con un 65% está de acuerdo en que se implementara una guía instructiva que le aporte las metodologías que ayudara a promover el desarrollo del pensamiento crítico y un 35% no está de acuerdo.</w:t>
      </w:r>
    </w:p>
    <w:p w:rsidR="00AE3502" w:rsidRPr="00542415" w:rsidRDefault="00AE3502" w:rsidP="00AE3502">
      <w:pPr>
        <w:spacing w:line="480" w:lineRule="auto"/>
        <w:contextualSpacing/>
        <w:rPr>
          <w:rFonts w:ascii="Times New Roman" w:eastAsia="Calibri" w:hAnsi="Times New Roman" w:cs="Times New Roman"/>
          <w:sz w:val="24"/>
          <w:szCs w:val="24"/>
          <w:lang w:val="es-CO"/>
        </w:rPr>
      </w:pPr>
    </w:p>
    <w:p w:rsidR="00AE3502" w:rsidRPr="00542415" w:rsidRDefault="00AE3502" w:rsidP="00AE3502">
      <w:pPr>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pStyle w:val="Ttulo1"/>
        <w:rPr>
          <w:rFonts w:cs="Times New Roman"/>
          <w:szCs w:val="24"/>
        </w:rPr>
      </w:pPr>
      <w:bookmarkStart w:id="86" w:name="_Toc26980791"/>
      <w:bookmarkStart w:id="87" w:name="_Toc27564572"/>
      <w:r w:rsidRPr="00542415">
        <w:rPr>
          <w:rFonts w:cs="Times New Roman"/>
          <w:szCs w:val="24"/>
        </w:rPr>
        <w:lastRenderedPageBreak/>
        <w:t>Resultado DOFA</w:t>
      </w:r>
      <w:bookmarkEnd w:id="86"/>
      <w:bookmarkEnd w:id="87"/>
    </w:p>
    <w:p w:rsidR="00AE3502" w:rsidRPr="00542415" w:rsidRDefault="00AE3502" w:rsidP="00AE3502">
      <w:pPr>
        <w:pStyle w:val="Ttulo3"/>
        <w:rPr>
          <w:rFonts w:cs="Times New Roman"/>
          <w:lang w:val="es-CO"/>
        </w:rPr>
      </w:pPr>
      <w:bookmarkStart w:id="88" w:name="_Toc26980792"/>
      <w:bookmarkStart w:id="89" w:name="_Toc27564573"/>
      <w:r w:rsidRPr="00542415">
        <w:rPr>
          <w:rFonts w:cs="Times New Roman"/>
          <w:lang w:val="es-CO"/>
        </w:rPr>
        <w:t>Análisis instrumento DOFA Administrativos (Vicerrectora, decana, coordinadora)</w:t>
      </w:r>
      <w:bookmarkEnd w:id="88"/>
      <w:bookmarkEnd w:id="89"/>
    </w:p>
    <w:p w:rsidR="00AE3502" w:rsidRPr="00542415" w:rsidRDefault="00AE3502" w:rsidP="00AE3502">
      <w:pPr>
        <w:spacing w:line="480" w:lineRule="auto"/>
        <w:rPr>
          <w:rFonts w:ascii="Times New Roman" w:hAnsi="Times New Roman" w:cs="Times New Roman"/>
          <w:sz w:val="24"/>
          <w:szCs w:val="24"/>
          <w:lang w:val="es-CO"/>
        </w:rPr>
      </w:pPr>
    </w:p>
    <w:p w:rsidR="00AE3502" w:rsidRPr="00542415" w:rsidRDefault="00AE3502" w:rsidP="00AE3502">
      <w:pPr>
        <w:spacing w:line="480" w:lineRule="auto"/>
        <w:rPr>
          <w:rFonts w:ascii="Times New Roman" w:hAnsi="Times New Roman" w:cs="Times New Roman"/>
          <w:sz w:val="24"/>
          <w:szCs w:val="24"/>
          <w:lang w:val="es-CO"/>
        </w:rPr>
      </w:pPr>
      <w:r w:rsidRPr="00542415">
        <w:rPr>
          <w:rFonts w:ascii="Times New Roman" w:hAnsi="Times New Roman" w:cs="Times New Roman"/>
          <w:sz w:val="24"/>
          <w:szCs w:val="24"/>
          <w:lang w:val="es-CO"/>
        </w:rPr>
        <w:t>1 – Análisis FODA: Fortalezas</w:t>
      </w:r>
    </w:p>
    <w:p w:rsidR="00AE3502" w:rsidRPr="00542415" w:rsidRDefault="00AE3502" w:rsidP="00AE3502">
      <w:pPr>
        <w:spacing w:line="480" w:lineRule="auto"/>
        <w:rPr>
          <w:rFonts w:ascii="Times New Roman" w:hAnsi="Times New Roman" w:cs="Times New Roman"/>
          <w:sz w:val="24"/>
          <w:szCs w:val="24"/>
          <w:lang w:val="es-CO"/>
        </w:rPr>
      </w:pPr>
      <w:r w:rsidRPr="00542415">
        <w:rPr>
          <w:rFonts w:ascii="Times New Roman" w:hAnsi="Times New Roman" w:cs="Times New Roman"/>
          <w:sz w:val="24"/>
          <w:szCs w:val="24"/>
          <w:lang w:val="es-CO"/>
        </w:rPr>
        <w:t>Existe la disponibilidad de tiempo para la implementación de dichas metodologías  que promueven el desarrollo del pensamiento crítico, como también los espacios académicos que proporcionan los escenarios para la discusión y el análisis de diferentes contextos la implementación infinidad de dinámicas sociales del país que permiten analizar las diferentes situaciones puntuales, la existencia de gran número de metodologías que permiten para la utilización y deferentes estilos de enseñanza que promueven el desarrollo del pensamiento crítico.</w:t>
      </w:r>
    </w:p>
    <w:p w:rsidR="00AE3502" w:rsidRPr="00542415" w:rsidRDefault="00AE3502" w:rsidP="00AE3502">
      <w:pPr>
        <w:spacing w:line="480" w:lineRule="auto"/>
        <w:rPr>
          <w:rFonts w:ascii="Times New Roman" w:hAnsi="Times New Roman" w:cs="Times New Roman"/>
          <w:sz w:val="24"/>
          <w:szCs w:val="24"/>
          <w:lang w:val="es-CO"/>
        </w:rPr>
      </w:pPr>
    </w:p>
    <w:p w:rsidR="00AE3502" w:rsidRPr="00542415" w:rsidRDefault="00AE3502" w:rsidP="00AE3502">
      <w:pPr>
        <w:spacing w:line="480" w:lineRule="auto"/>
        <w:rPr>
          <w:rFonts w:ascii="Times New Roman" w:hAnsi="Times New Roman" w:cs="Times New Roman"/>
          <w:sz w:val="24"/>
          <w:szCs w:val="24"/>
          <w:lang w:val="es-CO"/>
        </w:rPr>
      </w:pPr>
      <w:r w:rsidRPr="00542415">
        <w:rPr>
          <w:rFonts w:ascii="Times New Roman" w:hAnsi="Times New Roman" w:cs="Times New Roman"/>
          <w:sz w:val="24"/>
          <w:szCs w:val="24"/>
          <w:lang w:val="es-CO"/>
        </w:rPr>
        <w:t>2 – Análisis FODA: Oportunidades</w:t>
      </w:r>
    </w:p>
    <w:p w:rsidR="00AE3502" w:rsidRPr="00542415" w:rsidRDefault="00AE3502" w:rsidP="00AE3502">
      <w:pPr>
        <w:spacing w:line="480" w:lineRule="auto"/>
        <w:rPr>
          <w:rFonts w:ascii="Times New Roman" w:hAnsi="Times New Roman" w:cs="Times New Roman"/>
          <w:sz w:val="24"/>
          <w:szCs w:val="24"/>
          <w:lang w:val="es-CO"/>
        </w:rPr>
      </w:pPr>
      <w:r w:rsidRPr="00542415">
        <w:rPr>
          <w:rFonts w:ascii="Times New Roman" w:hAnsi="Times New Roman" w:cs="Times New Roman"/>
          <w:sz w:val="24"/>
          <w:szCs w:val="24"/>
          <w:lang w:val="es-CO"/>
        </w:rPr>
        <w:t>Identificar metodologías que sean exitosas y se pueden aplicar que promuevan el desarrollo del pensamiento crítico, alianzas vitales con otras universidades que proporcionan intercambio de estrategias metodológicas, gracias a las relaciones estrechas de la institución con la comunidad se amplían las prácticas que promueven el desarrollo del pensamiento crítico.</w:t>
      </w:r>
    </w:p>
    <w:p w:rsidR="00AE3502" w:rsidRPr="00542415" w:rsidRDefault="00AE3502" w:rsidP="00AE3502">
      <w:pPr>
        <w:spacing w:line="480" w:lineRule="auto"/>
        <w:rPr>
          <w:rFonts w:ascii="Times New Roman" w:hAnsi="Times New Roman" w:cs="Times New Roman"/>
          <w:sz w:val="24"/>
          <w:szCs w:val="24"/>
          <w:lang w:val="es-CO"/>
        </w:rPr>
      </w:pPr>
      <w:r w:rsidRPr="00542415">
        <w:rPr>
          <w:rFonts w:ascii="Times New Roman" w:hAnsi="Times New Roman" w:cs="Times New Roman"/>
          <w:sz w:val="24"/>
          <w:szCs w:val="24"/>
          <w:lang w:val="es-CO"/>
        </w:rPr>
        <w:t>3 – Análisis FODA: Debilidades</w:t>
      </w:r>
    </w:p>
    <w:p w:rsidR="00AE3502" w:rsidRPr="00542415" w:rsidRDefault="00AE3502" w:rsidP="00AE3502">
      <w:pPr>
        <w:spacing w:line="480" w:lineRule="auto"/>
        <w:rPr>
          <w:rFonts w:ascii="Times New Roman" w:hAnsi="Times New Roman" w:cs="Times New Roman"/>
          <w:sz w:val="24"/>
          <w:szCs w:val="24"/>
          <w:lang w:val="es-CO"/>
        </w:rPr>
      </w:pPr>
      <w:r w:rsidRPr="00542415">
        <w:rPr>
          <w:rFonts w:ascii="Times New Roman" w:hAnsi="Times New Roman" w:cs="Times New Roman"/>
          <w:sz w:val="24"/>
          <w:szCs w:val="24"/>
          <w:lang w:val="es-CO"/>
        </w:rPr>
        <w:t xml:space="preserve">Falta de interés por algunos docentes en la implementación de estrategias que promuevan el desarrollo del pensamiento crítico, la falta de capacitación en metodologías novedosas, falta de </w:t>
      </w:r>
      <w:r w:rsidRPr="00542415">
        <w:rPr>
          <w:rFonts w:ascii="Times New Roman" w:hAnsi="Times New Roman" w:cs="Times New Roman"/>
          <w:sz w:val="24"/>
          <w:szCs w:val="24"/>
          <w:lang w:val="es-CO"/>
        </w:rPr>
        <w:lastRenderedPageBreak/>
        <w:t>acciones institucionales que motiven el pensamiento crítico en los docentes, no identifican las metodologías que aportan a la formación, riesgos de metodologías repetitivas y descontinuadas.</w:t>
      </w:r>
    </w:p>
    <w:p w:rsidR="00AE3502" w:rsidRPr="00542415" w:rsidRDefault="00AE3502" w:rsidP="00AE3502">
      <w:pPr>
        <w:spacing w:line="480" w:lineRule="auto"/>
        <w:rPr>
          <w:rFonts w:ascii="Times New Roman" w:hAnsi="Times New Roman" w:cs="Times New Roman"/>
          <w:sz w:val="24"/>
          <w:szCs w:val="24"/>
          <w:lang w:val="es-CO"/>
        </w:rPr>
      </w:pPr>
      <w:r w:rsidRPr="00542415">
        <w:rPr>
          <w:rFonts w:ascii="Times New Roman" w:hAnsi="Times New Roman" w:cs="Times New Roman"/>
          <w:sz w:val="24"/>
          <w:szCs w:val="24"/>
          <w:lang w:val="es-CO"/>
        </w:rPr>
        <w:t>4 – Análisis FODA: Amenazas</w:t>
      </w:r>
    </w:p>
    <w:p w:rsidR="00AE3502" w:rsidRPr="00542415" w:rsidRDefault="00AE3502" w:rsidP="00AE3502">
      <w:pPr>
        <w:spacing w:line="480" w:lineRule="auto"/>
        <w:ind w:left="708" w:hanging="708"/>
        <w:rPr>
          <w:rFonts w:ascii="Times New Roman" w:hAnsi="Times New Roman" w:cs="Times New Roman"/>
          <w:sz w:val="24"/>
          <w:szCs w:val="24"/>
          <w:lang w:val="es-CO"/>
        </w:rPr>
      </w:pPr>
      <w:r w:rsidRPr="00542415">
        <w:rPr>
          <w:rFonts w:ascii="Times New Roman" w:hAnsi="Times New Roman" w:cs="Times New Roman"/>
          <w:sz w:val="24"/>
          <w:szCs w:val="24"/>
          <w:lang w:val="es-CO"/>
        </w:rPr>
        <w:t>La asignación de carga académica no acorde a la formación del docente, desconocimiento de la importancia de promover la capacidad crítica, docentes pasivos, esto hace que no se promuevan estrategias que aportan al desarrollo del pensamiento crítico.</w:t>
      </w:r>
    </w:p>
    <w:p w:rsidR="00AE3502" w:rsidRPr="00542415" w:rsidRDefault="00AE3502" w:rsidP="00AE3502">
      <w:pPr>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pStyle w:val="Ttulo1"/>
        <w:rPr>
          <w:rFonts w:cs="Times New Roman"/>
          <w:szCs w:val="24"/>
        </w:rPr>
      </w:pPr>
      <w:bookmarkStart w:id="90" w:name="_Toc26980793"/>
      <w:bookmarkStart w:id="91" w:name="_Toc27564574"/>
      <w:r w:rsidRPr="00542415">
        <w:rPr>
          <w:rFonts w:cs="Times New Roman"/>
          <w:szCs w:val="24"/>
        </w:rPr>
        <w:lastRenderedPageBreak/>
        <w:t>Análisis de Discusión Resultados</w:t>
      </w:r>
      <w:bookmarkEnd w:id="90"/>
      <w:bookmarkEnd w:id="91"/>
      <w:r w:rsidRPr="00542415">
        <w:rPr>
          <w:rFonts w:cs="Times New Roman"/>
          <w:szCs w:val="24"/>
        </w:rPr>
        <w:t xml:space="preserve"> </w:t>
      </w:r>
    </w:p>
    <w:p w:rsidR="00AE3502" w:rsidRPr="00542415" w:rsidRDefault="00AE3502" w:rsidP="00AE3502">
      <w:pPr>
        <w:spacing w:line="480" w:lineRule="auto"/>
        <w:ind w:firstLine="284"/>
        <w:rPr>
          <w:rFonts w:ascii="Times New Roman" w:hAnsi="Times New Roman" w:cs="Times New Roman"/>
          <w:sz w:val="24"/>
          <w:szCs w:val="24"/>
          <w:lang w:eastAsia="es-ES"/>
        </w:rPr>
      </w:pPr>
      <w:r w:rsidRPr="00542415">
        <w:rPr>
          <w:rFonts w:ascii="Times New Roman" w:hAnsi="Times New Roman" w:cs="Times New Roman"/>
          <w:sz w:val="24"/>
          <w:szCs w:val="24"/>
          <w:lang w:eastAsia="es-ES"/>
        </w:rPr>
        <w:t xml:space="preserve">La metodología que más utilizan los docentes para desarrollar el pensamiento crítico es el análisis de textos y noticias, </w:t>
      </w:r>
      <w:r w:rsidRPr="004727CF">
        <w:rPr>
          <w:rFonts w:ascii="Times New Roman" w:hAnsi="Times New Roman" w:cs="Times New Roman"/>
          <w:sz w:val="24"/>
          <w:szCs w:val="24"/>
          <w:lang w:eastAsia="es-ES"/>
        </w:rPr>
        <w:t>considerando</w:t>
      </w:r>
      <w:r>
        <w:rPr>
          <w:rFonts w:ascii="Times New Roman" w:hAnsi="Times New Roman" w:cs="Times New Roman"/>
          <w:sz w:val="24"/>
          <w:szCs w:val="24"/>
          <w:lang w:eastAsia="es-ES"/>
        </w:rPr>
        <w:t xml:space="preserve"> qu</w:t>
      </w:r>
      <w:r w:rsidRPr="00542415">
        <w:rPr>
          <w:rFonts w:ascii="Times New Roman" w:hAnsi="Times New Roman" w:cs="Times New Roman"/>
          <w:sz w:val="24"/>
          <w:szCs w:val="24"/>
          <w:lang w:eastAsia="es-ES"/>
        </w:rPr>
        <w:t>e</w:t>
      </w:r>
      <w:r>
        <w:rPr>
          <w:rFonts w:ascii="Times New Roman" w:hAnsi="Times New Roman" w:cs="Times New Roman"/>
          <w:sz w:val="24"/>
          <w:szCs w:val="24"/>
          <w:lang w:eastAsia="es-ES"/>
        </w:rPr>
        <w:t xml:space="preserve"> de</w:t>
      </w:r>
      <w:r w:rsidRPr="00542415">
        <w:rPr>
          <w:rFonts w:ascii="Times New Roman" w:hAnsi="Times New Roman" w:cs="Times New Roman"/>
          <w:sz w:val="24"/>
          <w:szCs w:val="24"/>
          <w:lang w:eastAsia="es-ES"/>
        </w:rPr>
        <w:t xml:space="preserve"> la muestra tomada el 100% utiliza esta metodología</w:t>
      </w:r>
      <w:r w:rsidRPr="004727CF">
        <w:rPr>
          <w:rFonts w:ascii="Times New Roman" w:hAnsi="Times New Roman" w:cs="Times New Roman"/>
          <w:sz w:val="24"/>
          <w:szCs w:val="24"/>
          <w:lang w:eastAsia="es-ES"/>
        </w:rPr>
        <w:t xml:space="preserve">, ya que </w:t>
      </w:r>
      <w:r>
        <w:rPr>
          <w:rFonts w:ascii="Times New Roman" w:hAnsi="Times New Roman" w:cs="Times New Roman"/>
          <w:sz w:val="24"/>
          <w:szCs w:val="24"/>
          <w:lang w:eastAsia="es-ES"/>
        </w:rPr>
        <w:t xml:space="preserve"> </w:t>
      </w:r>
      <w:r w:rsidRPr="00542415">
        <w:rPr>
          <w:rFonts w:ascii="Times New Roman" w:hAnsi="Times New Roman" w:cs="Times New Roman"/>
          <w:sz w:val="24"/>
          <w:szCs w:val="24"/>
          <w:lang w:eastAsia="es-ES"/>
        </w:rPr>
        <w:t>consideran que es de las más didácticas y con la que mayores destrezas adquieren los estudiantes, aunque aseguran que no todos los estudiantes manejan la disposición para adquirir y tomar en práctica lo que abordan en clase</w:t>
      </w:r>
    </w:p>
    <w:p w:rsidR="00AE3502" w:rsidRPr="00542415" w:rsidRDefault="00AE3502" w:rsidP="00AE3502">
      <w:pPr>
        <w:spacing w:line="480" w:lineRule="auto"/>
        <w:ind w:firstLine="284"/>
        <w:rPr>
          <w:rFonts w:ascii="Times New Roman" w:hAnsi="Times New Roman" w:cs="Times New Roman"/>
          <w:sz w:val="24"/>
          <w:szCs w:val="24"/>
          <w:lang w:eastAsia="es-ES"/>
        </w:rPr>
      </w:pPr>
      <w:r w:rsidRPr="00542415">
        <w:rPr>
          <w:rFonts w:ascii="Times New Roman" w:hAnsi="Times New Roman" w:cs="Times New Roman"/>
          <w:sz w:val="24"/>
          <w:szCs w:val="24"/>
          <w:lang w:eastAsia="es-ES"/>
        </w:rPr>
        <w:t xml:space="preserve"> Además de la solución de problemas sociales con un 80% ejecutado por medio de las prácticas que se realizan en los niveles propedéuticos de la carrera gracias al pensum del instituto, seguido a este se encuentra con el mismo porcentaje del 80% la aplicación por parte de los docentes del análisis de situaciones.</w:t>
      </w:r>
    </w:p>
    <w:p w:rsidR="00AE3502" w:rsidRPr="00542415" w:rsidRDefault="00AE3502" w:rsidP="00AE3502">
      <w:pPr>
        <w:spacing w:line="480" w:lineRule="auto"/>
        <w:ind w:firstLine="284"/>
        <w:rPr>
          <w:rFonts w:ascii="Times New Roman" w:hAnsi="Times New Roman" w:cs="Times New Roman"/>
          <w:sz w:val="24"/>
          <w:szCs w:val="24"/>
          <w:lang w:eastAsia="es-ES"/>
        </w:rPr>
      </w:pPr>
      <w:r w:rsidRPr="00542415">
        <w:rPr>
          <w:rFonts w:ascii="Times New Roman" w:hAnsi="Times New Roman" w:cs="Times New Roman"/>
          <w:sz w:val="24"/>
          <w:szCs w:val="24"/>
          <w:lang w:eastAsia="es-ES"/>
        </w:rPr>
        <w:t>El 100% de los docentes aseguran que solo algunos de los estudiantes del programa desarrollan este pensamiento gracias a sus metodologías, debido a que no tienen la disposición en el aula de clase de participar activamente de las actividades, al igual que no refuerzan esas destrezas en su diario vivir y esto se ve reflejado en estudiantes poco seguros para ejecutar prácticas y al momento de sustentar dichas prácticas, aun cuando los docentes aseguran generar espacios participativos donde los estudiantes pueden despejar dudas.</w:t>
      </w:r>
    </w:p>
    <w:p w:rsidR="00AE3502" w:rsidRPr="00542415" w:rsidRDefault="00AE3502" w:rsidP="00AE3502">
      <w:pPr>
        <w:spacing w:line="480" w:lineRule="auto"/>
        <w:ind w:firstLine="284"/>
        <w:rPr>
          <w:rFonts w:ascii="Times New Roman" w:hAnsi="Times New Roman" w:cs="Times New Roman"/>
          <w:color w:val="000000"/>
          <w:sz w:val="24"/>
          <w:szCs w:val="24"/>
        </w:rPr>
      </w:pPr>
      <w:r w:rsidRPr="00542415">
        <w:rPr>
          <w:rFonts w:ascii="Times New Roman" w:hAnsi="Times New Roman" w:cs="Times New Roman"/>
          <w:sz w:val="24"/>
          <w:szCs w:val="24"/>
          <w:lang w:eastAsia="es-ES"/>
        </w:rPr>
        <w:t xml:space="preserve">Así mismo el 100% de los docentes mencionan que solo algunos de los estudiantes poseen pensamiento crítico, pero aseguran que </w:t>
      </w:r>
      <w:r w:rsidRPr="00542415">
        <w:rPr>
          <w:rFonts w:ascii="Times New Roman" w:hAnsi="Times New Roman" w:cs="Times New Roman"/>
          <w:color w:val="000000"/>
          <w:sz w:val="24"/>
          <w:szCs w:val="24"/>
        </w:rPr>
        <w:t>la principal razón para desarrollar el pensamiento crítico es aprendiendo a pensar y corroborar lo que se le enseña en el aula, así se crean espacios participativos en intercambio de conocimientos, se necesita de pasión y sentido de pertinencia por la carrera para que no solo sean los docentes quienes desarrollen este pensamiento en los estudiantes, si no en cambio sean el conducto.</w:t>
      </w:r>
    </w:p>
    <w:p w:rsidR="00AE3502" w:rsidRPr="00542415" w:rsidRDefault="00AE3502" w:rsidP="00AE3502">
      <w:pPr>
        <w:spacing w:line="480" w:lineRule="auto"/>
        <w:ind w:firstLine="284"/>
        <w:rPr>
          <w:rFonts w:ascii="Times New Roman" w:hAnsi="Times New Roman" w:cs="Times New Roman"/>
          <w:sz w:val="24"/>
          <w:szCs w:val="24"/>
          <w:lang w:eastAsia="es-ES"/>
        </w:rPr>
      </w:pPr>
      <w:r w:rsidRPr="00542415">
        <w:rPr>
          <w:rFonts w:ascii="Times New Roman" w:hAnsi="Times New Roman" w:cs="Times New Roman"/>
          <w:sz w:val="24"/>
          <w:szCs w:val="24"/>
          <w:lang w:eastAsia="es-ES"/>
        </w:rPr>
        <w:lastRenderedPageBreak/>
        <w:t>La necesidad de establecer acciones con otras instituciones para el intercambio de experiencias de reflexión crítica sobre temas de orden social así mismo el desarrollo de proyectos de aula que permitan reflexionar y monitorear sobre problemáticas sociales de esta misma manera la necesidad de desarrollar jornadas de motivación y capacitación en docentes liderado por otras instituciones y que la capacitación a los docentes sea en mecanismos y metodologías que promuevan el pensamiento crítico, siendo de suma importancia asignar espacios académicos según el perfil del docente.</w:t>
      </w: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pStyle w:val="Ttulo1"/>
        <w:rPr>
          <w:rFonts w:cs="Times New Roman"/>
          <w:szCs w:val="24"/>
        </w:rPr>
      </w:pPr>
      <w:bookmarkStart w:id="92" w:name="_Toc26980794"/>
      <w:bookmarkStart w:id="93" w:name="_Toc27564575"/>
      <w:r w:rsidRPr="00542415">
        <w:rPr>
          <w:rFonts w:cs="Times New Roman"/>
          <w:szCs w:val="24"/>
        </w:rPr>
        <w:lastRenderedPageBreak/>
        <w:t>CAPITULO V.</w:t>
      </w:r>
      <w:bookmarkEnd w:id="92"/>
      <w:r w:rsidR="00352830">
        <w:rPr>
          <w:rFonts w:cs="Times New Roman"/>
          <w:szCs w:val="24"/>
        </w:rPr>
        <w:t xml:space="preserve"> CONCLUSIONES Y RECOMENDACIONES</w:t>
      </w:r>
      <w:bookmarkEnd w:id="93"/>
    </w:p>
    <w:p w:rsidR="00AE3502" w:rsidRPr="00542415" w:rsidRDefault="00AE3502" w:rsidP="00AE3502">
      <w:pPr>
        <w:pStyle w:val="Ttulo1"/>
        <w:rPr>
          <w:rFonts w:cs="Times New Roman"/>
          <w:szCs w:val="24"/>
        </w:rPr>
      </w:pPr>
      <w:bookmarkStart w:id="94" w:name="_Toc26980795"/>
      <w:bookmarkStart w:id="95" w:name="_Toc27564576"/>
      <w:r w:rsidRPr="00542415">
        <w:rPr>
          <w:rFonts w:cs="Times New Roman"/>
          <w:szCs w:val="24"/>
        </w:rPr>
        <w:t>Conclusiones</w:t>
      </w:r>
      <w:bookmarkEnd w:id="94"/>
      <w:bookmarkEnd w:id="95"/>
      <w:r w:rsidRPr="00542415">
        <w:rPr>
          <w:rFonts w:cs="Times New Roman"/>
          <w:szCs w:val="24"/>
        </w:rPr>
        <w:t xml:space="preserve"> </w:t>
      </w:r>
    </w:p>
    <w:p w:rsidR="00AE3502" w:rsidRDefault="00AE3502" w:rsidP="00AE3502">
      <w:pPr>
        <w:spacing w:line="480" w:lineRule="auto"/>
        <w:ind w:firstLine="284"/>
        <w:rPr>
          <w:rFonts w:ascii="Times New Roman" w:hAnsi="Times New Roman" w:cs="Times New Roman"/>
          <w:sz w:val="24"/>
          <w:szCs w:val="24"/>
          <w:lang w:eastAsia="es-ES"/>
        </w:rPr>
      </w:pPr>
      <w:r w:rsidRPr="008A6A17">
        <w:rPr>
          <w:rFonts w:ascii="Times New Roman" w:hAnsi="Times New Roman" w:cs="Times New Roman"/>
          <w:sz w:val="24"/>
          <w:szCs w:val="24"/>
          <w:lang w:eastAsia="es-ES"/>
        </w:rPr>
        <w:t xml:space="preserve">Es </w:t>
      </w:r>
      <w:r>
        <w:rPr>
          <w:rFonts w:ascii="Times New Roman" w:hAnsi="Times New Roman" w:cs="Times New Roman"/>
          <w:sz w:val="24"/>
          <w:szCs w:val="24"/>
          <w:lang w:eastAsia="es-ES"/>
        </w:rPr>
        <w:t xml:space="preserve">evidente </w:t>
      </w:r>
      <w:r w:rsidRPr="008A6A17">
        <w:rPr>
          <w:rFonts w:ascii="Times New Roman" w:hAnsi="Times New Roman" w:cs="Times New Roman"/>
          <w:sz w:val="24"/>
          <w:szCs w:val="24"/>
          <w:lang w:eastAsia="es-ES"/>
        </w:rPr>
        <w:t>que el ITFIP</w:t>
      </w:r>
      <w:r>
        <w:rPr>
          <w:rFonts w:ascii="Times New Roman" w:hAnsi="Times New Roman" w:cs="Times New Roman"/>
          <w:sz w:val="24"/>
          <w:szCs w:val="24"/>
          <w:lang w:eastAsia="es-ES"/>
        </w:rPr>
        <w:t xml:space="preserve"> debe realizar</w:t>
      </w:r>
      <w:r w:rsidRPr="008A6A17">
        <w:rPr>
          <w:rFonts w:ascii="Times New Roman" w:hAnsi="Times New Roman" w:cs="Times New Roman"/>
          <w:sz w:val="24"/>
          <w:szCs w:val="24"/>
          <w:lang w:eastAsia="es-ES"/>
        </w:rPr>
        <w:t xml:space="preserve"> actualizaciones frente a las metodologías que abordan los docentes con sus </w:t>
      </w:r>
      <w:r>
        <w:rPr>
          <w:rFonts w:ascii="Times New Roman" w:hAnsi="Times New Roman" w:cs="Times New Roman"/>
          <w:sz w:val="24"/>
          <w:szCs w:val="24"/>
          <w:lang w:eastAsia="es-ES"/>
        </w:rPr>
        <w:t xml:space="preserve">estudiantes en el aula de clase, ya que estas metodologías no están desarrollando el pensamiento crítico en sus estudiantes. Los docentes en el aula abordan en su mayoría el análisis de textos y noticias como la principal forma de generar el pensamiento crítico, al igual que la solución de problemas que se abordan en su mayoría en la praxis, estudios de contextos sociales presentes y por último la articulación de contenidos curriculares a los hechos enmarcados en la actualidad. </w:t>
      </w:r>
    </w:p>
    <w:p w:rsidR="00AE3502" w:rsidRDefault="00AE3502" w:rsidP="00AE3502">
      <w:pPr>
        <w:spacing w:line="480" w:lineRule="auto"/>
        <w:ind w:firstLine="284"/>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 logra conocer la perspectiva de los docentes frente a como sus estudiantes desarrollan el pensamiento crítico y se evidencio que algunos de los estudiantes tienen habilidades críticas y en el mismo sentido algunos las han desarrollado en el aula por medio de las metodologías, en consecuencia a eso se necesita la capacitación de los docentes en nuevas estrategias de fomento en pensamiento crítico. </w:t>
      </w:r>
    </w:p>
    <w:p w:rsidR="00AE3502" w:rsidRDefault="00AE3502" w:rsidP="00AE3502">
      <w:pPr>
        <w:spacing w:line="480" w:lineRule="auto"/>
        <w:ind w:firstLine="284"/>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 pudo diseñar un módulo en el que se encuentran estrategias didácticas para el fortalecimiento y desarrollo del pensamiento crítico, en el que se puede encontrar los elementos del pensamiento crítico, tips para fomentar el pensamiento, estrategias para promover el pensamiento crítico, estrategias para implementar pensamiento crítico en la formación académica; para que los docentes lo apliquen y tomen la información que necesiten. </w:t>
      </w:r>
    </w:p>
    <w:p w:rsidR="00AE3502" w:rsidRDefault="00AE3502" w:rsidP="00AE3502">
      <w:pPr>
        <w:spacing w:line="480" w:lineRule="auto"/>
        <w:rPr>
          <w:rFonts w:ascii="Times New Roman" w:hAnsi="Times New Roman" w:cs="Times New Roman"/>
          <w:sz w:val="24"/>
          <w:szCs w:val="24"/>
          <w:lang w:eastAsia="es-ES"/>
        </w:rPr>
      </w:pPr>
    </w:p>
    <w:p w:rsidR="00AE3502" w:rsidRPr="008A6A17" w:rsidRDefault="00AE3502" w:rsidP="00AE3502">
      <w:pPr>
        <w:spacing w:line="480" w:lineRule="auto"/>
        <w:rPr>
          <w:rFonts w:ascii="Times New Roman" w:hAnsi="Times New Roman" w:cs="Times New Roman"/>
          <w:sz w:val="24"/>
          <w:szCs w:val="24"/>
          <w:lang w:eastAsia="es-ES"/>
        </w:rPr>
      </w:pPr>
    </w:p>
    <w:p w:rsidR="00AE3502" w:rsidRPr="00542415" w:rsidRDefault="00AE3502" w:rsidP="00AE3502">
      <w:pPr>
        <w:pStyle w:val="Ttulo1"/>
        <w:rPr>
          <w:rFonts w:cs="Times New Roman"/>
          <w:szCs w:val="24"/>
        </w:rPr>
      </w:pPr>
      <w:bookmarkStart w:id="96" w:name="_Toc26980796"/>
      <w:bookmarkStart w:id="97" w:name="_Toc27564577"/>
      <w:r w:rsidRPr="00542415">
        <w:rPr>
          <w:rFonts w:cs="Times New Roman"/>
          <w:szCs w:val="24"/>
        </w:rPr>
        <w:lastRenderedPageBreak/>
        <w:t>Recomendaciones</w:t>
      </w:r>
      <w:bookmarkEnd w:id="96"/>
      <w:bookmarkEnd w:id="97"/>
      <w:r w:rsidRPr="00542415">
        <w:rPr>
          <w:rFonts w:cs="Times New Roman"/>
          <w:szCs w:val="24"/>
        </w:rPr>
        <w:t xml:space="preserve"> </w:t>
      </w:r>
    </w:p>
    <w:p w:rsidR="00AE3502" w:rsidRPr="00542415" w:rsidRDefault="00AE3502" w:rsidP="00AE3502">
      <w:pPr>
        <w:pStyle w:val="Prrafodelista"/>
        <w:spacing w:line="480" w:lineRule="auto"/>
        <w:rPr>
          <w:rFonts w:ascii="Times New Roman" w:hAnsi="Times New Roman" w:cs="Times New Roman"/>
          <w:sz w:val="24"/>
          <w:szCs w:val="24"/>
          <w:lang w:eastAsia="es-ES"/>
        </w:rPr>
      </w:pPr>
    </w:p>
    <w:p w:rsidR="00AE3502" w:rsidRPr="008A6A17" w:rsidRDefault="00AE3502" w:rsidP="00AE3502">
      <w:pPr>
        <w:spacing w:line="480" w:lineRule="auto"/>
        <w:ind w:firstLine="284"/>
        <w:rPr>
          <w:rFonts w:ascii="Times New Roman" w:hAnsi="Times New Roman" w:cs="Times New Roman"/>
          <w:sz w:val="24"/>
          <w:szCs w:val="24"/>
        </w:rPr>
      </w:pPr>
      <w:r w:rsidRPr="008A6A17">
        <w:rPr>
          <w:rFonts w:ascii="Times New Roman" w:hAnsi="Times New Roman" w:cs="Times New Roman"/>
          <w:sz w:val="24"/>
          <w:szCs w:val="24"/>
        </w:rPr>
        <w:t xml:space="preserve">En las revisiones bibliográficas para conocer más sobre las investigaciones realizadas con anterioridad se recomienda que las investigadoras no se queden solo en lo superficial si no busquen más a fondo, con archivos actuales para poder brindarle al lector una mirada más renovada, además de que se recomienda que se realicen con más frecuencia e intensidad este tipo de investigaciones </w:t>
      </w:r>
    </w:p>
    <w:p w:rsidR="00AE3502" w:rsidRDefault="00AE3502" w:rsidP="00AE3502">
      <w:pPr>
        <w:spacing w:line="480" w:lineRule="auto"/>
        <w:ind w:firstLine="284"/>
        <w:rPr>
          <w:rFonts w:ascii="Times New Roman" w:hAnsi="Times New Roman" w:cs="Times New Roman"/>
          <w:sz w:val="24"/>
          <w:szCs w:val="24"/>
        </w:rPr>
      </w:pPr>
      <w:r w:rsidRPr="008A6A17">
        <w:rPr>
          <w:rFonts w:ascii="Times New Roman" w:hAnsi="Times New Roman" w:cs="Times New Roman"/>
          <w:sz w:val="24"/>
          <w:szCs w:val="24"/>
        </w:rPr>
        <w:t xml:space="preserve"> Para la elaboración de instrumentos o técnicas para obtener los datos necesarios para desarrollar la investigación es necesario que los investigadores siempre estén atentos a todos los modelos que se pueden encontrar, pero también pueden generar sus propios instrumentos, además de que sería bueno que se ejecutara una prueba piloto antes de aplicar los instrumentos para corroborar su eficacia.</w:t>
      </w:r>
    </w:p>
    <w:p w:rsidR="00AE3502" w:rsidRDefault="00AE3502" w:rsidP="00AE3502">
      <w:pPr>
        <w:spacing w:line="480" w:lineRule="auto"/>
        <w:ind w:firstLine="284"/>
        <w:rPr>
          <w:rFonts w:ascii="Times New Roman" w:hAnsi="Times New Roman" w:cs="Times New Roman"/>
          <w:sz w:val="24"/>
          <w:szCs w:val="24"/>
        </w:rPr>
      </w:pPr>
      <w:r w:rsidRPr="008A6A17">
        <w:rPr>
          <w:rFonts w:ascii="Times New Roman" w:hAnsi="Times New Roman" w:cs="Times New Roman"/>
          <w:sz w:val="24"/>
          <w:szCs w:val="24"/>
        </w:rPr>
        <w:t>Por último, pero no menos importante que los docentes siempre quieran aprender más de las metodologías y herramientas que aparecen en la actualidad para aportar a sus estudiantes un desarrollo de habilidades que los ayude a ser profesionales competentes.</w:t>
      </w:r>
    </w:p>
    <w:p w:rsidR="00AE3502" w:rsidRDefault="00AE3502" w:rsidP="00AE3502">
      <w:pPr>
        <w:spacing w:line="480" w:lineRule="auto"/>
        <w:rPr>
          <w:rFonts w:ascii="Times New Roman" w:hAnsi="Times New Roman" w:cs="Times New Roman"/>
          <w:sz w:val="24"/>
          <w:szCs w:val="24"/>
        </w:rPr>
      </w:pPr>
    </w:p>
    <w:p w:rsidR="00AE3502" w:rsidRDefault="00AE3502" w:rsidP="00AE3502">
      <w:pPr>
        <w:spacing w:line="480" w:lineRule="auto"/>
        <w:rPr>
          <w:rFonts w:ascii="Times New Roman" w:hAnsi="Times New Roman" w:cs="Times New Roman"/>
          <w:sz w:val="24"/>
          <w:szCs w:val="24"/>
        </w:rPr>
      </w:pPr>
      <w:r w:rsidRPr="008A6A17">
        <w:rPr>
          <w:rFonts w:ascii="Times New Roman" w:hAnsi="Times New Roman" w:cs="Times New Roman"/>
          <w:sz w:val="24"/>
          <w:szCs w:val="24"/>
        </w:rPr>
        <w:t xml:space="preserve"> </w:t>
      </w:r>
    </w:p>
    <w:p w:rsidR="00352830" w:rsidRPr="008A6A17" w:rsidRDefault="00352830" w:rsidP="00AE3502">
      <w:pPr>
        <w:spacing w:line="480" w:lineRule="auto"/>
        <w:rPr>
          <w:rFonts w:ascii="Times New Roman" w:hAnsi="Times New Roman" w:cs="Times New Roman"/>
          <w:sz w:val="24"/>
          <w:szCs w:val="24"/>
        </w:rPr>
      </w:pPr>
    </w:p>
    <w:p w:rsidR="00AE3502" w:rsidRPr="00542415" w:rsidRDefault="00AE3502" w:rsidP="00AE3502">
      <w:pPr>
        <w:pStyle w:val="Ttulo1"/>
        <w:rPr>
          <w:rFonts w:cs="Times New Roman"/>
          <w:szCs w:val="24"/>
          <w:lang w:val="es-CO"/>
        </w:rPr>
      </w:pPr>
      <w:bookmarkStart w:id="98" w:name="_Toc26980797"/>
      <w:bookmarkStart w:id="99" w:name="_Toc27564578"/>
      <w:r w:rsidRPr="00542415">
        <w:rPr>
          <w:rFonts w:cs="Times New Roman"/>
          <w:szCs w:val="24"/>
          <w:lang w:val="es-CO"/>
        </w:rPr>
        <w:lastRenderedPageBreak/>
        <w:t>CAPITULO VI</w:t>
      </w:r>
      <w:bookmarkEnd w:id="98"/>
      <w:r w:rsidR="00352830">
        <w:rPr>
          <w:rFonts w:cs="Times New Roman"/>
          <w:szCs w:val="24"/>
          <w:lang w:val="es-CO"/>
        </w:rPr>
        <w:t>. REFERENCIAS Y ANEXOS</w:t>
      </w:r>
      <w:bookmarkEnd w:id="99"/>
    </w:p>
    <w:bookmarkStart w:id="100" w:name="_Toc27564579" w:displacedByCustomXml="next"/>
    <w:bookmarkStart w:id="101" w:name="_Toc26980798" w:displacedByCustomXml="next"/>
    <w:sdt>
      <w:sdtPr>
        <w:rPr>
          <w:rFonts w:asciiTheme="minorHAnsi" w:eastAsiaTheme="minorHAnsi" w:hAnsiTheme="minorHAnsi" w:cs="Times New Roman"/>
          <w:b w:val="0"/>
          <w:bCs w:val="0"/>
          <w:color w:val="auto"/>
          <w:sz w:val="22"/>
          <w:szCs w:val="24"/>
          <w:lang w:eastAsia="en-US"/>
        </w:rPr>
        <w:id w:val="1973784371"/>
        <w:docPartObj>
          <w:docPartGallery w:val="Bibliographies"/>
          <w:docPartUnique/>
        </w:docPartObj>
      </w:sdtPr>
      <w:sdtEndPr>
        <w:rPr>
          <w:sz w:val="24"/>
        </w:rPr>
      </w:sdtEndPr>
      <w:sdtContent>
        <w:p w:rsidR="00AE3502" w:rsidRPr="00D7094A" w:rsidRDefault="00AE3502" w:rsidP="00AE3502">
          <w:pPr>
            <w:pStyle w:val="Ttulo1"/>
            <w:rPr>
              <w:rFonts w:cs="Times New Roman"/>
              <w:szCs w:val="24"/>
            </w:rPr>
          </w:pPr>
          <w:r w:rsidRPr="00D7094A">
            <w:rPr>
              <w:rFonts w:cs="Times New Roman"/>
              <w:szCs w:val="24"/>
            </w:rPr>
            <w:t>Referencias</w:t>
          </w:r>
          <w:bookmarkEnd w:id="101"/>
          <w:bookmarkEnd w:id="100"/>
        </w:p>
        <w:sdt>
          <w:sdtPr>
            <w:rPr>
              <w:rFonts w:asciiTheme="minorHAnsi" w:eastAsiaTheme="minorHAnsi" w:hAnsiTheme="minorHAnsi" w:cstheme="minorBidi"/>
              <w:sz w:val="24"/>
              <w:szCs w:val="24"/>
              <w:lang w:eastAsia="en-US"/>
            </w:rPr>
            <w:id w:val="-573587230"/>
            <w:bibliography/>
          </w:sdtPr>
          <w:sdtContent>
            <w:p w:rsidR="00AE3502" w:rsidRPr="00571178" w:rsidRDefault="00AE3502" w:rsidP="0014003F">
              <w:pPr>
                <w:pStyle w:val="Bibliografa"/>
                <w:spacing w:line="480" w:lineRule="auto"/>
                <w:ind w:left="720" w:hanging="720"/>
                <w:rPr>
                  <w:noProof/>
                  <w:sz w:val="24"/>
                  <w:szCs w:val="24"/>
                  <w:lang w:val="en-US"/>
                </w:rPr>
              </w:pPr>
              <w:r w:rsidRPr="00FF724A">
                <w:rPr>
                  <w:sz w:val="24"/>
                  <w:szCs w:val="24"/>
                </w:rPr>
                <w:fldChar w:fldCharType="begin"/>
              </w:r>
              <w:r w:rsidRPr="00FF724A">
                <w:rPr>
                  <w:sz w:val="24"/>
                  <w:szCs w:val="24"/>
                </w:rPr>
                <w:instrText>BIBLIOGRAPHY</w:instrText>
              </w:r>
              <w:r w:rsidRPr="00FF724A">
                <w:rPr>
                  <w:sz w:val="24"/>
                  <w:szCs w:val="24"/>
                </w:rPr>
                <w:fldChar w:fldCharType="separate"/>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Aznar, I., &amp; Laiton, I. (2017). Desarrollo de Habilidades Básicas de Pensamiento Crítico en el Contexto de la Enseñanza de la Física Universitaria. </w:t>
              </w:r>
              <w:r w:rsidRPr="00FF724A">
                <w:rPr>
                  <w:i/>
                  <w:iCs/>
                  <w:noProof/>
                  <w:sz w:val="24"/>
                  <w:szCs w:val="24"/>
                </w:rPr>
                <w:t>Formacion Universitaria SCIELO</w:t>
              </w:r>
              <w:r w:rsidRPr="00FF724A">
                <w:rPr>
                  <w:noProof/>
                  <w:sz w:val="24"/>
                  <w:szCs w:val="24"/>
                </w:rPr>
                <w:t>, 71-78. Obtenido de http://dx.doi.org/10.4067/S0718-50062017000100008</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Betancourth Zambrano, S. (2015). Desarrollo del pensamiento crítico en docentes universitarios. </w:t>
              </w:r>
              <w:r w:rsidRPr="00FF724A">
                <w:rPr>
                  <w:i/>
                  <w:iCs/>
                  <w:noProof/>
                  <w:sz w:val="24"/>
                  <w:szCs w:val="24"/>
                </w:rPr>
                <w:t>Revista Virtual Uni versidad Catolica Del Norte</w:t>
              </w:r>
              <w:r w:rsidRPr="00FF724A">
                <w:rPr>
                  <w:noProof/>
                  <w:sz w:val="24"/>
                  <w:szCs w:val="24"/>
                </w:rPr>
                <w:t>, 238-252. Obtenido de https://revistavirtual.ucn.edu.co/index.php/RevistaUCN/article/view/627/1162</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Canelo Calle, J., Gargallo Bonil, J., &amp; Pubill Junyent, M. (2015). Innovación y creatividad para favorecer un pensamiento sistemico-critico: ideas de alto nivel enla formacion inicial de maestros. </w:t>
              </w:r>
              <w:r w:rsidRPr="00FF724A">
                <w:rPr>
                  <w:i/>
                  <w:iCs/>
                  <w:noProof/>
                  <w:sz w:val="24"/>
                  <w:szCs w:val="24"/>
                </w:rPr>
                <w:t>Foro de Educacion,13</w:t>
              </w:r>
              <w:r w:rsidRPr="00FF724A">
                <w:rPr>
                  <w:noProof/>
                  <w:sz w:val="24"/>
                  <w:szCs w:val="24"/>
                </w:rPr>
                <w:t>, 125-140. Obtenido de http://dx.doi.org/10.14516/fde.2015.013.019.006</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Castro, P., &amp; Gonzalez Palta, I. (2016). Percepción de Estudiantes de Psicología sobre el Uso de Facebook para Desarrollar Pensamiento Crítico. </w:t>
              </w:r>
              <w:r w:rsidRPr="00FF724A">
                <w:rPr>
                  <w:i/>
                  <w:iCs/>
                  <w:noProof/>
                  <w:sz w:val="24"/>
                  <w:szCs w:val="24"/>
                </w:rPr>
                <w:t>Formacion Universitaria SCIELO</w:t>
              </w:r>
              <w:r w:rsidRPr="00FF724A">
                <w:rPr>
                  <w:noProof/>
                  <w:sz w:val="24"/>
                  <w:szCs w:val="24"/>
                </w:rPr>
                <w:t>, 45-56. Obtenido de https://scielo.conicyt.cl/scielo.php?script=sci_abstract&amp;pid=S0718-50062016000100006&amp;lng=es&amp;nrm=iso</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Chumbita, H. (2015). Fundamentos para los estudios organizacionales: aportes del pensamiento critico suramericado. </w:t>
              </w:r>
              <w:r w:rsidRPr="00FF724A">
                <w:rPr>
                  <w:i/>
                  <w:iCs/>
                  <w:noProof/>
                  <w:sz w:val="24"/>
                  <w:szCs w:val="24"/>
                </w:rPr>
                <w:t>Cadernos EBAPE.BR, vol. 13, núm. 2</w:t>
              </w:r>
              <w:r w:rsidRPr="00FF724A">
                <w:rPr>
                  <w:noProof/>
                  <w:sz w:val="24"/>
                  <w:szCs w:val="24"/>
                </w:rPr>
                <w:t>, 390-401. Obtenido de https://www.redalyc.org/pdf/3232/323236212011.pdf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Diaz Polanco , H. (22 de Octubre de 2008). </w:t>
              </w:r>
              <w:r w:rsidRPr="00FF724A">
                <w:rPr>
                  <w:i/>
                  <w:iCs/>
                  <w:noProof/>
                  <w:sz w:val="24"/>
                  <w:szCs w:val="24"/>
                </w:rPr>
                <w:t>Jornadas y Lectiras Diaz Polanco</w:t>
              </w:r>
              <w:r w:rsidRPr="00FF724A">
                <w:rPr>
                  <w:noProof/>
                  <w:sz w:val="24"/>
                  <w:szCs w:val="24"/>
                </w:rPr>
                <w:t xml:space="preserve">. Obtenido de Pensamiento critico en la globalizacion : </w:t>
              </w:r>
              <w:bookmarkStart w:id="102" w:name="_GoBack"/>
              <w:r w:rsidRPr="00FF724A">
                <w:rPr>
                  <w:noProof/>
                  <w:sz w:val="24"/>
                  <w:szCs w:val="24"/>
                </w:rPr>
                <w:lastRenderedPageBreak/>
                <w:t>http://lecturasdiazpolanco.blogspot.com/2008/10/pensamiento-crtico-en-la-</w:t>
              </w:r>
              <w:bookmarkEnd w:id="102"/>
              <w:r w:rsidRPr="00FF724A">
                <w:rPr>
                  <w:noProof/>
                  <w:sz w:val="24"/>
                  <w:szCs w:val="24"/>
                </w:rPr>
                <w:t>globalizacin.html</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Estrada Carrera, F. M., Quiñonez Alvarado, E. S., &amp; Pantoja Rodriguez, J. P. (2017). EL DOCENTE UNIVERSITARIO COMO PROMOTOR DEL PENSAMIENTO CRÍTICO, COMPETENCIA DEL INVESTIGADOR. </w:t>
              </w:r>
              <w:r w:rsidRPr="00FF724A">
                <w:rPr>
                  <w:i/>
                  <w:iCs/>
                  <w:noProof/>
                  <w:sz w:val="24"/>
                  <w:szCs w:val="24"/>
                </w:rPr>
                <w:t>Aula de Encuentro</w:t>
              </w:r>
              <w:r w:rsidRPr="00FF724A">
                <w:rPr>
                  <w:noProof/>
                  <w:sz w:val="24"/>
                  <w:szCs w:val="24"/>
                </w:rPr>
                <w:t>, 58-75. Obtenido de https://revistaselectronicas.ujaen.es/index.php/ADE/article/view/3318/3037</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Fierro, C., &amp; Di Domenico, M. C. (s.f.). Enseñanza y formación universitaria en Psicología en Argentina: Caracterizacion de una taxonomia del pensamineto critico. Buenos Aires, Mar del Plata, Argentina. Obtenido de file:///C:/Users/Lenovo/Downloads/Dialnet-EnsenanzaYFormacionUniversitariaEnPsicologiaEnArge-5994853.pdf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Fierro, C., &amp; Di Domenico, M. C. (s.f.). Enseñanza y formación universitaria en Psicología en Argentina: Caracterizacion de una taxonomia del pensamineto critico. Buenos Aires, Mar del Plata, Argentina. Obtenido de file:///C:/Users/Lenovo/Downloads/Dialnet-EnsenanzaYFormacionUniversitariaEnPsicologiaEnArge-5994853.pdf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Garcia, M. (2014). Desarrollo del Pensamiento Crítico a través del Currículo Crítico. </w:t>
              </w:r>
              <w:r w:rsidRPr="00FF724A">
                <w:rPr>
                  <w:i/>
                  <w:iCs/>
                  <w:noProof/>
                  <w:sz w:val="24"/>
                  <w:szCs w:val="24"/>
                </w:rPr>
                <w:t>Revista Digital (Universidad pontificia bolivariana, monteria Colombia</w:t>
              </w:r>
              <w:r w:rsidRPr="00FF724A">
                <w:rPr>
                  <w:noProof/>
                  <w:sz w:val="24"/>
                  <w:szCs w:val="24"/>
                </w:rPr>
                <w:t>, 48-57. Obtenido de https://revistas.upb.edu.co/index.php/Palabra/article/view/7434/6789</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Hegel. (s.f.). </w:t>
              </w:r>
              <w:r w:rsidRPr="00FF724A">
                <w:rPr>
                  <w:i/>
                  <w:iCs/>
                  <w:noProof/>
                  <w:sz w:val="24"/>
                  <w:szCs w:val="24"/>
                </w:rPr>
                <w:t>Monografias.com</w:t>
              </w:r>
              <w:r w:rsidRPr="00FF724A">
                <w:rPr>
                  <w:noProof/>
                  <w:sz w:val="24"/>
                  <w:szCs w:val="24"/>
                </w:rPr>
                <w:t>. Obtenido de Monografias.com: https://www.monografias.com/trabajos102/dialectica/dialectica.shtml</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Llanga Vargas, E. F., &amp; Lopez Ibarra, C. I. (2019). Metodologia Del Docente y El Aprendizaje. </w:t>
              </w:r>
              <w:r w:rsidRPr="00FF724A">
                <w:rPr>
                  <w:i/>
                  <w:iCs/>
                  <w:noProof/>
                  <w:sz w:val="24"/>
                  <w:szCs w:val="24"/>
                </w:rPr>
                <w:t>ATLANTE</w:t>
              </w:r>
              <w:r w:rsidRPr="00FF724A">
                <w:rPr>
                  <w:noProof/>
                  <w:sz w:val="24"/>
                  <w:szCs w:val="24"/>
                </w:rPr>
                <w:t>. Obtenido de https://www.eumed.net/rev/atlante/2019/02/docente-aprendizaje.html</w:t>
              </w:r>
            </w:p>
            <w:p w:rsidR="00AE3502" w:rsidRPr="00571178" w:rsidRDefault="00AE3502" w:rsidP="00AE3502">
              <w:pPr>
                <w:pStyle w:val="Bibliografa"/>
                <w:spacing w:line="480" w:lineRule="auto"/>
                <w:ind w:left="720" w:hanging="720"/>
                <w:rPr>
                  <w:noProof/>
                  <w:sz w:val="24"/>
                  <w:szCs w:val="24"/>
                  <w:lang w:val="en-US"/>
                </w:rPr>
              </w:pPr>
              <w:r w:rsidRPr="00FF724A">
                <w:rPr>
                  <w:noProof/>
                  <w:sz w:val="24"/>
                  <w:szCs w:val="24"/>
                </w:rPr>
                <w:lastRenderedPageBreak/>
                <w:t xml:space="preserve">Luzuriaga, L. (04 de Junio de 2017). </w:t>
              </w:r>
              <w:r w:rsidRPr="00571178">
                <w:rPr>
                  <w:i/>
                  <w:iCs/>
                  <w:noProof/>
                  <w:sz w:val="24"/>
                  <w:szCs w:val="24"/>
                  <w:lang w:val="en-US"/>
                </w:rPr>
                <w:t>SlideSHare</w:t>
              </w:r>
              <w:r w:rsidRPr="00571178">
                <w:rPr>
                  <w:noProof/>
                  <w:sz w:val="24"/>
                  <w:szCs w:val="24"/>
                  <w:lang w:val="en-US"/>
                </w:rPr>
                <w:t>. Obtenido de SlideSHare: https://es.slideshare.net/saraisernacahuana/pedagogia-yneuropedagogia-segn-autores</w:t>
              </w:r>
            </w:p>
            <w:p w:rsidR="00AE3502" w:rsidRPr="00571178" w:rsidRDefault="00AE3502" w:rsidP="00AE3502">
              <w:pPr>
                <w:pStyle w:val="Bibliografa"/>
                <w:spacing w:line="480" w:lineRule="auto"/>
                <w:ind w:left="720" w:hanging="720"/>
                <w:rPr>
                  <w:noProof/>
                  <w:sz w:val="24"/>
                  <w:szCs w:val="24"/>
                  <w:lang w:val="en-US"/>
                </w:rPr>
              </w:pPr>
              <w:r w:rsidRPr="00FF724A">
                <w:rPr>
                  <w:noProof/>
                  <w:sz w:val="24"/>
                  <w:szCs w:val="24"/>
                </w:rPr>
                <w:t xml:space="preserve">Medina, R. (07 de Noviembre de 2013). </w:t>
              </w:r>
              <w:r w:rsidRPr="00571178">
                <w:rPr>
                  <w:i/>
                  <w:iCs/>
                  <w:noProof/>
                  <w:sz w:val="24"/>
                  <w:szCs w:val="24"/>
                  <w:lang w:val="en-US"/>
                </w:rPr>
                <w:t>SlideSHare</w:t>
              </w:r>
              <w:r w:rsidRPr="00571178">
                <w:rPr>
                  <w:noProof/>
                  <w:sz w:val="24"/>
                  <w:szCs w:val="24"/>
                  <w:lang w:val="en-US"/>
                </w:rPr>
                <w:t>. Obtenido de SlideSHare: https://es.slideshare.net/nene_udelas/la-didctica-segn-diferentes-autores</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Mejia Escobar, N., Lopez Padilla, M., &amp; Valenzuela Gonzalez, J. (2015). Pensamiento crítico en profesores de educación secundaria: caracterización de la competencia en instituciones antioqueñas (Colombia). </w:t>
              </w:r>
              <w:r w:rsidRPr="00FF724A">
                <w:rPr>
                  <w:i/>
                  <w:iCs/>
                  <w:noProof/>
                  <w:sz w:val="24"/>
                  <w:szCs w:val="24"/>
                </w:rPr>
                <w:t>Red de Revistas Científicas de América Latina y el Caribe, España y Portugal</w:t>
              </w:r>
              <w:r w:rsidRPr="00FF724A">
                <w:rPr>
                  <w:noProof/>
                  <w:sz w:val="24"/>
                  <w:szCs w:val="24"/>
                </w:rPr>
                <w:t>, 139-177. Obtenido de https://www.redalyc.org/html/270/27041543006</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Misas Arango, G. (2004). </w:t>
              </w:r>
              <w:r w:rsidRPr="00FF724A">
                <w:rPr>
                  <w:i/>
                  <w:iCs/>
                  <w:noProof/>
                  <w:sz w:val="24"/>
                  <w:szCs w:val="24"/>
                </w:rPr>
                <w:t>la educacion superior en Colomba.</w:t>
              </w:r>
              <w:r w:rsidRPr="00FF724A">
                <w:rPr>
                  <w:noProof/>
                  <w:sz w:val="24"/>
                  <w:szCs w:val="24"/>
                </w:rPr>
                <w:t xml:space="preserve"> Bogota: Universidad Nacional de Colombia, UNIBIBLOS. Obtenido de https://www.urosario.edu.co/Subsitio/Foros-de-Reforma-a-la-Educacion-Superior/Documentos/GMA---La-Educacion-Superior-en-Colombia.pdf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Molina Platan, C., Morales Martinez, G., &amp; Valenzuela Gonzalez, J. (2016). Competencia transversal pensamiento crítico. </w:t>
              </w:r>
              <w:r w:rsidRPr="00FF724A">
                <w:rPr>
                  <w:i/>
                  <w:iCs/>
                  <w:noProof/>
                  <w:sz w:val="24"/>
                  <w:szCs w:val="24"/>
                </w:rPr>
                <w:t>Revista Electrónica Educare, ISSN-e 1409-4258</w:t>
              </w:r>
              <w:r w:rsidRPr="00FF724A">
                <w:rPr>
                  <w:noProof/>
                  <w:sz w:val="24"/>
                  <w:szCs w:val="24"/>
                </w:rPr>
                <w:t>, Vol.20. Obtenido de https://dialnet.unirioja.es/servlet/articulo?codigo=5280056</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Montoya, J. I. (2007). Acercamiento al desarrollo del pensamiento crítico, un reto para la educación actual. </w:t>
              </w:r>
              <w:r w:rsidRPr="00FF724A">
                <w:rPr>
                  <w:i/>
                  <w:iCs/>
                  <w:noProof/>
                  <w:sz w:val="24"/>
                  <w:szCs w:val="24"/>
                </w:rPr>
                <w:t>Revista Virtual Catolica</w:t>
              </w:r>
              <w:r w:rsidRPr="00FF724A">
                <w:rPr>
                  <w:noProof/>
                  <w:sz w:val="24"/>
                  <w:szCs w:val="24"/>
                </w:rPr>
                <w:t>. Obtenido de https://docs.google.com/document/d/1_fcjy1pw7dkxb3KsDs-1lxYkzzR3vMF2qn0qhRk_-DA/edit?pli=1</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Morales Zuñiga, L. C. (2014). EL PENSAMIENTO CRÍTICO EN LA TEORÍA EDUCATIVA CONTEMPORÁNEA. </w:t>
              </w:r>
              <w:r w:rsidRPr="00FF724A">
                <w:rPr>
                  <w:i/>
                  <w:iCs/>
                  <w:noProof/>
                  <w:sz w:val="24"/>
                  <w:szCs w:val="24"/>
                </w:rPr>
                <w:t>Revista Electrónica "Actualidades Investigativas en Educación", vol. 14, núm. 2</w:t>
              </w:r>
              <w:r w:rsidRPr="00FF724A">
                <w:rPr>
                  <w:noProof/>
                  <w:sz w:val="24"/>
                  <w:szCs w:val="24"/>
                </w:rPr>
                <w:t>, 1-23. Obtenido de https://www.redalyc.org/pdf/447/44731371022.pdf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lastRenderedPageBreak/>
                <w:t xml:space="preserve">Moreno Pinado, W., &amp; Velazquez Tejeda, M. (2017). Estrategia Didáctica para Desarrollar el Pensamiento Critico. </w:t>
              </w:r>
              <w:r w:rsidRPr="00FF724A">
                <w:rPr>
                  <w:i/>
                  <w:iCs/>
                  <w:noProof/>
                  <w:sz w:val="24"/>
                  <w:szCs w:val="24"/>
                </w:rPr>
                <w:t>REICE. Revista Iberoamericana sobre Calidad, Eficacia y Cambio en Educación</w:t>
              </w:r>
              <w:r w:rsidRPr="00FF724A">
                <w:rPr>
                  <w:noProof/>
                  <w:sz w:val="24"/>
                  <w:szCs w:val="24"/>
                </w:rPr>
                <w:t>, 53-73. Obtenido de https://doi.org/10.15366/reice2017.15.2.003</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Paz, S. (29 de octubre de 2009). </w:t>
              </w:r>
              <w:r w:rsidRPr="00FF724A">
                <w:rPr>
                  <w:i/>
                  <w:iCs/>
                  <w:noProof/>
                  <w:sz w:val="24"/>
                  <w:szCs w:val="24"/>
                </w:rPr>
                <w:t>Docencia</w:t>
              </w:r>
              <w:r w:rsidRPr="00FF724A">
                <w:rPr>
                  <w:noProof/>
                  <w:sz w:val="24"/>
                  <w:szCs w:val="24"/>
                </w:rPr>
                <w:t>. Obtenido de Docencia: http://docencia.fca.unam.mx/~jpaz/blog/?p=111</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PEI. (2014). </w:t>
              </w:r>
              <w:r w:rsidRPr="00FF724A">
                <w:rPr>
                  <w:i/>
                  <w:iCs/>
                  <w:noProof/>
                  <w:sz w:val="24"/>
                  <w:szCs w:val="24"/>
                </w:rPr>
                <w:t>PEI ITFIP.</w:t>
              </w:r>
              <w:r w:rsidRPr="00FF724A">
                <w:rPr>
                  <w:noProof/>
                  <w:sz w:val="24"/>
                  <w:szCs w:val="24"/>
                </w:rPr>
                <w:t xml:space="preserve"> Espinal Tolima. Obtenido de https://www.itfip.edu.co/images/PEI-2015.pdf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Pineda Lozano, M., &amp; Cerron Lozano, A. (2015). Pensamiento crítico y rendimiento académico de estudiantes de la facultad de educacion de la universidad nacional del centro de Peru. </w:t>
              </w:r>
              <w:r w:rsidRPr="00FF724A">
                <w:rPr>
                  <w:i/>
                  <w:iCs/>
                  <w:noProof/>
                  <w:sz w:val="24"/>
                  <w:szCs w:val="24"/>
                </w:rPr>
                <w:t>Horizonte de la Ciencia</w:t>
              </w:r>
              <w:r w:rsidRPr="00FF724A">
                <w:rPr>
                  <w:noProof/>
                  <w:sz w:val="24"/>
                  <w:szCs w:val="24"/>
                </w:rPr>
                <w:t>, 105. Obtenido de file:///C:/Users/Lenovo/Downloads/Dialnet-PensamientoCriticoYRendimientoAcademicoDeEstudiant-5420484%20(1).pdf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Quenta Oliva, U. (s.f.). </w:t>
              </w:r>
              <w:r w:rsidRPr="00FF724A">
                <w:rPr>
                  <w:i/>
                  <w:iCs/>
                  <w:noProof/>
                  <w:sz w:val="24"/>
                  <w:szCs w:val="24"/>
                </w:rPr>
                <w:t xml:space="preserve">Teoria Constructivisa </w:t>
              </w:r>
              <w:r w:rsidRPr="00FF724A">
                <w:rPr>
                  <w:noProof/>
                  <w:sz w:val="24"/>
                  <w:szCs w:val="24"/>
                </w:rPr>
                <w:t>. Obtenido de Teoria Constructivisa : https://sites.google.com/site/teoriaconstructivistau123/home</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Rizo Garcia, M. (2011). Reseña de "Teoría de la comunicación humana" de Paul Watzlawick. </w:t>
              </w:r>
              <w:r w:rsidRPr="00FF724A">
                <w:rPr>
                  <w:i/>
                  <w:iCs/>
                  <w:noProof/>
                  <w:sz w:val="24"/>
                  <w:szCs w:val="24"/>
                </w:rPr>
                <w:t>Razon y Palabra</w:t>
              </w:r>
              <w:r w:rsidRPr="00FF724A">
                <w:rPr>
                  <w:noProof/>
                  <w:sz w:val="24"/>
                  <w:szCs w:val="24"/>
                </w:rPr>
                <w:t>. Obtenido de https://www.redalyc.org/articulo.oa?id=1995/199518706028</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Rodriguez Gomez, R. (1998). Conferencia mundial sobre educación superior. </w:t>
              </w:r>
              <w:r w:rsidRPr="00FF724A">
                <w:rPr>
                  <w:i/>
                  <w:iCs/>
                  <w:noProof/>
                  <w:sz w:val="24"/>
                  <w:szCs w:val="24"/>
                </w:rPr>
                <w:t>Revista Mexicana de Investigación Educativa</w:t>
              </w:r>
              <w:r w:rsidRPr="00FF724A">
                <w:rPr>
                  <w:noProof/>
                  <w:sz w:val="24"/>
                  <w:szCs w:val="24"/>
                </w:rPr>
                <w:t>, 379-383. Obtenido de https://www.redalyc.org/html/140/14000613/</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Sarmiento Santana, M. (2004). </w:t>
              </w:r>
              <w:r w:rsidRPr="00FF724A">
                <w:rPr>
                  <w:i/>
                  <w:iCs/>
                  <w:noProof/>
                  <w:sz w:val="24"/>
                  <w:szCs w:val="24"/>
                </w:rPr>
                <w:t>La enseñanza de las matemáticas y las Ntic. Una estrategia de formación permanente.</w:t>
              </w:r>
              <w:r w:rsidRPr="00FF724A">
                <w:rPr>
                  <w:noProof/>
                  <w:sz w:val="24"/>
                  <w:szCs w:val="24"/>
                </w:rPr>
                <w:t xml:space="preserve"> Tarragona: Universidad Rovira Vigili. Obtenido de https://www.tdx.cat/bitstream/handle/10803/8927/D-TESIS_CAPITULO_2.pdf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lastRenderedPageBreak/>
                <w:t xml:space="preserve">scriven, &amp; paul. (1992). </w:t>
              </w:r>
              <w:r w:rsidRPr="00FF724A">
                <w:rPr>
                  <w:i/>
                  <w:iCs/>
                  <w:noProof/>
                  <w:sz w:val="24"/>
                  <w:szCs w:val="24"/>
                </w:rPr>
                <w:t xml:space="preserve">avita alejos camargo </w:t>
              </w:r>
              <w:r w:rsidRPr="00FF724A">
                <w:rPr>
                  <w:noProof/>
                  <w:sz w:val="24"/>
                  <w:szCs w:val="24"/>
                </w:rPr>
                <w:t>. Obtenido de http://avita1706.blogspot.com/2005/09/qu-es-el-pensamiento-crtico.html</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Scriven, M., &amp; Richard, P. (1987). </w:t>
              </w:r>
              <w:r w:rsidRPr="00FF724A">
                <w:rPr>
                  <w:i/>
                  <w:iCs/>
                  <w:noProof/>
                  <w:sz w:val="24"/>
                  <w:szCs w:val="24"/>
                </w:rPr>
                <w:t>Fundacion para el pensamiento critico</w:t>
              </w:r>
              <w:r w:rsidRPr="00FF724A">
                <w:rPr>
                  <w:noProof/>
                  <w:sz w:val="24"/>
                  <w:szCs w:val="24"/>
                </w:rPr>
                <w:t>. Obtenido de Fundacion para el pensamiento critico.</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Tamayo Alzate, O. E. (2014). Pensamiento crítico dominioespecífico en la didáctica de las ciencias. </w:t>
              </w:r>
              <w:r w:rsidRPr="00FF724A">
                <w:rPr>
                  <w:i/>
                  <w:iCs/>
                  <w:noProof/>
                  <w:sz w:val="24"/>
                  <w:szCs w:val="24"/>
                </w:rPr>
                <w:t>Tecné Episteme Y Didaxis: TED, (36)</w:t>
              </w:r>
              <w:r w:rsidRPr="00FF724A">
                <w:rPr>
                  <w:noProof/>
                  <w:sz w:val="24"/>
                  <w:szCs w:val="24"/>
                </w:rPr>
                <w:t>, 25-46. Obtenido de http://www.scielo.org.co/pdf/ted/n36/n36a03.pdf</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Tamayo, O. E., Zona, R., &amp; Loaiza, E. Y. (2015). EL PENSAMIENTO CRÍTICO EN LA EDUCACIÓN. ALGUNAS CATEGORÍAS CENTRALES EN SU ESTUDIO. </w:t>
              </w:r>
              <w:r w:rsidRPr="00FF724A">
                <w:rPr>
                  <w:i/>
                  <w:iCs/>
                  <w:noProof/>
                  <w:sz w:val="24"/>
                  <w:szCs w:val="24"/>
                </w:rPr>
                <w:t>Revista Latinoamericana de Estudios Educativos (Colombia), 11(2), undefined-undefined.</w:t>
              </w:r>
              <w:r w:rsidRPr="00FF724A">
                <w:rPr>
                  <w:noProof/>
                  <w:sz w:val="24"/>
                  <w:szCs w:val="24"/>
                </w:rPr>
                <w:t>, 111. Obtenido de https://www.redalyc.org/comocitar.oa?id=134146842006</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Torres Merchan, N., &amp; solbes, J. (2016). Contribuciones de una intervención didáctica usando cuestiones sociocientíficas para desarrollar el pensamiento crítico. </w:t>
              </w:r>
              <w:r w:rsidRPr="00FF724A">
                <w:rPr>
                  <w:i/>
                  <w:iCs/>
                  <w:noProof/>
                  <w:sz w:val="24"/>
                  <w:szCs w:val="24"/>
                </w:rPr>
                <w:t>Revistes Catalanes amb Accés Obert (RACO)</w:t>
              </w:r>
              <w:r w:rsidRPr="00FF724A">
                <w:rPr>
                  <w:noProof/>
                  <w:sz w:val="24"/>
                  <w:szCs w:val="24"/>
                </w:rPr>
                <w:t>, 43. Obtenido de https://www.raco.cat/index.php/Ensenanza/article/view/309279</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Velez Gutierrez, C. (04 de Noviembre de 2018). Educar en pensamiento crítico, una urgencia para Colombia. </w:t>
              </w:r>
              <w:r w:rsidRPr="00FF724A">
                <w:rPr>
                  <w:i/>
                  <w:iCs/>
                  <w:noProof/>
                  <w:sz w:val="24"/>
                  <w:szCs w:val="24"/>
                </w:rPr>
                <w:t>El Tiempo</w:t>
              </w:r>
              <w:r w:rsidRPr="00FF724A">
                <w:rPr>
                  <w:noProof/>
                  <w:sz w:val="24"/>
                  <w:szCs w:val="24"/>
                </w:rPr>
                <w:t>, pág. 03. Obtenido de https://www.eltiempo.com/vida/educacion/el-pensamiento-critico-una-urgencia-de-la-educacion-para-colombia-289720</w:t>
              </w:r>
            </w:p>
            <w:p w:rsidR="00AE3502" w:rsidRPr="00571178" w:rsidRDefault="00AE3502" w:rsidP="00AE3502">
              <w:pPr>
                <w:pStyle w:val="Bibliografa"/>
                <w:spacing w:line="480" w:lineRule="auto"/>
                <w:ind w:left="720" w:hanging="720"/>
                <w:rPr>
                  <w:noProof/>
                  <w:sz w:val="24"/>
                  <w:szCs w:val="24"/>
                  <w:lang w:val="en-US"/>
                </w:rPr>
              </w:pPr>
              <w:r w:rsidRPr="00FF724A">
                <w:rPr>
                  <w:noProof/>
                  <w:sz w:val="24"/>
                  <w:szCs w:val="24"/>
                </w:rPr>
                <w:t xml:space="preserve">Vygotsky, L. (17 de Mayo de 2017). </w:t>
              </w:r>
              <w:r w:rsidRPr="00571178">
                <w:rPr>
                  <w:i/>
                  <w:iCs/>
                  <w:noProof/>
                  <w:sz w:val="24"/>
                  <w:szCs w:val="24"/>
                  <w:lang w:val="en-US"/>
                </w:rPr>
                <w:t>SlideSHare</w:t>
              </w:r>
              <w:r w:rsidRPr="00571178">
                <w:rPr>
                  <w:noProof/>
                  <w:sz w:val="24"/>
                  <w:szCs w:val="24"/>
                  <w:lang w:val="en-US"/>
                </w:rPr>
                <w:t>. Obtenido de SlideSHare: https://es.slideshare.net/KarinaDominguez25/aporte-de-autores-a-los-procesos-de-enseanza-y-aprendizaje</w:t>
              </w:r>
            </w:p>
            <w:p w:rsidR="00AE3502" w:rsidRPr="00571178" w:rsidRDefault="00AE3502" w:rsidP="00AE3502">
              <w:pPr>
                <w:pStyle w:val="Bibliografa"/>
                <w:spacing w:line="480" w:lineRule="auto"/>
                <w:ind w:left="720" w:hanging="720"/>
                <w:rPr>
                  <w:noProof/>
                  <w:sz w:val="24"/>
                  <w:szCs w:val="24"/>
                  <w:lang w:val="en-US"/>
                </w:rPr>
              </w:pPr>
              <w:r w:rsidRPr="00FF724A">
                <w:rPr>
                  <w:noProof/>
                  <w:sz w:val="24"/>
                  <w:szCs w:val="24"/>
                </w:rPr>
                <w:lastRenderedPageBreak/>
                <w:t xml:space="preserve">Willmann, O. (11 de marzo de 2016). </w:t>
              </w:r>
              <w:r w:rsidRPr="00571178">
                <w:rPr>
                  <w:i/>
                  <w:iCs/>
                  <w:noProof/>
                  <w:sz w:val="24"/>
                  <w:szCs w:val="24"/>
                  <w:lang w:val="en-US"/>
                </w:rPr>
                <w:t>SlideSHare</w:t>
              </w:r>
              <w:r w:rsidRPr="00571178">
                <w:rPr>
                  <w:noProof/>
                  <w:sz w:val="24"/>
                  <w:szCs w:val="24"/>
                  <w:lang w:val="en-US"/>
                </w:rPr>
                <w:t>. Obtenido de SlideSHare: https://es.slideshare.net/YuridiaRoblesCruz/definicin-de-educacin-por-diferentes-autores</w:t>
              </w:r>
            </w:p>
            <w:p w:rsidR="00AE3502" w:rsidRPr="00FF724A" w:rsidRDefault="00AE3502" w:rsidP="00AE3502">
              <w:pPr>
                <w:pStyle w:val="Bibliografa"/>
                <w:spacing w:line="480" w:lineRule="auto"/>
                <w:ind w:left="720" w:hanging="720"/>
                <w:rPr>
                  <w:noProof/>
                  <w:sz w:val="24"/>
                  <w:szCs w:val="24"/>
                </w:rPr>
              </w:pPr>
              <w:r w:rsidRPr="00FF724A">
                <w:rPr>
                  <w:noProof/>
                  <w:sz w:val="24"/>
                  <w:szCs w:val="24"/>
                </w:rPr>
                <w:t xml:space="preserve">Zapata Maya, Y. P. (2010). </w:t>
              </w:r>
              <w:r w:rsidRPr="00FF724A">
                <w:rPr>
                  <w:i/>
                  <w:iCs/>
                  <w:noProof/>
                  <w:sz w:val="24"/>
                  <w:szCs w:val="24"/>
                </w:rPr>
                <w:t>LA FORMACIÓN DEL PENSAMIENTO CRÍTICO: ENTRE LIPMAN Y VYGOTSKI.</w:t>
              </w:r>
              <w:r w:rsidRPr="00FF724A">
                <w:rPr>
                  <w:noProof/>
                  <w:sz w:val="24"/>
                  <w:szCs w:val="24"/>
                </w:rPr>
                <w:t xml:space="preserve"> Bogota: Pontificia Universidad Javeriana. Obtenido de https://repository.javeriana.edu.co/bitstream/handle/10554/6767/tesis83.pdf;jsessionid=4CADC53E0A7B28E3441F4CDBE8A23545?sequence=1</w:t>
              </w:r>
            </w:p>
            <w:p w:rsidR="00AE3502" w:rsidRPr="00D7094A" w:rsidRDefault="00AE3502" w:rsidP="00AE3502">
              <w:pPr>
                <w:spacing w:line="480" w:lineRule="auto"/>
                <w:rPr>
                  <w:rFonts w:ascii="Times New Roman" w:hAnsi="Times New Roman" w:cs="Times New Roman"/>
                  <w:sz w:val="24"/>
                  <w:szCs w:val="24"/>
                </w:rPr>
              </w:pPr>
              <w:r w:rsidRPr="00FF724A">
                <w:rPr>
                  <w:rFonts w:ascii="Times New Roman" w:hAnsi="Times New Roman" w:cs="Times New Roman"/>
                  <w:b/>
                  <w:bCs/>
                  <w:sz w:val="24"/>
                  <w:szCs w:val="24"/>
                </w:rPr>
                <w:fldChar w:fldCharType="end"/>
              </w:r>
            </w:p>
          </w:sdtContent>
        </w:sdt>
      </w:sdtContent>
    </w:sdt>
    <w:p w:rsidR="00AE3502" w:rsidRDefault="00AE3502" w:rsidP="00AE3502">
      <w:pPr>
        <w:rPr>
          <w:lang w:eastAsia="es-ES"/>
        </w:rPr>
      </w:pPr>
    </w:p>
    <w:p w:rsidR="00AE3502" w:rsidRDefault="00AE3502" w:rsidP="00AE3502">
      <w:pPr>
        <w:rPr>
          <w:lang w:eastAsia="es-ES"/>
        </w:rPr>
      </w:pPr>
    </w:p>
    <w:p w:rsidR="00AE3502" w:rsidRDefault="00AE3502" w:rsidP="00AE3502">
      <w:pPr>
        <w:rPr>
          <w:lang w:eastAsia="es-ES"/>
        </w:rPr>
      </w:pPr>
    </w:p>
    <w:p w:rsidR="00AE3502" w:rsidRDefault="00AE3502" w:rsidP="00AE3502">
      <w:pPr>
        <w:rPr>
          <w:lang w:eastAsia="es-ES"/>
        </w:rPr>
      </w:pPr>
    </w:p>
    <w:p w:rsidR="00AE3502" w:rsidRDefault="00AE3502" w:rsidP="00AE3502">
      <w:pPr>
        <w:rPr>
          <w:lang w:eastAsia="es-ES"/>
        </w:rPr>
      </w:pPr>
    </w:p>
    <w:p w:rsidR="00AE3502" w:rsidRDefault="00AE3502" w:rsidP="00AE3502">
      <w:pPr>
        <w:rPr>
          <w:lang w:eastAsia="es-ES"/>
        </w:rPr>
      </w:pPr>
    </w:p>
    <w:p w:rsidR="00AE3502" w:rsidRDefault="00AE3502" w:rsidP="00AE3502">
      <w:pPr>
        <w:rPr>
          <w:lang w:eastAsia="es-ES"/>
        </w:rPr>
      </w:pPr>
    </w:p>
    <w:p w:rsidR="00AE3502" w:rsidRDefault="00AE3502" w:rsidP="00AE3502">
      <w:pPr>
        <w:rPr>
          <w:lang w:eastAsia="es-ES"/>
        </w:rPr>
      </w:pPr>
    </w:p>
    <w:p w:rsidR="00AE3502" w:rsidRDefault="00AE3502" w:rsidP="00AE3502">
      <w:pPr>
        <w:rPr>
          <w:lang w:eastAsia="es-ES"/>
        </w:rPr>
      </w:pPr>
    </w:p>
    <w:p w:rsidR="00AE3502" w:rsidRPr="007120B3" w:rsidRDefault="00AE3502" w:rsidP="00AE3502">
      <w:pPr>
        <w:rPr>
          <w:lang w:eastAsia="es-ES"/>
        </w:rPr>
      </w:pPr>
    </w:p>
    <w:p w:rsidR="00AE3502" w:rsidRPr="00542415" w:rsidRDefault="00AE3502" w:rsidP="00AE3502">
      <w:pPr>
        <w:pStyle w:val="Ttulo1"/>
        <w:rPr>
          <w:rFonts w:cs="Times New Roman"/>
          <w:szCs w:val="24"/>
        </w:rPr>
      </w:pPr>
      <w:bookmarkStart w:id="103" w:name="_Toc26980799"/>
      <w:bookmarkStart w:id="104" w:name="_Toc27564580"/>
      <w:r w:rsidRPr="00542415">
        <w:rPr>
          <w:rFonts w:cs="Times New Roman"/>
          <w:szCs w:val="24"/>
        </w:rPr>
        <w:t>Anexos</w:t>
      </w:r>
      <w:bookmarkEnd w:id="103"/>
      <w:bookmarkEnd w:id="104"/>
    </w:p>
    <w:p w:rsidR="00AE3502" w:rsidRPr="00542415" w:rsidRDefault="00AE3502" w:rsidP="00AE3502">
      <w:pPr>
        <w:spacing w:line="480" w:lineRule="auto"/>
        <w:rPr>
          <w:rFonts w:ascii="Times New Roman" w:hAnsi="Times New Roman" w:cs="Times New Roman"/>
          <w:sz w:val="24"/>
          <w:szCs w:val="24"/>
        </w:rPr>
      </w:pPr>
    </w:p>
    <w:p w:rsidR="00AE3502" w:rsidRPr="00542415" w:rsidRDefault="00AE3502" w:rsidP="00AE3502">
      <w:pPr>
        <w:pStyle w:val="Ttulo3"/>
        <w:rPr>
          <w:rFonts w:cs="Times New Roman"/>
          <w:lang w:eastAsia="es-ES"/>
        </w:rPr>
      </w:pPr>
      <w:bookmarkStart w:id="105" w:name="_Toc26980800"/>
      <w:bookmarkStart w:id="106" w:name="_Toc27564581"/>
      <w:r w:rsidRPr="00542415">
        <w:rPr>
          <w:rFonts w:cs="Times New Roman"/>
          <w:lang w:eastAsia="es-ES"/>
        </w:rPr>
        <w:lastRenderedPageBreak/>
        <w:t>ANEXO 1. Instrumentos Aplicados en el proyecto de investigación</w:t>
      </w:r>
      <w:bookmarkEnd w:id="105"/>
      <w:bookmarkEnd w:id="106"/>
    </w:p>
    <w:p w:rsidR="00AE3502" w:rsidRPr="00542415" w:rsidRDefault="00AE3502" w:rsidP="00AE3502">
      <w:pPr>
        <w:spacing w:line="480" w:lineRule="auto"/>
        <w:rPr>
          <w:rFonts w:ascii="Times New Roman" w:hAnsi="Times New Roman" w:cs="Times New Roman"/>
          <w:b/>
          <w:bCs/>
          <w:sz w:val="24"/>
          <w:szCs w:val="24"/>
        </w:rPr>
      </w:pPr>
      <w:r w:rsidRPr="00542415">
        <w:rPr>
          <w:rFonts w:ascii="Times New Roman" w:hAnsi="Times New Roman" w:cs="Times New Roman"/>
          <w:noProof/>
          <w:sz w:val="24"/>
          <w:szCs w:val="24"/>
          <w:lang w:val="es-CO" w:eastAsia="es-CO"/>
        </w:rPr>
        <w:drawing>
          <wp:inline distT="0" distB="0" distL="0" distR="0" wp14:anchorId="7841B88B" wp14:editId="0C5197CC">
            <wp:extent cx="5948680" cy="4507455"/>
            <wp:effectExtent l="0" t="0" r="13970" b="2667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E3502" w:rsidRPr="00542415" w:rsidRDefault="00AE3502" w:rsidP="00AE3502">
      <w:pPr>
        <w:rPr>
          <w:rFonts w:ascii="Times New Roman" w:hAnsi="Times New Roman" w:cs="Times New Roman"/>
          <w:sz w:val="24"/>
          <w:szCs w:val="24"/>
        </w:rPr>
      </w:pPr>
      <w:bookmarkStart w:id="107" w:name="_Toc26947857"/>
      <w:r w:rsidRPr="00542415">
        <w:rPr>
          <w:rFonts w:ascii="Times New Roman" w:hAnsi="Times New Roman" w:cs="Times New Roman"/>
          <w:b/>
          <w:bCs/>
          <w:sz w:val="24"/>
          <w:szCs w:val="24"/>
        </w:rPr>
        <w:t xml:space="preserve">Figura </w:t>
      </w:r>
      <w:r w:rsidRPr="00542415">
        <w:rPr>
          <w:rFonts w:ascii="Times New Roman" w:hAnsi="Times New Roman" w:cs="Times New Roman"/>
          <w:b/>
          <w:bCs/>
          <w:sz w:val="24"/>
          <w:szCs w:val="24"/>
        </w:rPr>
        <w:fldChar w:fldCharType="begin"/>
      </w:r>
      <w:r w:rsidRPr="00542415">
        <w:rPr>
          <w:rFonts w:ascii="Times New Roman" w:hAnsi="Times New Roman" w:cs="Times New Roman"/>
          <w:b/>
          <w:bCs/>
          <w:sz w:val="24"/>
          <w:szCs w:val="24"/>
        </w:rPr>
        <w:instrText xml:space="preserve"> SEQ Figura \* ARABIC </w:instrText>
      </w:r>
      <w:r w:rsidRPr="00542415">
        <w:rPr>
          <w:rFonts w:ascii="Times New Roman" w:hAnsi="Times New Roman" w:cs="Times New Roman"/>
          <w:b/>
          <w:bCs/>
          <w:sz w:val="24"/>
          <w:szCs w:val="24"/>
        </w:rPr>
        <w:fldChar w:fldCharType="separate"/>
      </w:r>
      <w:r w:rsidR="009633D3">
        <w:rPr>
          <w:rFonts w:ascii="Times New Roman" w:hAnsi="Times New Roman" w:cs="Times New Roman"/>
          <w:b/>
          <w:bCs/>
          <w:noProof/>
          <w:sz w:val="24"/>
          <w:szCs w:val="24"/>
        </w:rPr>
        <w:t>9</w:t>
      </w:r>
      <w:r w:rsidRPr="00542415">
        <w:rPr>
          <w:rFonts w:ascii="Times New Roman" w:hAnsi="Times New Roman" w:cs="Times New Roman"/>
          <w:b/>
          <w:bCs/>
          <w:sz w:val="24"/>
          <w:szCs w:val="24"/>
        </w:rPr>
        <w:fldChar w:fldCharType="end"/>
      </w:r>
      <w:r w:rsidRPr="00542415">
        <w:rPr>
          <w:rFonts w:ascii="Times New Roman" w:hAnsi="Times New Roman" w:cs="Times New Roman"/>
          <w:sz w:val="24"/>
          <w:szCs w:val="24"/>
        </w:rPr>
        <w:t xml:space="preserve"> Instrumento FODA</w:t>
      </w:r>
      <w:bookmarkEnd w:id="107"/>
    </w:p>
    <w:p w:rsidR="00AE3502" w:rsidRPr="00542415" w:rsidRDefault="00AE3502" w:rsidP="00AE3502">
      <w:pPr>
        <w:jc w:val="center"/>
        <w:rPr>
          <w:rFonts w:ascii="Times New Roman" w:hAnsi="Times New Roman" w:cs="Times New Roman"/>
          <w:sz w:val="24"/>
          <w:szCs w:val="24"/>
        </w:rPr>
      </w:pPr>
      <w:r w:rsidRPr="00542415">
        <w:rPr>
          <w:rFonts w:ascii="Times New Roman" w:hAnsi="Times New Roman" w:cs="Times New Roman"/>
          <w:sz w:val="24"/>
          <w:szCs w:val="24"/>
        </w:rPr>
        <w:t>Elaboración Propia</w:t>
      </w:r>
    </w:p>
    <w:p w:rsidR="00AE3502" w:rsidRPr="00542415" w:rsidRDefault="00AE3502" w:rsidP="00AE3502">
      <w:pPr>
        <w:spacing w:line="480" w:lineRule="auto"/>
        <w:rPr>
          <w:rFonts w:ascii="Times New Roman" w:hAnsi="Times New Roman" w:cs="Times New Roman"/>
          <w:sz w:val="24"/>
          <w:szCs w:val="24"/>
        </w:rPr>
      </w:pPr>
    </w:p>
    <w:p w:rsidR="00AE3502" w:rsidRPr="00542415" w:rsidRDefault="00AE3502" w:rsidP="00AE3502">
      <w:pPr>
        <w:rPr>
          <w:rFonts w:ascii="Times New Roman" w:hAnsi="Times New Roman" w:cs="Times New Roman"/>
          <w:sz w:val="24"/>
          <w:szCs w:val="24"/>
        </w:rPr>
      </w:pPr>
    </w:p>
    <w:p w:rsidR="00AE3502" w:rsidRPr="00542415" w:rsidRDefault="00AE3502" w:rsidP="00AE3502">
      <w:pPr>
        <w:pStyle w:val="Descripcin"/>
        <w:keepNext/>
        <w:rPr>
          <w:rFonts w:ascii="Times New Roman" w:hAnsi="Times New Roman" w:cs="Times New Roman"/>
          <w:i w:val="0"/>
          <w:iCs w:val="0"/>
          <w:color w:val="auto"/>
          <w:sz w:val="24"/>
          <w:szCs w:val="24"/>
        </w:rPr>
      </w:pPr>
      <w:bookmarkStart w:id="108" w:name="_Toc26947847"/>
      <w:r w:rsidRPr="00542415">
        <w:rPr>
          <w:rFonts w:ascii="Times New Roman" w:hAnsi="Times New Roman" w:cs="Times New Roman"/>
          <w:b/>
          <w:bCs/>
          <w:i w:val="0"/>
          <w:iCs w:val="0"/>
          <w:color w:val="auto"/>
          <w:sz w:val="24"/>
          <w:szCs w:val="24"/>
        </w:rPr>
        <w:lastRenderedPageBreak/>
        <w:t xml:space="preserve">Ilustración </w:t>
      </w:r>
      <w:r w:rsidRPr="00542415">
        <w:rPr>
          <w:rFonts w:ascii="Times New Roman" w:hAnsi="Times New Roman" w:cs="Times New Roman"/>
          <w:b/>
          <w:bCs/>
          <w:i w:val="0"/>
          <w:iCs w:val="0"/>
          <w:color w:val="auto"/>
          <w:sz w:val="24"/>
          <w:szCs w:val="24"/>
        </w:rPr>
        <w:fldChar w:fldCharType="begin"/>
      </w:r>
      <w:r w:rsidRPr="00542415">
        <w:rPr>
          <w:rFonts w:ascii="Times New Roman" w:hAnsi="Times New Roman" w:cs="Times New Roman"/>
          <w:b/>
          <w:bCs/>
          <w:i w:val="0"/>
          <w:iCs w:val="0"/>
          <w:color w:val="auto"/>
          <w:sz w:val="24"/>
          <w:szCs w:val="24"/>
        </w:rPr>
        <w:instrText xml:space="preserve"> SEQ Ilustración \* ARABIC </w:instrText>
      </w:r>
      <w:r w:rsidRPr="00542415">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1</w:t>
      </w:r>
      <w:r w:rsidRPr="00542415">
        <w:rPr>
          <w:rFonts w:ascii="Times New Roman" w:hAnsi="Times New Roman" w:cs="Times New Roman"/>
          <w:b/>
          <w:bCs/>
          <w:i w:val="0"/>
          <w:iCs w:val="0"/>
          <w:color w:val="auto"/>
          <w:sz w:val="24"/>
          <w:szCs w:val="24"/>
        </w:rPr>
        <w:fldChar w:fldCharType="end"/>
      </w:r>
      <w:r w:rsidRPr="00542415">
        <w:rPr>
          <w:rFonts w:ascii="Times New Roman" w:hAnsi="Times New Roman" w:cs="Times New Roman"/>
          <w:i w:val="0"/>
          <w:iCs w:val="0"/>
          <w:color w:val="auto"/>
          <w:sz w:val="24"/>
          <w:szCs w:val="24"/>
        </w:rPr>
        <w:t xml:space="preserve"> Instrumento Aplicado Docentes</w:t>
      </w:r>
      <w:bookmarkEnd w:id="108"/>
    </w:p>
    <w:p w:rsidR="00AE3502" w:rsidRDefault="00AE3502" w:rsidP="00AE3502">
      <w:pPr>
        <w:spacing w:line="480" w:lineRule="auto"/>
        <w:rPr>
          <w:rFonts w:ascii="Times New Roman" w:hAnsi="Times New Roman" w:cs="Times New Roman"/>
          <w:sz w:val="24"/>
          <w:szCs w:val="24"/>
        </w:rPr>
      </w:pPr>
      <w:r w:rsidRPr="00542415">
        <w:rPr>
          <w:rFonts w:ascii="Times New Roman" w:eastAsia="Times New Roman" w:hAnsi="Times New Roman" w:cs="Times New Roman"/>
          <w:noProof/>
          <w:sz w:val="24"/>
          <w:szCs w:val="24"/>
          <w:lang w:val="es-CO" w:eastAsia="es-CO"/>
        </w:rPr>
        <w:drawing>
          <wp:inline distT="0" distB="0" distL="0" distR="0" wp14:anchorId="313924C8" wp14:editId="7844E4EB">
            <wp:extent cx="5887203" cy="7346875"/>
            <wp:effectExtent l="38100" t="38100" r="37465" b="450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1518" cy="7352259"/>
                    </a:xfrm>
                    <a:prstGeom prst="rect">
                      <a:avLst/>
                    </a:prstGeom>
                    <a:noFill/>
                    <a:ln>
                      <a:solidFill>
                        <a:srgbClr val="5B9BD5"/>
                      </a:solidFill>
                    </a:ln>
                    <a:effectLst>
                      <a:glow rad="12700">
                        <a:sysClr val="windowText" lastClr="000000"/>
                      </a:glow>
                      <a:softEdge rad="12700"/>
                    </a:effectLst>
                  </pic:spPr>
                </pic:pic>
              </a:graphicData>
            </a:graphic>
          </wp:inline>
        </w:drawing>
      </w:r>
    </w:p>
    <w:p w:rsidR="00AE3502" w:rsidRDefault="00AE3502" w:rsidP="00AE3502">
      <w:pPr>
        <w:spacing w:line="480" w:lineRule="auto"/>
        <w:rPr>
          <w:rFonts w:ascii="Times New Roman" w:hAnsi="Times New Roman" w:cs="Times New Roman"/>
          <w:sz w:val="24"/>
          <w:szCs w:val="24"/>
        </w:rPr>
      </w:pPr>
      <w:r w:rsidRPr="00F76CE1">
        <w:rPr>
          <w:noProof/>
          <w:lang w:val="es-CO" w:eastAsia="es-CO"/>
        </w:rPr>
        <w:lastRenderedPageBreak/>
        <w:drawing>
          <wp:inline distT="0" distB="0" distL="0" distR="0" wp14:anchorId="060F0A87" wp14:editId="0A1399F7">
            <wp:extent cx="4506368" cy="7143078"/>
            <wp:effectExtent l="0" t="0" r="889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17329" cy="7160452"/>
                    </a:xfrm>
                    <a:prstGeom prst="rect">
                      <a:avLst/>
                    </a:prstGeom>
                  </pic:spPr>
                </pic:pic>
              </a:graphicData>
            </a:graphic>
          </wp:inline>
        </w:drawing>
      </w:r>
    </w:p>
    <w:p w:rsidR="00AE3502" w:rsidRDefault="00AE3502" w:rsidP="00AE3502">
      <w:pPr>
        <w:pStyle w:val="Descripcin"/>
        <w:rPr>
          <w:rFonts w:ascii="Times New Roman" w:hAnsi="Times New Roman" w:cs="Times New Roman"/>
          <w:i w:val="0"/>
          <w:iCs w:val="0"/>
          <w:color w:val="auto"/>
          <w:sz w:val="24"/>
          <w:szCs w:val="24"/>
        </w:rPr>
      </w:pPr>
      <w:bookmarkStart w:id="109" w:name="_Toc26947848"/>
      <w:r w:rsidRPr="00F76CE1">
        <w:rPr>
          <w:rFonts w:ascii="Times New Roman" w:hAnsi="Times New Roman" w:cs="Times New Roman"/>
          <w:b/>
          <w:bCs/>
          <w:i w:val="0"/>
          <w:iCs w:val="0"/>
          <w:color w:val="auto"/>
          <w:sz w:val="24"/>
          <w:szCs w:val="24"/>
        </w:rPr>
        <w:t xml:space="preserve">Ilustración </w:t>
      </w:r>
      <w:r w:rsidRPr="00F76CE1">
        <w:rPr>
          <w:rFonts w:ascii="Times New Roman" w:hAnsi="Times New Roman" w:cs="Times New Roman"/>
          <w:b/>
          <w:bCs/>
          <w:i w:val="0"/>
          <w:iCs w:val="0"/>
          <w:color w:val="auto"/>
          <w:sz w:val="24"/>
          <w:szCs w:val="24"/>
        </w:rPr>
        <w:fldChar w:fldCharType="begin"/>
      </w:r>
      <w:r w:rsidRPr="00F76CE1">
        <w:rPr>
          <w:rFonts w:ascii="Times New Roman" w:hAnsi="Times New Roman" w:cs="Times New Roman"/>
          <w:b/>
          <w:bCs/>
          <w:i w:val="0"/>
          <w:iCs w:val="0"/>
          <w:color w:val="auto"/>
          <w:sz w:val="24"/>
          <w:szCs w:val="24"/>
        </w:rPr>
        <w:instrText xml:space="preserve"> SEQ Ilustración \* ARABIC </w:instrText>
      </w:r>
      <w:r w:rsidRPr="00F76CE1">
        <w:rPr>
          <w:rFonts w:ascii="Times New Roman" w:hAnsi="Times New Roman" w:cs="Times New Roman"/>
          <w:b/>
          <w:bCs/>
          <w:i w:val="0"/>
          <w:iCs w:val="0"/>
          <w:color w:val="auto"/>
          <w:sz w:val="24"/>
          <w:szCs w:val="24"/>
        </w:rPr>
        <w:fldChar w:fldCharType="separate"/>
      </w:r>
      <w:r w:rsidR="009633D3">
        <w:rPr>
          <w:rFonts w:ascii="Times New Roman" w:hAnsi="Times New Roman" w:cs="Times New Roman"/>
          <w:b/>
          <w:bCs/>
          <w:i w:val="0"/>
          <w:iCs w:val="0"/>
          <w:noProof/>
          <w:color w:val="auto"/>
          <w:sz w:val="24"/>
          <w:szCs w:val="24"/>
        </w:rPr>
        <w:t>2</w:t>
      </w:r>
      <w:r w:rsidRPr="00F76CE1">
        <w:rPr>
          <w:rFonts w:ascii="Times New Roman" w:hAnsi="Times New Roman" w:cs="Times New Roman"/>
          <w:b/>
          <w:bCs/>
          <w:i w:val="0"/>
          <w:iCs w:val="0"/>
          <w:color w:val="auto"/>
          <w:sz w:val="24"/>
          <w:szCs w:val="24"/>
        </w:rPr>
        <w:fldChar w:fldCharType="end"/>
      </w:r>
      <w:r w:rsidRPr="00F76CE1">
        <w:rPr>
          <w:rFonts w:ascii="Times New Roman" w:hAnsi="Times New Roman" w:cs="Times New Roman"/>
          <w:i w:val="0"/>
          <w:iCs w:val="0"/>
          <w:color w:val="auto"/>
          <w:sz w:val="24"/>
          <w:szCs w:val="24"/>
        </w:rPr>
        <w:t xml:space="preserve"> Docente Contestando Instrumento</w:t>
      </w:r>
      <w:bookmarkEnd w:id="109"/>
    </w:p>
    <w:p w:rsidR="00AE3502" w:rsidRPr="00F76CE1" w:rsidRDefault="00AE3502" w:rsidP="00AE3502">
      <w:pPr>
        <w:rPr>
          <w:rFonts w:ascii="Times New Roman" w:hAnsi="Times New Roman" w:cs="Times New Roman"/>
          <w:sz w:val="24"/>
          <w:szCs w:val="24"/>
        </w:rPr>
      </w:pPr>
      <w:r w:rsidRPr="00F76CE1">
        <w:rPr>
          <w:rFonts w:ascii="Times New Roman" w:hAnsi="Times New Roman" w:cs="Times New Roman"/>
          <w:b/>
          <w:bCs/>
          <w:sz w:val="24"/>
          <w:szCs w:val="24"/>
        </w:rPr>
        <w:t>Fuente:</w:t>
      </w:r>
      <w:r w:rsidRPr="00F76CE1">
        <w:rPr>
          <w:rFonts w:ascii="Times New Roman" w:hAnsi="Times New Roman" w:cs="Times New Roman"/>
          <w:sz w:val="24"/>
          <w:szCs w:val="24"/>
        </w:rPr>
        <w:t xml:space="preserve"> Elaboración Propia</w:t>
      </w:r>
    </w:p>
    <w:p w:rsidR="007B1610" w:rsidRDefault="007B1610"/>
    <w:sectPr w:rsidR="007B1610" w:rsidSect="00906B6C">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E0" w:rsidRDefault="00B962E0" w:rsidP="00AE3502">
      <w:pPr>
        <w:spacing w:after="0" w:line="240" w:lineRule="auto"/>
      </w:pPr>
      <w:r>
        <w:separator/>
      </w:r>
    </w:p>
  </w:endnote>
  <w:endnote w:type="continuationSeparator" w:id="0">
    <w:p w:rsidR="00B962E0" w:rsidRDefault="00B962E0" w:rsidP="00AE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45572"/>
      <w:docPartObj>
        <w:docPartGallery w:val="Page Numbers (Bottom of Page)"/>
        <w:docPartUnique/>
      </w:docPartObj>
    </w:sdtPr>
    <w:sdtContent>
      <w:p w:rsidR="00EE7CE7" w:rsidRDefault="00EE7CE7">
        <w:pPr>
          <w:pStyle w:val="Piedepgina"/>
          <w:jc w:val="right"/>
        </w:pPr>
        <w:r>
          <w:fldChar w:fldCharType="begin"/>
        </w:r>
        <w:r>
          <w:instrText>PAGE   \* MERGEFORMAT</w:instrText>
        </w:r>
        <w:r>
          <w:fldChar w:fldCharType="separate"/>
        </w:r>
        <w:r w:rsidR="0014003F">
          <w:rPr>
            <w:noProof/>
          </w:rPr>
          <w:t>I</w:t>
        </w:r>
        <w:r>
          <w:fldChar w:fldCharType="end"/>
        </w:r>
      </w:p>
    </w:sdtContent>
  </w:sdt>
  <w:p w:rsidR="00EE7CE7" w:rsidRDefault="00EE7C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E0" w:rsidRDefault="00B962E0" w:rsidP="00AE3502">
      <w:pPr>
        <w:spacing w:after="0" w:line="240" w:lineRule="auto"/>
      </w:pPr>
      <w:r>
        <w:separator/>
      </w:r>
    </w:p>
  </w:footnote>
  <w:footnote w:type="continuationSeparator" w:id="0">
    <w:p w:rsidR="00B962E0" w:rsidRDefault="00B962E0" w:rsidP="00AE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7" w:rsidRDefault="00EE7CE7" w:rsidP="00906B6C">
    <w:pPr>
      <w:pStyle w:val="Encabezado"/>
      <w:pBdr>
        <w:bottom w:val="single" w:sz="12" w:space="1" w:color="auto"/>
      </w:pBdr>
      <w:ind w:firstLine="851"/>
      <w:jc w:val="center"/>
    </w:pPr>
    <w:r w:rsidRPr="00DE1E87">
      <w:rPr>
        <w:noProof/>
        <w:lang w:val="es-CO" w:eastAsia="es-CO"/>
      </w:rPr>
      <w:drawing>
        <wp:anchor distT="0" distB="0" distL="114300" distR="114300" simplePos="0" relativeHeight="251659264" behindDoc="0" locked="0" layoutInCell="1" allowOverlap="1" wp14:anchorId="60E86C5B" wp14:editId="4F91DBE3">
          <wp:simplePos x="0" y="0"/>
          <wp:positionH relativeFrom="column">
            <wp:posOffset>-352425</wp:posOffset>
          </wp:positionH>
          <wp:positionV relativeFrom="paragraph">
            <wp:posOffset>-230856</wp:posOffset>
          </wp:positionV>
          <wp:extent cx="988415" cy="790575"/>
          <wp:effectExtent l="0" t="0" r="2540" b="0"/>
          <wp:wrapNone/>
          <wp:docPr id="3" name="Imagen 3" descr="Resultado de imagen para escudo del itf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udo del itf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415" cy="790575"/>
                  </a:xfrm>
                  <a:prstGeom prst="rect">
                    <a:avLst/>
                  </a:prstGeom>
                  <a:noFill/>
                  <a:ln>
                    <a:noFill/>
                  </a:ln>
                </pic:spPr>
              </pic:pic>
            </a:graphicData>
          </a:graphic>
          <wp14:sizeRelH relativeFrom="page">
            <wp14:pctWidth>0</wp14:pctWidth>
          </wp14:sizeRelH>
          <wp14:sizeRelV relativeFrom="page">
            <wp14:pctHeight>0</wp14:pctHeight>
          </wp14:sizeRelV>
        </wp:anchor>
      </w:drawing>
    </w:r>
    <w:r>
      <w:t>INSTITUTO TOLIMENSE DE FORMACION TECNICA PROFESIONAL</w:t>
    </w:r>
  </w:p>
  <w:p w:rsidR="00EE7CE7" w:rsidRDefault="00EE7CE7" w:rsidP="00906B6C">
    <w:pPr>
      <w:pStyle w:val="Encabezado"/>
      <w:tabs>
        <w:tab w:val="left" w:pos="0"/>
      </w:tabs>
      <w:ind w:firstLine="709"/>
      <w:jc w:val="center"/>
    </w:pPr>
    <w:r>
      <w:t>Establecimiento público adscrito al ministerio de educación nacional</w:t>
    </w:r>
  </w:p>
  <w:p w:rsidR="00EE7CE7" w:rsidRDefault="00EE7CE7" w:rsidP="00906B6C">
    <w:pPr>
      <w:pStyle w:val="Encabezado"/>
      <w:ind w:firstLine="1134"/>
      <w:jc w:val="center"/>
    </w:pPr>
    <w:r>
      <w:t>NIT: 800173719-0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ACA"/>
    <w:multiLevelType w:val="hybridMultilevel"/>
    <w:tmpl w:val="9814BD3A"/>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1618D"/>
    <w:multiLevelType w:val="hybridMultilevel"/>
    <w:tmpl w:val="44FE2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784CFF"/>
    <w:multiLevelType w:val="hybridMultilevel"/>
    <w:tmpl w:val="53647DBA"/>
    <w:lvl w:ilvl="0" w:tplc="E24C34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36865"/>
    <w:multiLevelType w:val="hybridMultilevel"/>
    <w:tmpl w:val="89065080"/>
    <w:lvl w:ilvl="0" w:tplc="E24C34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6383F"/>
    <w:multiLevelType w:val="hybridMultilevel"/>
    <w:tmpl w:val="BC3CEC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A13670"/>
    <w:multiLevelType w:val="hybridMultilevel"/>
    <w:tmpl w:val="531E1A94"/>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93AEA"/>
    <w:multiLevelType w:val="hybridMultilevel"/>
    <w:tmpl w:val="B32AEEE0"/>
    <w:lvl w:ilvl="0" w:tplc="E24C34C0">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37E0F1F"/>
    <w:multiLevelType w:val="multilevel"/>
    <w:tmpl w:val="8E6640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635C55"/>
    <w:multiLevelType w:val="hybridMultilevel"/>
    <w:tmpl w:val="E56878D2"/>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4C3DBD"/>
    <w:multiLevelType w:val="hybridMultilevel"/>
    <w:tmpl w:val="9E8CDBBA"/>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770167"/>
    <w:multiLevelType w:val="hybridMultilevel"/>
    <w:tmpl w:val="DC928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5E1204"/>
    <w:multiLevelType w:val="hybridMultilevel"/>
    <w:tmpl w:val="C63C8708"/>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0161E5E"/>
    <w:multiLevelType w:val="hybridMultilevel"/>
    <w:tmpl w:val="AAE6B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245BBF"/>
    <w:multiLevelType w:val="multilevel"/>
    <w:tmpl w:val="DE54D958"/>
    <w:lvl w:ilvl="0">
      <w:start w:val="1"/>
      <w:numFmt w:val="decimal"/>
      <w:lvlText w:val="%1."/>
      <w:lvlJc w:val="left"/>
      <w:pPr>
        <w:ind w:left="405" w:hanging="360"/>
      </w:pPr>
      <w:rPr>
        <w:rFonts w:hint="default"/>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4" w15:restartNumberingAfterBreak="0">
    <w:nsid w:val="27727606"/>
    <w:multiLevelType w:val="hybridMultilevel"/>
    <w:tmpl w:val="3C0877D0"/>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D54EE5"/>
    <w:multiLevelType w:val="multilevel"/>
    <w:tmpl w:val="8E6640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56701E"/>
    <w:multiLevelType w:val="hybridMultilevel"/>
    <w:tmpl w:val="174C3E1A"/>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EE37BC"/>
    <w:multiLevelType w:val="hybridMultilevel"/>
    <w:tmpl w:val="4280AA9C"/>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B475D9"/>
    <w:multiLevelType w:val="hybridMultilevel"/>
    <w:tmpl w:val="93303BC8"/>
    <w:lvl w:ilvl="0" w:tplc="E24C34C0">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00241AC"/>
    <w:multiLevelType w:val="hybridMultilevel"/>
    <w:tmpl w:val="3A6A762A"/>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4E2ED1"/>
    <w:multiLevelType w:val="hybridMultilevel"/>
    <w:tmpl w:val="6D2A8040"/>
    <w:lvl w:ilvl="0" w:tplc="E24C34C0">
      <w:start w:val="1"/>
      <w:numFmt w:val="bullet"/>
      <w:lvlText w:val=""/>
      <w:lvlJc w:val="left"/>
      <w:pPr>
        <w:ind w:left="1492" w:hanging="360"/>
      </w:pPr>
      <w:rPr>
        <w:rFonts w:ascii="Symbol" w:hAnsi="Symbol" w:hint="default"/>
      </w:rPr>
    </w:lvl>
    <w:lvl w:ilvl="1" w:tplc="240A0003" w:tentative="1">
      <w:start w:val="1"/>
      <w:numFmt w:val="bullet"/>
      <w:lvlText w:val="o"/>
      <w:lvlJc w:val="left"/>
      <w:pPr>
        <w:ind w:left="2212" w:hanging="360"/>
      </w:pPr>
      <w:rPr>
        <w:rFonts w:ascii="Courier New" w:hAnsi="Courier New" w:cs="Courier New" w:hint="default"/>
      </w:rPr>
    </w:lvl>
    <w:lvl w:ilvl="2" w:tplc="240A0005" w:tentative="1">
      <w:start w:val="1"/>
      <w:numFmt w:val="bullet"/>
      <w:lvlText w:val=""/>
      <w:lvlJc w:val="left"/>
      <w:pPr>
        <w:ind w:left="2932" w:hanging="360"/>
      </w:pPr>
      <w:rPr>
        <w:rFonts w:ascii="Wingdings" w:hAnsi="Wingdings" w:hint="default"/>
      </w:rPr>
    </w:lvl>
    <w:lvl w:ilvl="3" w:tplc="240A0001" w:tentative="1">
      <w:start w:val="1"/>
      <w:numFmt w:val="bullet"/>
      <w:lvlText w:val=""/>
      <w:lvlJc w:val="left"/>
      <w:pPr>
        <w:ind w:left="3652" w:hanging="360"/>
      </w:pPr>
      <w:rPr>
        <w:rFonts w:ascii="Symbol" w:hAnsi="Symbol" w:hint="default"/>
      </w:rPr>
    </w:lvl>
    <w:lvl w:ilvl="4" w:tplc="240A0003" w:tentative="1">
      <w:start w:val="1"/>
      <w:numFmt w:val="bullet"/>
      <w:lvlText w:val="o"/>
      <w:lvlJc w:val="left"/>
      <w:pPr>
        <w:ind w:left="4372" w:hanging="360"/>
      </w:pPr>
      <w:rPr>
        <w:rFonts w:ascii="Courier New" w:hAnsi="Courier New" w:cs="Courier New" w:hint="default"/>
      </w:rPr>
    </w:lvl>
    <w:lvl w:ilvl="5" w:tplc="240A0005" w:tentative="1">
      <w:start w:val="1"/>
      <w:numFmt w:val="bullet"/>
      <w:lvlText w:val=""/>
      <w:lvlJc w:val="left"/>
      <w:pPr>
        <w:ind w:left="5092" w:hanging="360"/>
      </w:pPr>
      <w:rPr>
        <w:rFonts w:ascii="Wingdings" w:hAnsi="Wingdings" w:hint="default"/>
      </w:rPr>
    </w:lvl>
    <w:lvl w:ilvl="6" w:tplc="240A0001" w:tentative="1">
      <w:start w:val="1"/>
      <w:numFmt w:val="bullet"/>
      <w:lvlText w:val=""/>
      <w:lvlJc w:val="left"/>
      <w:pPr>
        <w:ind w:left="5812" w:hanging="360"/>
      </w:pPr>
      <w:rPr>
        <w:rFonts w:ascii="Symbol" w:hAnsi="Symbol" w:hint="default"/>
      </w:rPr>
    </w:lvl>
    <w:lvl w:ilvl="7" w:tplc="240A0003" w:tentative="1">
      <w:start w:val="1"/>
      <w:numFmt w:val="bullet"/>
      <w:lvlText w:val="o"/>
      <w:lvlJc w:val="left"/>
      <w:pPr>
        <w:ind w:left="6532" w:hanging="360"/>
      </w:pPr>
      <w:rPr>
        <w:rFonts w:ascii="Courier New" w:hAnsi="Courier New" w:cs="Courier New" w:hint="default"/>
      </w:rPr>
    </w:lvl>
    <w:lvl w:ilvl="8" w:tplc="240A0005" w:tentative="1">
      <w:start w:val="1"/>
      <w:numFmt w:val="bullet"/>
      <w:lvlText w:val=""/>
      <w:lvlJc w:val="left"/>
      <w:pPr>
        <w:ind w:left="7252" w:hanging="360"/>
      </w:pPr>
      <w:rPr>
        <w:rFonts w:ascii="Wingdings" w:hAnsi="Wingdings" w:hint="default"/>
      </w:rPr>
    </w:lvl>
  </w:abstractNum>
  <w:abstractNum w:abstractNumId="21" w15:restartNumberingAfterBreak="0">
    <w:nsid w:val="4D6739A1"/>
    <w:multiLevelType w:val="hybridMultilevel"/>
    <w:tmpl w:val="3CF62BDC"/>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952AD1"/>
    <w:multiLevelType w:val="hybridMultilevel"/>
    <w:tmpl w:val="BC3CEC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9D1D96"/>
    <w:multiLevelType w:val="hybridMultilevel"/>
    <w:tmpl w:val="95C40E2E"/>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3C3613"/>
    <w:multiLevelType w:val="hybridMultilevel"/>
    <w:tmpl w:val="EC2E4362"/>
    <w:lvl w:ilvl="0" w:tplc="040A000F">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5D71117A"/>
    <w:multiLevelType w:val="hybridMultilevel"/>
    <w:tmpl w:val="66C4D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370FAD"/>
    <w:multiLevelType w:val="hybridMultilevel"/>
    <w:tmpl w:val="2E18CE0E"/>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621D0F"/>
    <w:multiLevelType w:val="hybridMultilevel"/>
    <w:tmpl w:val="08503C46"/>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5664CD0"/>
    <w:multiLevelType w:val="hybridMultilevel"/>
    <w:tmpl w:val="0BB8E364"/>
    <w:lvl w:ilvl="0" w:tplc="E24C34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B5029F"/>
    <w:multiLevelType w:val="hybridMultilevel"/>
    <w:tmpl w:val="66F2C4EA"/>
    <w:lvl w:ilvl="0" w:tplc="E24C34C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04E2DBE"/>
    <w:multiLevelType w:val="hybridMultilevel"/>
    <w:tmpl w:val="F37EAF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4C1BE2"/>
    <w:multiLevelType w:val="hybridMultilevel"/>
    <w:tmpl w:val="D0B2FD48"/>
    <w:lvl w:ilvl="0" w:tplc="E24C34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CE0DA2"/>
    <w:multiLevelType w:val="hybridMultilevel"/>
    <w:tmpl w:val="9160A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B27698F"/>
    <w:multiLevelType w:val="hybridMultilevel"/>
    <w:tmpl w:val="C1488EF8"/>
    <w:lvl w:ilvl="0" w:tplc="E24C34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24"/>
  </w:num>
  <w:num w:numId="5">
    <w:abstractNumId w:val="12"/>
  </w:num>
  <w:num w:numId="6">
    <w:abstractNumId w:val="30"/>
  </w:num>
  <w:num w:numId="7">
    <w:abstractNumId w:val="10"/>
  </w:num>
  <w:num w:numId="8">
    <w:abstractNumId w:val="13"/>
  </w:num>
  <w:num w:numId="9">
    <w:abstractNumId w:val="3"/>
  </w:num>
  <w:num w:numId="10">
    <w:abstractNumId w:val="31"/>
  </w:num>
  <w:num w:numId="11">
    <w:abstractNumId w:val="28"/>
  </w:num>
  <w:num w:numId="12">
    <w:abstractNumId w:val="2"/>
  </w:num>
  <w:num w:numId="13">
    <w:abstractNumId w:val="33"/>
  </w:num>
  <w:num w:numId="14">
    <w:abstractNumId w:val="0"/>
  </w:num>
  <w:num w:numId="15">
    <w:abstractNumId w:val="14"/>
  </w:num>
  <w:num w:numId="16">
    <w:abstractNumId w:val="32"/>
  </w:num>
  <w:num w:numId="17">
    <w:abstractNumId w:val="21"/>
  </w:num>
  <w:num w:numId="18">
    <w:abstractNumId w:val="8"/>
  </w:num>
  <w:num w:numId="19">
    <w:abstractNumId w:val="23"/>
  </w:num>
  <w:num w:numId="20">
    <w:abstractNumId w:val="27"/>
  </w:num>
  <w:num w:numId="21">
    <w:abstractNumId w:val="17"/>
  </w:num>
  <w:num w:numId="22">
    <w:abstractNumId w:val="5"/>
  </w:num>
  <w:num w:numId="23">
    <w:abstractNumId w:val="26"/>
  </w:num>
  <w:num w:numId="24">
    <w:abstractNumId w:val="9"/>
  </w:num>
  <w:num w:numId="25">
    <w:abstractNumId w:val="11"/>
  </w:num>
  <w:num w:numId="26">
    <w:abstractNumId w:val="25"/>
  </w:num>
  <w:num w:numId="27">
    <w:abstractNumId w:val="7"/>
  </w:num>
  <w:num w:numId="28">
    <w:abstractNumId w:val="15"/>
  </w:num>
  <w:num w:numId="29">
    <w:abstractNumId w:val="19"/>
  </w:num>
  <w:num w:numId="30">
    <w:abstractNumId w:val="29"/>
  </w:num>
  <w:num w:numId="31">
    <w:abstractNumId w:val="18"/>
  </w:num>
  <w:num w:numId="32">
    <w:abstractNumId w:val="16"/>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02"/>
    <w:rsid w:val="0014003F"/>
    <w:rsid w:val="00352830"/>
    <w:rsid w:val="006B2E64"/>
    <w:rsid w:val="007B1610"/>
    <w:rsid w:val="00906B6C"/>
    <w:rsid w:val="009633D3"/>
    <w:rsid w:val="00AE3502"/>
    <w:rsid w:val="00B60E43"/>
    <w:rsid w:val="00B962E0"/>
    <w:rsid w:val="00CF4C04"/>
    <w:rsid w:val="00ED60C5"/>
    <w:rsid w:val="00EE7CE7"/>
    <w:rsid w:val="00FC5B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6938"/>
  <w15:docId w15:val="{E0AA8009-F248-48E7-AAE0-75B222D9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502"/>
    <w:pPr>
      <w:spacing w:after="200" w:line="276" w:lineRule="auto"/>
    </w:pPr>
    <w:rPr>
      <w:lang w:val="es-ES"/>
    </w:rPr>
  </w:style>
  <w:style w:type="paragraph" w:styleId="Ttulo1">
    <w:name w:val="heading 1"/>
    <w:basedOn w:val="Normal"/>
    <w:next w:val="Normal"/>
    <w:link w:val="Ttulo1Car"/>
    <w:uiPriority w:val="9"/>
    <w:qFormat/>
    <w:rsid w:val="00AE3502"/>
    <w:pPr>
      <w:keepNext/>
      <w:keepLines/>
      <w:spacing w:before="480" w:after="0" w:line="480" w:lineRule="auto"/>
      <w:jc w:val="center"/>
      <w:outlineLvl w:val="0"/>
    </w:pPr>
    <w:rPr>
      <w:rFonts w:ascii="Times New Roman" w:eastAsiaTheme="majorEastAsia" w:hAnsi="Times New Roman" w:cstheme="majorBidi"/>
      <w:b/>
      <w:bCs/>
      <w:color w:val="000000" w:themeColor="text1"/>
      <w:sz w:val="24"/>
      <w:szCs w:val="28"/>
      <w:lang w:eastAsia="es-ES"/>
    </w:rPr>
  </w:style>
  <w:style w:type="paragraph" w:styleId="Ttulo2">
    <w:name w:val="heading 2"/>
    <w:basedOn w:val="Normal"/>
    <w:next w:val="Normal"/>
    <w:link w:val="Ttulo2Car"/>
    <w:uiPriority w:val="9"/>
    <w:unhideWhenUsed/>
    <w:qFormat/>
    <w:rsid w:val="00AE3502"/>
    <w:pPr>
      <w:keepNext/>
      <w:keepLines/>
      <w:spacing w:before="40" w:after="0" w:line="480" w:lineRule="auto"/>
      <w:outlineLvl w:val="1"/>
    </w:pPr>
    <w:rPr>
      <w:rFonts w:ascii="Times New Roman" w:eastAsiaTheme="majorEastAsia" w:hAnsi="Times New Roman" w:cstheme="majorBidi"/>
      <w:b/>
      <w:color w:val="000000" w:themeColor="text1"/>
      <w:sz w:val="24"/>
      <w:szCs w:val="26"/>
    </w:rPr>
  </w:style>
  <w:style w:type="paragraph" w:styleId="Ttulo3">
    <w:name w:val="heading 3"/>
    <w:basedOn w:val="Normal"/>
    <w:next w:val="Normal"/>
    <w:link w:val="Ttulo3Car"/>
    <w:uiPriority w:val="9"/>
    <w:unhideWhenUsed/>
    <w:qFormat/>
    <w:rsid w:val="00AE3502"/>
    <w:pPr>
      <w:keepNext/>
      <w:keepLines/>
      <w:spacing w:before="40" w:after="0" w:line="480" w:lineRule="auto"/>
      <w:outlineLvl w:val="2"/>
    </w:pPr>
    <w:rPr>
      <w:rFonts w:ascii="Times New Roman" w:eastAsiaTheme="majorEastAsia" w:hAnsi="Times New Roman" w:cstheme="majorBidi"/>
      <w:b/>
      <w:sz w:val="24"/>
      <w:szCs w:val="24"/>
    </w:rPr>
  </w:style>
  <w:style w:type="paragraph" w:styleId="Ttulo4">
    <w:name w:val="heading 4"/>
    <w:basedOn w:val="Normal"/>
    <w:next w:val="Normal"/>
    <w:link w:val="Ttulo4Car"/>
    <w:uiPriority w:val="9"/>
    <w:unhideWhenUsed/>
    <w:qFormat/>
    <w:rsid w:val="00AE3502"/>
    <w:pPr>
      <w:keepNext/>
      <w:keepLines/>
      <w:spacing w:before="160" w:after="120" w:line="480" w:lineRule="auto"/>
      <w:outlineLvl w:val="3"/>
    </w:pPr>
    <w:rPr>
      <w:rFonts w:ascii="Times New Roman" w:eastAsiaTheme="majorEastAsia" w:hAnsi="Times New Roman"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3502"/>
    <w:rPr>
      <w:rFonts w:ascii="Times New Roman" w:eastAsiaTheme="majorEastAsia" w:hAnsi="Times New Roman" w:cstheme="majorBidi"/>
      <w:b/>
      <w:bCs/>
      <w:color w:val="000000" w:themeColor="text1"/>
      <w:sz w:val="24"/>
      <w:szCs w:val="28"/>
      <w:lang w:val="es-ES" w:eastAsia="es-ES"/>
    </w:rPr>
  </w:style>
  <w:style w:type="character" w:customStyle="1" w:styleId="Ttulo2Car">
    <w:name w:val="Título 2 Car"/>
    <w:basedOn w:val="Fuentedeprrafopredeter"/>
    <w:link w:val="Ttulo2"/>
    <w:uiPriority w:val="9"/>
    <w:rsid w:val="00AE3502"/>
    <w:rPr>
      <w:rFonts w:ascii="Times New Roman" w:eastAsiaTheme="majorEastAsia" w:hAnsi="Times New Roman" w:cstheme="majorBidi"/>
      <w:b/>
      <w:color w:val="000000" w:themeColor="text1"/>
      <w:sz w:val="24"/>
      <w:szCs w:val="26"/>
      <w:lang w:val="es-ES"/>
    </w:rPr>
  </w:style>
  <w:style w:type="character" w:customStyle="1" w:styleId="Ttulo3Car">
    <w:name w:val="Título 3 Car"/>
    <w:basedOn w:val="Fuentedeprrafopredeter"/>
    <w:link w:val="Ttulo3"/>
    <w:uiPriority w:val="9"/>
    <w:rsid w:val="00AE3502"/>
    <w:rPr>
      <w:rFonts w:ascii="Times New Roman" w:eastAsiaTheme="majorEastAsia" w:hAnsi="Times New Roman" w:cstheme="majorBidi"/>
      <w:b/>
      <w:sz w:val="24"/>
      <w:szCs w:val="24"/>
      <w:lang w:val="es-ES"/>
    </w:rPr>
  </w:style>
  <w:style w:type="character" w:customStyle="1" w:styleId="Ttulo4Car">
    <w:name w:val="Título 4 Car"/>
    <w:basedOn w:val="Fuentedeprrafopredeter"/>
    <w:link w:val="Ttulo4"/>
    <w:uiPriority w:val="9"/>
    <w:rsid w:val="00AE3502"/>
    <w:rPr>
      <w:rFonts w:ascii="Times New Roman" w:eastAsiaTheme="majorEastAsia" w:hAnsi="Times New Roman" w:cstheme="majorBidi"/>
      <w:i/>
      <w:iCs/>
      <w:sz w:val="24"/>
      <w:lang w:val="es-ES"/>
    </w:rPr>
  </w:style>
  <w:style w:type="paragraph" w:styleId="Textoindependiente">
    <w:name w:val="Body Text"/>
    <w:basedOn w:val="Normal"/>
    <w:link w:val="TextoindependienteCar"/>
    <w:rsid w:val="00AE3502"/>
    <w:pPr>
      <w:spacing w:after="0" w:line="240" w:lineRule="auto"/>
      <w:jc w:val="center"/>
    </w:pPr>
    <w:rPr>
      <w:rFonts w:ascii="Verdana" w:eastAsia="Times New Roman" w:hAnsi="Verdana" w:cs="Times New Roman"/>
      <w:b/>
      <w:sz w:val="24"/>
      <w:szCs w:val="20"/>
      <w:lang w:val="es-MX" w:eastAsia="es-ES_tradnl"/>
    </w:rPr>
  </w:style>
  <w:style w:type="character" w:customStyle="1" w:styleId="TextoindependienteCar">
    <w:name w:val="Texto independiente Car"/>
    <w:basedOn w:val="Fuentedeprrafopredeter"/>
    <w:link w:val="Textoindependiente"/>
    <w:rsid w:val="00AE3502"/>
    <w:rPr>
      <w:rFonts w:ascii="Verdana" w:eastAsia="Times New Roman" w:hAnsi="Verdana" w:cs="Times New Roman"/>
      <w:b/>
      <w:sz w:val="24"/>
      <w:szCs w:val="20"/>
      <w:lang w:val="es-MX" w:eastAsia="es-ES_tradnl"/>
    </w:rPr>
  </w:style>
  <w:style w:type="character" w:styleId="Hipervnculo">
    <w:name w:val="Hyperlink"/>
    <w:uiPriority w:val="99"/>
    <w:rsid w:val="00AE3502"/>
    <w:rPr>
      <w:color w:val="0563C1"/>
      <w:u w:val="single"/>
    </w:rPr>
  </w:style>
  <w:style w:type="character" w:styleId="Textoennegrita">
    <w:name w:val="Strong"/>
    <w:uiPriority w:val="22"/>
    <w:qFormat/>
    <w:rsid w:val="00AE3502"/>
    <w:rPr>
      <w:b/>
      <w:bCs/>
    </w:rPr>
  </w:style>
  <w:style w:type="paragraph" w:styleId="Prrafodelista">
    <w:name w:val="List Paragraph"/>
    <w:basedOn w:val="Normal"/>
    <w:uiPriority w:val="34"/>
    <w:qFormat/>
    <w:rsid w:val="00AE3502"/>
    <w:pPr>
      <w:ind w:left="720"/>
      <w:contextualSpacing/>
    </w:pPr>
    <w:rPr>
      <w:lang w:val="es-CO"/>
    </w:rPr>
  </w:style>
  <w:style w:type="paragraph" w:styleId="Textodeglobo">
    <w:name w:val="Balloon Text"/>
    <w:basedOn w:val="Normal"/>
    <w:link w:val="TextodegloboCar"/>
    <w:uiPriority w:val="99"/>
    <w:semiHidden/>
    <w:unhideWhenUsed/>
    <w:rsid w:val="00AE3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502"/>
    <w:rPr>
      <w:rFonts w:ascii="Tahoma" w:hAnsi="Tahoma" w:cs="Tahoma"/>
      <w:sz w:val="16"/>
      <w:szCs w:val="16"/>
      <w:lang w:val="es-ES"/>
    </w:rPr>
  </w:style>
  <w:style w:type="paragraph" w:styleId="Bibliografa">
    <w:name w:val="Bibliography"/>
    <w:basedOn w:val="Normal"/>
    <w:next w:val="Normal"/>
    <w:uiPriority w:val="37"/>
    <w:unhideWhenUsed/>
    <w:rsid w:val="00AE3502"/>
    <w:pPr>
      <w:spacing w:after="0" w:line="240" w:lineRule="auto"/>
    </w:pPr>
    <w:rPr>
      <w:rFonts w:ascii="Times New Roman" w:eastAsia="Times New Roman" w:hAnsi="Times New Roman" w:cs="Times New Roman"/>
      <w:sz w:val="20"/>
      <w:szCs w:val="20"/>
      <w:lang w:eastAsia="es-ES_tradnl"/>
    </w:rPr>
  </w:style>
  <w:style w:type="paragraph" w:styleId="Encabezado">
    <w:name w:val="header"/>
    <w:basedOn w:val="Normal"/>
    <w:link w:val="EncabezadoCar"/>
    <w:uiPriority w:val="99"/>
    <w:unhideWhenUsed/>
    <w:rsid w:val="00AE3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502"/>
    <w:rPr>
      <w:lang w:val="es-ES"/>
    </w:rPr>
  </w:style>
  <w:style w:type="paragraph" w:styleId="Piedepgina">
    <w:name w:val="footer"/>
    <w:basedOn w:val="Normal"/>
    <w:link w:val="PiedepginaCar"/>
    <w:uiPriority w:val="99"/>
    <w:unhideWhenUsed/>
    <w:rsid w:val="00AE3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502"/>
    <w:rPr>
      <w:lang w:val="es-ES"/>
    </w:rPr>
  </w:style>
  <w:style w:type="table" w:styleId="Tablaconcuadrcula">
    <w:name w:val="Table Grid"/>
    <w:basedOn w:val="Tablanormal"/>
    <w:uiPriority w:val="39"/>
    <w:rsid w:val="00AE3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6">
    <w:name w:val="index 6"/>
    <w:basedOn w:val="Normal"/>
    <w:autoRedefine/>
    <w:unhideWhenUsed/>
    <w:rsid w:val="00AE3502"/>
    <w:pPr>
      <w:spacing w:before="40" w:after="0" w:line="480" w:lineRule="auto"/>
    </w:pPr>
    <w:rPr>
      <w:rFonts w:ascii="Times New Roman" w:eastAsia="Times New Roman" w:hAnsi="Times New Roman" w:cs="Times New Roman"/>
      <w:b/>
      <w:lang w:val="es-MX" w:eastAsia="es-CO"/>
    </w:rPr>
  </w:style>
  <w:style w:type="paragraph" w:styleId="Ttulo">
    <w:name w:val="Title"/>
    <w:basedOn w:val="Normal"/>
    <w:next w:val="Normal"/>
    <w:link w:val="TtuloCar"/>
    <w:uiPriority w:val="10"/>
    <w:qFormat/>
    <w:rsid w:val="00AE3502"/>
    <w:pPr>
      <w:spacing w:after="0" w:line="360" w:lineRule="auto"/>
      <w:contextualSpacing/>
      <w:jc w:val="center"/>
    </w:pPr>
    <w:rPr>
      <w:rFonts w:ascii="Times New Roman" w:eastAsiaTheme="majorEastAsia" w:hAnsi="Times New Roman" w:cstheme="majorBidi"/>
      <w:spacing w:val="-10"/>
      <w:kern w:val="28"/>
      <w:sz w:val="56"/>
      <w:szCs w:val="56"/>
    </w:rPr>
  </w:style>
  <w:style w:type="character" w:customStyle="1" w:styleId="TtuloCar">
    <w:name w:val="Título Car"/>
    <w:basedOn w:val="Fuentedeprrafopredeter"/>
    <w:link w:val="Ttulo"/>
    <w:uiPriority w:val="10"/>
    <w:rsid w:val="00AE3502"/>
    <w:rPr>
      <w:rFonts w:ascii="Times New Roman" w:eastAsiaTheme="majorEastAsia" w:hAnsi="Times New Roman" w:cstheme="majorBidi"/>
      <w:spacing w:val="-10"/>
      <w:kern w:val="28"/>
      <w:sz w:val="56"/>
      <w:szCs w:val="56"/>
      <w:lang w:val="es-ES"/>
    </w:rPr>
  </w:style>
  <w:style w:type="paragraph" w:styleId="TtuloTDC">
    <w:name w:val="TOC Heading"/>
    <w:basedOn w:val="Ttulo1"/>
    <w:next w:val="Normal"/>
    <w:uiPriority w:val="39"/>
    <w:unhideWhenUsed/>
    <w:qFormat/>
    <w:rsid w:val="00AE3502"/>
    <w:pPr>
      <w:spacing w:before="240" w:line="259" w:lineRule="auto"/>
      <w:outlineLvl w:val="9"/>
    </w:pPr>
    <w:rPr>
      <w:rFonts w:asciiTheme="majorHAnsi" w:hAnsiTheme="majorHAnsi"/>
      <w:b w:val="0"/>
      <w:bCs w:val="0"/>
      <w:sz w:val="32"/>
      <w:szCs w:val="32"/>
      <w:lang w:val="es-CO" w:eastAsia="es-CO"/>
    </w:rPr>
  </w:style>
  <w:style w:type="paragraph" w:styleId="TDC1">
    <w:name w:val="toc 1"/>
    <w:basedOn w:val="Normal"/>
    <w:next w:val="Normal"/>
    <w:autoRedefine/>
    <w:uiPriority w:val="39"/>
    <w:unhideWhenUsed/>
    <w:rsid w:val="00AE3502"/>
    <w:pPr>
      <w:spacing w:before="120" w:after="0"/>
    </w:pPr>
    <w:rPr>
      <w:rFonts w:cstheme="minorHAnsi"/>
      <w:b/>
      <w:bCs/>
      <w:i/>
      <w:iCs/>
      <w:sz w:val="24"/>
      <w:szCs w:val="24"/>
    </w:rPr>
  </w:style>
  <w:style w:type="paragraph" w:styleId="TDC2">
    <w:name w:val="toc 2"/>
    <w:basedOn w:val="Normal"/>
    <w:next w:val="Normal"/>
    <w:autoRedefine/>
    <w:uiPriority w:val="39"/>
    <w:unhideWhenUsed/>
    <w:rsid w:val="00AE3502"/>
    <w:pPr>
      <w:spacing w:before="120" w:after="0"/>
      <w:ind w:left="220"/>
    </w:pPr>
    <w:rPr>
      <w:rFonts w:cstheme="minorHAnsi"/>
      <w:b/>
      <w:bCs/>
    </w:rPr>
  </w:style>
  <w:style w:type="paragraph" w:styleId="TDC3">
    <w:name w:val="toc 3"/>
    <w:basedOn w:val="Normal"/>
    <w:next w:val="Normal"/>
    <w:autoRedefine/>
    <w:uiPriority w:val="39"/>
    <w:unhideWhenUsed/>
    <w:rsid w:val="00AE3502"/>
    <w:pPr>
      <w:spacing w:after="0"/>
      <w:ind w:left="440"/>
    </w:pPr>
    <w:rPr>
      <w:rFonts w:cstheme="minorHAnsi"/>
      <w:sz w:val="20"/>
      <w:szCs w:val="20"/>
    </w:rPr>
  </w:style>
  <w:style w:type="table" w:customStyle="1" w:styleId="Tablaconcuadrcula1">
    <w:name w:val="Tabla con cuadrícula1"/>
    <w:basedOn w:val="Tablanormal"/>
    <w:next w:val="Tablaconcuadrcula"/>
    <w:uiPriority w:val="39"/>
    <w:rsid w:val="00AE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E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35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escripcin">
    <w:name w:val="caption"/>
    <w:basedOn w:val="Normal"/>
    <w:next w:val="Normal"/>
    <w:uiPriority w:val="35"/>
    <w:unhideWhenUsed/>
    <w:qFormat/>
    <w:rsid w:val="00AE3502"/>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AE3502"/>
    <w:pPr>
      <w:spacing w:after="0"/>
    </w:pPr>
    <w:rPr>
      <w:rFonts w:cstheme="minorHAnsi"/>
      <w:i/>
      <w:iCs/>
      <w:sz w:val="20"/>
      <w:szCs w:val="20"/>
    </w:rPr>
  </w:style>
  <w:style w:type="paragraph" w:styleId="TDC4">
    <w:name w:val="toc 4"/>
    <w:basedOn w:val="Normal"/>
    <w:next w:val="Normal"/>
    <w:autoRedefine/>
    <w:uiPriority w:val="39"/>
    <w:unhideWhenUsed/>
    <w:rsid w:val="00AE3502"/>
    <w:pPr>
      <w:spacing w:after="0"/>
      <w:ind w:left="660"/>
    </w:pPr>
    <w:rPr>
      <w:rFonts w:cstheme="minorHAnsi"/>
      <w:sz w:val="20"/>
      <w:szCs w:val="20"/>
    </w:rPr>
  </w:style>
  <w:style w:type="paragraph" w:styleId="TDC5">
    <w:name w:val="toc 5"/>
    <w:basedOn w:val="Normal"/>
    <w:next w:val="Normal"/>
    <w:autoRedefine/>
    <w:uiPriority w:val="39"/>
    <w:unhideWhenUsed/>
    <w:rsid w:val="00AE3502"/>
    <w:pPr>
      <w:spacing w:after="0"/>
      <w:ind w:left="880"/>
    </w:pPr>
    <w:rPr>
      <w:rFonts w:cstheme="minorHAnsi"/>
      <w:sz w:val="20"/>
      <w:szCs w:val="20"/>
    </w:rPr>
  </w:style>
  <w:style w:type="paragraph" w:styleId="TDC6">
    <w:name w:val="toc 6"/>
    <w:basedOn w:val="Normal"/>
    <w:next w:val="Normal"/>
    <w:autoRedefine/>
    <w:uiPriority w:val="39"/>
    <w:unhideWhenUsed/>
    <w:rsid w:val="00AE3502"/>
    <w:pPr>
      <w:spacing w:after="0"/>
      <w:ind w:left="1100"/>
    </w:pPr>
    <w:rPr>
      <w:rFonts w:cstheme="minorHAnsi"/>
      <w:sz w:val="20"/>
      <w:szCs w:val="20"/>
    </w:rPr>
  </w:style>
  <w:style w:type="paragraph" w:styleId="TDC7">
    <w:name w:val="toc 7"/>
    <w:basedOn w:val="Normal"/>
    <w:next w:val="Normal"/>
    <w:autoRedefine/>
    <w:uiPriority w:val="39"/>
    <w:unhideWhenUsed/>
    <w:rsid w:val="00AE3502"/>
    <w:pPr>
      <w:spacing w:after="0"/>
      <w:ind w:left="1320"/>
    </w:pPr>
    <w:rPr>
      <w:rFonts w:cstheme="minorHAnsi"/>
      <w:sz w:val="20"/>
      <w:szCs w:val="20"/>
    </w:rPr>
  </w:style>
  <w:style w:type="paragraph" w:styleId="TDC8">
    <w:name w:val="toc 8"/>
    <w:basedOn w:val="Normal"/>
    <w:next w:val="Normal"/>
    <w:autoRedefine/>
    <w:uiPriority w:val="39"/>
    <w:unhideWhenUsed/>
    <w:rsid w:val="00AE3502"/>
    <w:pPr>
      <w:spacing w:after="0"/>
      <w:ind w:left="1540"/>
    </w:pPr>
    <w:rPr>
      <w:rFonts w:cstheme="minorHAnsi"/>
      <w:sz w:val="20"/>
      <w:szCs w:val="20"/>
    </w:rPr>
  </w:style>
  <w:style w:type="paragraph" w:styleId="TDC9">
    <w:name w:val="toc 9"/>
    <w:basedOn w:val="Normal"/>
    <w:next w:val="Normal"/>
    <w:autoRedefine/>
    <w:uiPriority w:val="39"/>
    <w:unhideWhenUsed/>
    <w:rsid w:val="00AE3502"/>
    <w:pPr>
      <w:spacing w:after="0"/>
      <w:ind w:left="1760"/>
    </w:pPr>
    <w:rPr>
      <w:rFonts w:cstheme="minorHAnsi"/>
      <w:sz w:val="20"/>
      <w:szCs w:val="20"/>
    </w:rPr>
  </w:style>
  <w:style w:type="character" w:styleId="Refdecomentario">
    <w:name w:val="annotation reference"/>
    <w:basedOn w:val="Fuentedeprrafopredeter"/>
    <w:uiPriority w:val="99"/>
    <w:semiHidden/>
    <w:unhideWhenUsed/>
    <w:rsid w:val="00AE3502"/>
    <w:rPr>
      <w:sz w:val="16"/>
      <w:szCs w:val="16"/>
    </w:rPr>
  </w:style>
  <w:style w:type="paragraph" w:styleId="Textocomentario">
    <w:name w:val="annotation text"/>
    <w:basedOn w:val="Normal"/>
    <w:link w:val="TextocomentarioCar"/>
    <w:uiPriority w:val="99"/>
    <w:semiHidden/>
    <w:unhideWhenUsed/>
    <w:rsid w:val="00AE35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350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E3502"/>
    <w:rPr>
      <w:b/>
      <w:bCs/>
    </w:rPr>
  </w:style>
  <w:style w:type="character" w:customStyle="1" w:styleId="AsuntodelcomentarioCar">
    <w:name w:val="Asunto del comentario Car"/>
    <w:basedOn w:val="TextocomentarioCar"/>
    <w:link w:val="Asuntodelcomentario"/>
    <w:uiPriority w:val="99"/>
    <w:semiHidden/>
    <w:rsid w:val="00AE3502"/>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2.xml"/><Relationship Id="rId28" Type="http://schemas.openxmlformats.org/officeDocument/2006/relationships/image" Target="media/image2.png"/><Relationship Id="rId10" Type="http://schemas.openxmlformats.org/officeDocument/2006/relationships/hyperlink" Target="https://es.wikipedia.org/wiki/Inteligencia" TargetMode="Externa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chart" Target="charts/chart7.xml"/><Relationship Id="rId27" Type="http://schemas.microsoft.com/office/2007/relationships/diagramDrawing" Target="diagrams/drawing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400"/>
              <a:t>Dentro de sus metodologías promueve el desarrollo del pensamiento crítico en sus estudiantes</a:t>
            </a:r>
            <a:endParaRPr lang="en-US" sz="1400"/>
          </a:p>
        </c:rich>
      </c:tx>
      <c:layout>
        <c:manualLayout>
          <c:xMode val="edge"/>
          <c:yMode val="edge"/>
          <c:x val="9.6478964731647798E-2"/>
          <c:y val="0"/>
        </c:manualLayout>
      </c:layout>
      <c:overlay val="0"/>
      <c:spPr>
        <a:noFill/>
        <a:ln>
          <a:noFill/>
        </a:ln>
        <a:effectLst/>
      </c:spPr>
    </c:title>
    <c:autoTitleDeleted val="0"/>
    <c:plotArea>
      <c:layout/>
      <c:pieChart>
        <c:varyColors val="1"/>
        <c:ser>
          <c:idx val="0"/>
          <c:order val="0"/>
          <c:tx>
            <c:strRef>
              <c:f>Hoja1!$B$1</c:f>
              <c:strCache>
                <c:ptCount val="1"/>
                <c:pt idx="0">
                  <c:v>RESPUESTAS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040-4494-BB5C-4060B2380FC0}"/>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040-4494-BB5C-4060B2380FC0}"/>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040-4494-BB5C-4060B2380FC0}"/>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040-4494-BB5C-4060B2380FC0}"/>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040-4494-BB5C-4060B2380FC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 veces</c:v>
                </c:pt>
                <c:pt idx="3">
                  <c:v>nunca </c:v>
                </c:pt>
                <c:pt idx="4">
                  <c:v>casi nunca</c:v>
                </c:pt>
              </c:strCache>
            </c:strRef>
          </c:cat>
          <c:val>
            <c:numRef>
              <c:f>Hoja1!$B$2:$B$6</c:f>
              <c:numCache>
                <c:formatCode>General</c:formatCode>
                <c:ptCount val="5"/>
                <c:pt idx="0">
                  <c:v>5</c:v>
                </c:pt>
                <c:pt idx="1">
                  <c:v>2</c:v>
                </c:pt>
                <c:pt idx="2">
                  <c:v>0</c:v>
                </c:pt>
                <c:pt idx="3">
                  <c:v>0</c:v>
                </c:pt>
                <c:pt idx="4">
                  <c:v>0</c:v>
                </c:pt>
              </c:numCache>
            </c:numRef>
          </c:val>
          <c:extLst>
            <c:ext xmlns:c16="http://schemas.microsoft.com/office/drawing/2014/chart" uri="{C3380CC4-5D6E-409C-BE32-E72D297353CC}">
              <c16:uniqueId val="{0000000A-3040-4494-BB5C-4060B2380FC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710461722632348"/>
          <c:y val="0.44344574971973361"/>
          <c:w val="0.24521712702824344"/>
          <c:h val="0.493257482780925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400" b="1" i="0" u="none" strike="noStrike" baseline="0">
                <a:effectLst/>
              </a:rPr>
              <a:t>Considera Que Los Estudiantes Han Desarrollado Estas Capacidades Gracias A Sus Metodologías</a:t>
            </a:r>
            <a:endParaRPr lang="en-US" sz="1400"/>
          </a:p>
        </c:rich>
      </c:tx>
      <c:overlay val="0"/>
      <c:spPr>
        <a:noFill/>
        <a:ln>
          <a:noFill/>
        </a:ln>
        <a:effectLst/>
      </c:spPr>
    </c:title>
    <c:autoTitleDeleted val="0"/>
    <c:plotArea>
      <c:layout/>
      <c:pieChart>
        <c:varyColors val="1"/>
        <c:ser>
          <c:idx val="0"/>
          <c:order val="0"/>
          <c:tx>
            <c:strRef>
              <c:f>Hoja1!$B$1</c:f>
              <c:strCache>
                <c:ptCount val="1"/>
                <c:pt idx="0">
                  <c:v>RESPUESTAS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57F-4E89-8BC1-70B11CED8F2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57F-4E89-8BC1-70B11CED8F2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57F-4E89-8BC1-70B11CED8F2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ALGUNOS</c:v>
                </c:pt>
                <c:pt idx="1">
                  <c:v>TODOS</c:v>
                </c:pt>
                <c:pt idx="2">
                  <c:v>NINGUNO</c:v>
                </c:pt>
              </c:strCache>
            </c:strRef>
          </c:cat>
          <c:val>
            <c:numRef>
              <c:f>Hoja1!$B$2:$B$4</c:f>
              <c:numCache>
                <c:formatCode>General</c:formatCode>
                <c:ptCount val="3"/>
                <c:pt idx="0">
                  <c:v>7</c:v>
                </c:pt>
                <c:pt idx="1">
                  <c:v>0</c:v>
                </c:pt>
                <c:pt idx="2">
                  <c:v>0</c:v>
                </c:pt>
              </c:numCache>
            </c:numRef>
          </c:val>
          <c:extLst>
            <c:ext xmlns:c16="http://schemas.microsoft.com/office/drawing/2014/chart" uri="{C3380CC4-5D6E-409C-BE32-E72D297353CC}">
              <c16:uniqueId val="{00000006-057F-4E89-8BC1-70B11CED8F2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400" b="1" i="0" u="none" strike="noStrike" baseline="0">
                <a:effectLst/>
                <a:latin typeface="+mn-lt"/>
                <a:cs typeface="Times New Roman" panose="02020603050405020304" pitchFamily="18" charset="0"/>
              </a:rPr>
              <a:t>Cree Usted Que Los Estudiantes De Trabajo Social Por Ciclos Propedéuticos Desarrollan Este Pensamiento Crítico</a:t>
            </a:r>
            <a:endParaRPr lang="en-US" sz="1400">
              <a:latin typeface="+mn-lt"/>
              <a:cs typeface="Times New Roman" panose="02020603050405020304" pitchFamily="18" charset="0"/>
            </a:endParaRPr>
          </a:p>
        </c:rich>
      </c:tx>
      <c:layout>
        <c:manualLayout>
          <c:xMode val="edge"/>
          <c:yMode val="edge"/>
          <c:x val="0.11331129719737278"/>
          <c:y val="0"/>
        </c:manualLayout>
      </c:layout>
      <c:overlay val="0"/>
      <c:spPr>
        <a:noFill/>
        <a:ln>
          <a:noFill/>
        </a:ln>
        <a:effectLst/>
      </c:spPr>
    </c:title>
    <c:autoTitleDeleted val="0"/>
    <c:plotArea>
      <c:layout/>
      <c:pieChart>
        <c:varyColors val="1"/>
        <c:ser>
          <c:idx val="0"/>
          <c:order val="0"/>
          <c:tx>
            <c:strRef>
              <c:f>Hoja1!$B$1</c:f>
              <c:strCache>
                <c:ptCount val="1"/>
                <c:pt idx="0">
                  <c:v>RESPUESTAS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A36-4CE4-A95B-D4D68B9E375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A36-4CE4-A95B-D4D68B9E375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A36-4CE4-A95B-D4D68B9E375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ALGUNOS</c:v>
                </c:pt>
                <c:pt idx="1">
                  <c:v>TODOS</c:v>
                </c:pt>
                <c:pt idx="2">
                  <c:v>NINGUNO</c:v>
                </c:pt>
              </c:strCache>
            </c:strRef>
          </c:cat>
          <c:val>
            <c:numRef>
              <c:f>Hoja1!$B$2:$B$4</c:f>
              <c:numCache>
                <c:formatCode>General</c:formatCode>
                <c:ptCount val="3"/>
                <c:pt idx="0">
                  <c:v>7</c:v>
                </c:pt>
                <c:pt idx="1">
                  <c:v>0</c:v>
                </c:pt>
                <c:pt idx="2">
                  <c:v>0</c:v>
                </c:pt>
              </c:numCache>
            </c:numRef>
          </c:val>
          <c:extLst>
            <c:ext xmlns:c16="http://schemas.microsoft.com/office/drawing/2014/chart" uri="{C3380CC4-5D6E-409C-BE32-E72D297353CC}">
              <c16:uniqueId val="{00000006-BA36-4CE4-A95B-D4D68B9E375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763181698244197"/>
          <c:y val="0.35502126405322326"/>
          <c:w val="0.22752955311771883"/>
          <c:h val="0.4028149468993660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400" b="1" i="0" u="none" strike="noStrike" baseline="0">
                <a:effectLst/>
              </a:rPr>
              <a:t>Dentro De Los Espacios Académicos Que Implementa Genera Confianza Que Posibiliten La Participación Del Estudiante En La Discusión De Temas De La Actualidad Nacional E Internacional</a:t>
            </a:r>
            <a:endParaRPr lang="en-US" sz="1400"/>
          </a:p>
        </c:rich>
      </c:tx>
      <c:overlay val="0"/>
      <c:spPr>
        <a:noFill/>
        <a:ln>
          <a:noFill/>
        </a:ln>
        <a:effectLst/>
      </c:spPr>
    </c:title>
    <c:autoTitleDeleted val="0"/>
    <c:plotArea>
      <c:layout/>
      <c:pieChart>
        <c:varyColors val="1"/>
        <c:ser>
          <c:idx val="0"/>
          <c:order val="0"/>
          <c:tx>
            <c:strRef>
              <c:f>Hoja1!$B$1</c:f>
              <c:strCache>
                <c:ptCount val="1"/>
                <c:pt idx="0">
                  <c:v>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80D-4E61-97BD-258DF92A299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80D-4E61-97BD-258DF92A299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80D-4E61-97BD-258DF92A299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80D-4E61-97BD-258DF92A299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80D-4E61-97BD-258DF92A299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 VECES</c:v>
                </c:pt>
                <c:pt idx="3">
                  <c:v>NUNCA</c:v>
                </c:pt>
                <c:pt idx="4">
                  <c:v>CASI NUNCA</c:v>
                </c:pt>
              </c:strCache>
            </c:strRef>
          </c:cat>
          <c:val>
            <c:numRef>
              <c:f>Hoja1!$B$2:$B$6</c:f>
              <c:numCache>
                <c:formatCode>General</c:formatCode>
                <c:ptCount val="5"/>
                <c:pt idx="0">
                  <c:v>5</c:v>
                </c:pt>
                <c:pt idx="1">
                  <c:v>2</c:v>
                </c:pt>
                <c:pt idx="2">
                  <c:v>0</c:v>
                </c:pt>
                <c:pt idx="3">
                  <c:v>0</c:v>
                </c:pt>
                <c:pt idx="4">
                  <c:v>0</c:v>
                </c:pt>
              </c:numCache>
            </c:numRef>
          </c:val>
          <c:extLst>
            <c:ext xmlns:c16="http://schemas.microsoft.com/office/drawing/2014/chart" uri="{C3380CC4-5D6E-409C-BE32-E72D297353CC}">
              <c16:uniqueId val="{0000000A-780D-4E61-97BD-258DF92A299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400" b="1" i="0" u="none" strike="noStrike" baseline="0">
                <a:effectLst/>
              </a:rPr>
              <a:t>Usted Como Docente Previamente Prepara Las Metodologías Que Va A Abordar En Clase</a:t>
            </a:r>
            <a:endParaRPr lang="en-US" sz="1400"/>
          </a:p>
        </c:rich>
      </c:tx>
      <c:overlay val="0"/>
      <c:spPr>
        <a:noFill/>
        <a:ln>
          <a:noFill/>
        </a:ln>
        <a:effectLst/>
      </c:sp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FA7-4662-B3C1-C4C7B13FA11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FA7-4662-B3C1-C4C7B13FA11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FA7-4662-B3C1-C4C7B13FA11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FA7-4662-B3C1-C4C7B13FA11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FA7-4662-B3C1-C4C7B13FA11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 VECES</c:v>
                </c:pt>
                <c:pt idx="3">
                  <c:v>NUNCA</c:v>
                </c:pt>
                <c:pt idx="4">
                  <c:v>CASI NUNCA</c:v>
                </c:pt>
              </c:strCache>
            </c:strRef>
          </c:cat>
          <c:val>
            <c:numRef>
              <c:f>Hoja1!$B$2:$B$6</c:f>
              <c:numCache>
                <c:formatCode>General</c:formatCode>
                <c:ptCount val="5"/>
                <c:pt idx="0">
                  <c:v>6</c:v>
                </c:pt>
                <c:pt idx="1">
                  <c:v>1</c:v>
                </c:pt>
                <c:pt idx="2">
                  <c:v>0</c:v>
                </c:pt>
                <c:pt idx="3">
                  <c:v>0</c:v>
                </c:pt>
              </c:numCache>
            </c:numRef>
          </c:val>
          <c:extLst>
            <c:ext xmlns:c16="http://schemas.microsoft.com/office/drawing/2014/chart" uri="{C3380CC4-5D6E-409C-BE32-E72D297353CC}">
              <c16:uniqueId val="{0000000A-9FA7-4662-B3C1-C4C7B13FA11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De las siguientes metodologías cuales implementa para promover el desarrollo del pensamiento crítico</a:t>
            </a:r>
          </a:p>
        </c:rich>
      </c:tx>
      <c:layout>
        <c:manualLayout>
          <c:xMode val="edge"/>
          <c:yMode val="edge"/>
          <c:x val="0.11203661510287284"/>
          <c:y val="3.4273716557263641E-2"/>
        </c:manualLayout>
      </c:layout>
      <c:overlay val="0"/>
      <c:spPr>
        <a:noFill/>
        <a:ln>
          <a:noFill/>
        </a:ln>
        <a:effectLst/>
      </c:spPr>
    </c:title>
    <c:autoTitleDeleted val="0"/>
    <c:plotArea>
      <c:layout/>
      <c:barChart>
        <c:barDir val="bar"/>
        <c:grouping val="clustered"/>
        <c:varyColors val="0"/>
        <c:ser>
          <c:idx val="3"/>
          <c:order val="3"/>
          <c:tx>
            <c:strRef>
              <c:f>Hoja1!$O$10</c:f>
              <c:strCache>
                <c:ptCount val="1"/>
                <c:pt idx="0">
                  <c:v>SI</c:v>
                </c:pt>
              </c:strCache>
            </c:strRef>
          </c:tx>
          <c:spPr>
            <a:solidFill>
              <a:schemeClr val="accent4"/>
            </a:solidFill>
            <a:ln>
              <a:noFill/>
            </a:ln>
            <a:effectLst/>
          </c:spPr>
          <c:invertIfNegative val="0"/>
          <c:cat>
            <c:strRef>
              <c:f>Hoja1!$K$11:$K$16</c:f>
              <c:strCache>
                <c:ptCount val="6"/>
                <c:pt idx="0">
                  <c:v>Analisis de Textos y Noticias?</c:v>
                </c:pt>
                <c:pt idx="1">
                  <c:v>Profundizacion en torno a las subculturas y grupos sociales </c:v>
                </c:pt>
                <c:pt idx="2">
                  <c:v>Analisis De Situaciones </c:v>
                </c:pt>
                <c:pt idx="3">
                  <c:v>Procesos de Aprendizaje Basados en el Dialogo Participativo</c:v>
                </c:pt>
                <c:pt idx="4">
                  <c:v>Interpretacion y Expresion a partir de Realidades Sociales?</c:v>
                </c:pt>
                <c:pt idx="5">
                  <c:v>Solucion de Problemas Sociales</c:v>
                </c:pt>
              </c:strCache>
            </c:strRef>
          </c:cat>
          <c:val>
            <c:numRef>
              <c:f>Hoja1!$O$11:$O$16</c:f>
              <c:numCache>
                <c:formatCode>0%</c:formatCode>
                <c:ptCount val="6"/>
                <c:pt idx="0">
                  <c:v>1</c:v>
                </c:pt>
                <c:pt idx="1">
                  <c:v>0.6</c:v>
                </c:pt>
                <c:pt idx="2">
                  <c:v>0.8</c:v>
                </c:pt>
                <c:pt idx="3">
                  <c:v>0.6</c:v>
                </c:pt>
                <c:pt idx="4">
                  <c:v>0.6</c:v>
                </c:pt>
                <c:pt idx="5">
                  <c:v>0.8</c:v>
                </c:pt>
              </c:numCache>
            </c:numRef>
          </c:val>
          <c:extLst>
            <c:ext xmlns:c16="http://schemas.microsoft.com/office/drawing/2014/chart" uri="{C3380CC4-5D6E-409C-BE32-E72D297353CC}">
              <c16:uniqueId val="{00000000-DE3F-4501-9156-1546FE4D753B}"/>
            </c:ext>
          </c:extLst>
        </c:ser>
        <c:ser>
          <c:idx val="4"/>
          <c:order val="4"/>
          <c:tx>
            <c:strRef>
              <c:f>Hoja1!$P$10</c:f>
              <c:strCache>
                <c:ptCount val="1"/>
                <c:pt idx="0">
                  <c:v>NO</c:v>
                </c:pt>
              </c:strCache>
            </c:strRef>
          </c:tx>
          <c:spPr>
            <a:solidFill>
              <a:schemeClr val="accent5"/>
            </a:solidFill>
            <a:ln>
              <a:noFill/>
            </a:ln>
            <a:effectLst/>
          </c:spPr>
          <c:invertIfNegative val="0"/>
          <c:cat>
            <c:strRef>
              <c:f>Hoja1!$K$11:$K$16</c:f>
              <c:strCache>
                <c:ptCount val="6"/>
                <c:pt idx="0">
                  <c:v>Analisis de Textos y Noticias?</c:v>
                </c:pt>
                <c:pt idx="1">
                  <c:v>Profundizacion en torno a las subculturas y grupos sociales </c:v>
                </c:pt>
                <c:pt idx="2">
                  <c:v>Analisis De Situaciones </c:v>
                </c:pt>
                <c:pt idx="3">
                  <c:v>Procesos de Aprendizaje Basados en el Dialogo Participativo</c:v>
                </c:pt>
                <c:pt idx="4">
                  <c:v>Interpretacion y Expresion a partir de Realidades Sociales?</c:v>
                </c:pt>
                <c:pt idx="5">
                  <c:v>Solucion de Problemas Sociales</c:v>
                </c:pt>
              </c:strCache>
            </c:strRef>
          </c:cat>
          <c:val>
            <c:numRef>
              <c:f>Hoja1!$P$11:$P$16</c:f>
              <c:numCache>
                <c:formatCode>0%</c:formatCode>
                <c:ptCount val="6"/>
                <c:pt idx="0">
                  <c:v>0</c:v>
                </c:pt>
                <c:pt idx="1">
                  <c:v>0.4</c:v>
                </c:pt>
                <c:pt idx="2">
                  <c:v>0.2</c:v>
                </c:pt>
                <c:pt idx="3">
                  <c:v>0.4</c:v>
                </c:pt>
                <c:pt idx="4">
                  <c:v>0.4</c:v>
                </c:pt>
                <c:pt idx="5">
                  <c:v>0.2</c:v>
                </c:pt>
              </c:numCache>
            </c:numRef>
          </c:val>
          <c:extLst>
            <c:ext xmlns:c16="http://schemas.microsoft.com/office/drawing/2014/chart" uri="{C3380CC4-5D6E-409C-BE32-E72D297353CC}">
              <c16:uniqueId val="{00000001-DE3F-4501-9156-1546FE4D753B}"/>
            </c:ext>
          </c:extLst>
        </c:ser>
        <c:dLbls>
          <c:showLegendKey val="0"/>
          <c:showVal val="0"/>
          <c:showCatName val="0"/>
          <c:showSerName val="0"/>
          <c:showPercent val="0"/>
          <c:showBubbleSize val="0"/>
        </c:dLbls>
        <c:gapWidth val="182"/>
        <c:axId val="87581056"/>
        <c:axId val="87582592"/>
        <c:extLst>
          <c:ext xmlns:c15="http://schemas.microsoft.com/office/drawing/2012/chart" uri="{02D57815-91ED-43cb-92C2-25804820EDAC}">
            <c15:filteredBarSeries>
              <c15:ser>
                <c:idx val="0"/>
                <c:order val="0"/>
                <c:tx>
                  <c:strRef>
                    <c:extLst>
                      <c:ext uri="{02D57815-91ED-43cb-92C2-25804820EDAC}">
                        <c15:formulaRef>
                          <c15:sqref>Hoja1!$L$10</c15:sqref>
                        </c15:formulaRef>
                      </c:ext>
                    </c:extLst>
                    <c:strCache>
                      <c:ptCount val="1"/>
                    </c:strCache>
                  </c:strRef>
                </c:tx>
                <c:spPr>
                  <a:solidFill>
                    <a:schemeClr val="accent1"/>
                  </a:solidFill>
                  <a:ln>
                    <a:noFill/>
                  </a:ln>
                  <a:effectLst/>
                </c:spPr>
                <c:invertIfNegative val="0"/>
                <c:cat>
                  <c:strRef>
                    <c:extLst>
                      <c:ext uri="{02D57815-91ED-43cb-92C2-25804820EDAC}">
                        <c15:formulaRef>
                          <c15:sqref>Hoja1!$K$11:$K$16</c15:sqref>
                        </c15:formulaRef>
                      </c:ext>
                    </c:extLst>
                    <c:strCache>
                      <c:ptCount val="6"/>
                      <c:pt idx="0">
                        <c:v>Analisis de Textos y Noticias?</c:v>
                      </c:pt>
                      <c:pt idx="1">
                        <c:v>Profundizacion en torno a las subculturas y grupos sociales </c:v>
                      </c:pt>
                      <c:pt idx="2">
                        <c:v>Analisis De Situaciones </c:v>
                      </c:pt>
                      <c:pt idx="3">
                        <c:v>Procesos de Aprendizaje Basados en el Dialogo Participativo</c:v>
                      </c:pt>
                      <c:pt idx="4">
                        <c:v>Interpretacion y Expresion a partir de Realidades Sociales?</c:v>
                      </c:pt>
                      <c:pt idx="5">
                        <c:v>Solucion de Problemas Sociales</c:v>
                      </c:pt>
                    </c:strCache>
                  </c:strRef>
                </c:cat>
                <c:val>
                  <c:numRef>
                    <c:extLst>
                      <c:ext uri="{02D57815-91ED-43cb-92C2-25804820EDAC}">
                        <c15:formulaRef>
                          <c15:sqref>Hoja1!$L$11:$L$16</c15:sqref>
                        </c15:formulaRef>
                      </c:ext>
                    </c:extLst>
                    <c:numCache>
                      <c:formatCode>General</c:formatCode>
                      <c:ptCount val="6"/>
                    </c:numCache>
                  </c:numRef>
                </c:val>
                <c:extLst>
                  <c:ext xmlns:c16="http://schemas.microsoft.com/office/drawing/2014/chart" uri="{C3380CC4-5D6E-409C-BE32-E72D297353CC}">
                    <c16:uniqueId val="{00000002-DE3F-4501-9156-1546FE4D753B}"/>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Hoja1!$M$10</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Hoja1!$K$11:$K$16</c15:sqref>
                        </c15:formulaRef>
                      </c:ext>
                    </c:extLst>
                    <c:strCache>
                      <c:ptCount val="6"/>
                      <c:pt idx="0">
                        <c:v>Analisis de Textos y Noticias?</c:v>
                      </c:pt>
                      <c:pt idx="1">
                        <c:v>Profundizacion en torno a las subculturas y grupos sociales </c:v>
                      </c:pt>
                      <c:pt idx="2">
                        <c:v>Analisis De Situaciones </c:v>
                      </c:pt>
                      <c:pt idx="3">
                        <c:v>Procesos de Aprendizaje Basados en el Dialogo Participativo</c:v>
                      </c:pt>
                      <c:pt idx="4">
                        <c:v>Interpretacion y Expresion a partir de Realidades Sociales?</c:v>
                      </c:pt>
                      <c:pt idx="5">
                        <c:v>Solucion de Problemas Sociales</c:v>
                      </c:pt>
                    </c:strCache>
                  </c:strRef>
                </c:cat>
                <c:val>
                  <c:numRef>
                    <c:extLst xmlns:c15="http://schemas.microsoft.com/office/drawing/2012/chart">
                      <c:ext xmlns:c15="http://schemas.microsoft.com/office/drawing/2012/chart" uri="{02D57815-91ED-43cb-92C2-25804820EDAC}">
                        <c15:formulaRef>
                          <c15:sqref>Hoja1!$M$11:$M$16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3-DE3F-4501-9156-1546FE4D753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Hoja1!$N$10</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Hoja1!$K$11:$K$16</c15:sqref>
                        </c15:formulaRef>
                      </c:ext>
                    </c:extLst>
                    <c:strCache>
                      <c:ptCount val="6"/>
                      <c:pt idx="0">
                        <c:v>Analisis de Textos y Noticias?</c:v>
                      </c:pt>
                      <c:pt idx="1">
                        <c:v>Profundizacion en torno a las subculturas y grupos sociales </c:v>
                      </c:pt>
                      <c:pt idx="2">
                        <c:v>Analisis De Situaciones </c:v>
                      </c:pt>
                      <c:pt idx="3">
                        <c:v>Procesos de Aprendizaje Basados en el Dialogo Participativo</c:v>
                      </c:pt>
                      <c:pt idx="4">
                        <c:v>Interpretacion y Expresion a partir de Realidades Sociales?</c:v>
                      </c:pt>
                      <c:pt idx="5">
                        <c:v>Solucion de Problemas Sociales</c:v>
                      </c:pt>
                    </c:strCache>
                  </c:strRef>
                </c:cat>
                <c:val>
                  <c:numRef>
                    <c:extLst xmlns:c15="http://schemas.microsoft.com/office/drawing/2012/chart">
                      <c:ext xmlns:c15="http://schemas.microsoft.com/office/drawing/2012/chart" uri="{02D57815-91ED-43cb-92C2-25804820EDAC}">
                        <c15:formulaRef>
                          <c15:sqref>Hoja1!$N$11:$N$16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DE3F-4501-9156-1546FE4D753B}"/>
                  </c:ext>
                </c:extLst>
              </c15:ser>
            </c15:filteredBarSeries>
          </c:ext>
        </c:extLst>
      </c:barChart>
      <c:catAx>
        <c:axId val="87581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7582592"/>
        <c:crosses val="autoZero"/>
        <c:auto val="1"/>
        <c:lblAlgn val="ctr"/>
        <c:lblOffset val="100"/>
        <c:noMultiLvlLbl val="0"/>
      </c:catAx>
      <c:valAx>
        <c:axId val="8758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758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400" b="1" i="0" u="none" strike="noStrike" baseline="0">
                <a:effectLst/>
              </a:rPr>
              <a:t>Estaría De Acuerdo En Que Se Implementara Una Guía Instructiva Que Le Aporte Las Metodologías Que Ayudara A Promover El Desarrollo Del Pensamiento Crítico</a:t>
            </a:r>
            <a:endParaRPr lang="en-US" sz="1400"/>
          </a:p>
        </c:rich>
      </c:tx>
      <c:overlay val="0"/>
      <c:spPr>
        <a:noFill/>
        <a:ln>
          <a:noFill/>
        </a:ln>
        <a:effectLst/>
      </c:sp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ED3-4DD5-BCDB-C258AF24EB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ED3-4DD5-BCDB-C258AF24EB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6</c:v>
                </c:pt>
                <c:pt idx="1">
                  <c:v>1</c:v>
                </c:pt>
              </c:numCache>
            </c:numRef>
          </c:val>
          <c:extLst>
            <c:ext xmlns:c16="http://schemas.microsoft.com/office/drawing/2014/chart" uri="{C3380CC4-5D6E-409C-BE32-E72D297353CC}">
              <c16:uniqueId val="{00000004-7ED3-4DD5-BCDB-C258AF24EB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305191017789442"/>
          <c:y val="0.42563429571303585"/>
          <c:w val="0.14898512685914261"/>
          <c:h val="0.2291676040494938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FC9DC1-41AC-459F-AC0A-E76BB1F16017}"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s-CO"/>
        </a:p>
      </dgm:t>
    </dgm:pt>
    <dgm:pt modelId="{A26AE101-006C-4466-A2EB-EA8EBB255DC7}">
      <dgm:prSet phldrT="[Texto]"/>
      <dgm:spPr/>
      <dgm:t>
        <a:bodyPr/>
        <a:lstStyle/>
        <a:p>
          <a:r>
            <a:rPr lang="es-CO">
              <a:solidFill>
                <a:schemeClr val="bg1"/>
              </a:solidFill>
              <a:latin typeface="Times New Roman" panose="02020603050405020304" pitchFamily="18" charset="0"/>
              <a:cs typeface="Times New Roman" panose="02020603050405020304" pitchFamily="18" charset="0"/>
            </a:rPr>
            <a:t>Pensamiento Critico</a:t>
          </a:r>
        </a:p>
      </dgm:t>
    </dgm:pt>
    <dgm:pt modelId="{74C8ABAF-A202-4607-9A26-CE326C99B511}" type="parTrans" cxnId="{F20855B4-E38C-4967-8C2C-097B25C6D8A4}">
      <dgm:prSet/>
      <dgm:spPr/>
      <dgm:t>
        <a:bodyPr/>
        <a:lstStyle/>
        <a:p>
          <a:endParaRPr lang="es-CO"/>
        </a:p>
      </dgm:t>
    </dgm:pt>
    <dgm:pt modelId="{5AF6D751-95A5-439B-BF5E-6E97B8B10A3F}" type="sibTrans" cxnId="{F20855B4-E38C-4967-8C2C-097B25C6D8A4}">
      <dgm:prSet/>
      <dgm:spPr/>
      <dgm:t>
        <a:bodyPr/>
        <a:lstStyle/>
        <a:p>
          <a:endParaRPr lang="es-CO"/>
        </a:p>
      </dgm:t>
    </dgm:pt>
    <dgm:pt modelId="{2B93F6E3-58C4-4E0A-BEA3-9D21B65541A3}">
      <dgm:prSet phldrT="[Texto]" custT="1"/>
      <dgm:spPr/>
      <dgm:t>
        <a:bodyPr/>
        <a:lstStyle/>
        <a:p>
          <a:r>
            <a:rPr lang="es-CO" sz="1100" b="0">
              <a:solidFill>
                <a:schemeClr val="tx1"/>
              </a:solidFill>
              <a:latin typeface="Times New Roman" panose="02020603050405020304" pitchFamily="18" charset="0"/>
              <a:cs typeface="Times New Roman" panose="02020603050405020304" pitchFamily="18" charset="0"/>
            </a:rPr>
            <a:t>Punto de Vista (Marco de Referenia)</a:t>
          </a:r>
        </a:p>
      </dgm:t>
    </dgm:pt>
    <dgm:pt modelId="{C837B1D3-02A7-41EA-9065-96FE78316FD2}" type="parTrans" cxnId="{77CD1078-8EE2-4DA0-AC19-93CE7714F667}">
      <dgm:prSet/>
      <dgm:spPr/>
      <dgm:t>
        <a:bodyPr/>
        <a:lstStyle/>
        <a:p>
          <a:endParaRPr lang="es-CO"/>
        </a:p>
      </dgm:t>
    </dgm:pt>
    <dgm:pt modelId="{557E01A8-0FD9-4498-AA28-EACA3580CE1A}" type="sibTrans" cxnId="{77CD1078-8EE2-4DA0-AC19-93CE7714F667}">
      <dgm:prSet/>
      <dgm:spPr/>
      <dgm:t>
        <a:bodyPr/>
        <a:lstStyle/>
        <a:p>
          <a:endParaRPr lang="es-CO"/>
        </a:p>
      </dgm:t>
    </dgm:pt>
    <dgm:pt modelId="{0200104B-48F1-4493-A822-50A673F400E5}">
      <dgm:prSet phldrT="[Texto]" custT="1"/>
      <dgm:spPr/>
      <dgm:t>
        <a:bodyPr/>
        <a:lstStyle/>
        <a:p>
          <a:r>
            <a:rPr lang="es-CO" sz="1100">
              <a:solidFill>
                <a:schemeClr val="tx1"/>
              </a:solidFill>
              <a:latin typeface="Times New Roman" panose="02020603050405020304" pitchFamily="18" charset="0"/>
              <a:cs typeface="Times New Roman" panose="02020603050405020304" pitchFamily="18" charset="0"/>
            </a:rPr>
            <a:t>Proposito del Pensamiento ( Meta-Objetivo)</a:t>
          </a:r>
        </a:p>
      </dgm:t>
    </dgm:pt>
    <dgm:pt modelId="{6D6D59A8-A0A7-488F-8416-11D669631F12}" type="parTrans" cxnId="{DD0A05C9-E0ED-4864-AA4B-E2A7A9001F90}">
      <dgm:prSet/>
      <dgm:spPr/>
      <dgm:t>
        <a:bodyPr/>
        <a:lstStyle/>
        <a:p>
          <a:endParaRPr lang="es-CO"/>
        </a:p>
      </dgm:t>
    </dgm:pt>
    <dgm:pt modelId="{009BAF30-09A6-472D-88C5-84BE66CD428A}" type="sibTrans" cxnId="{DD0A05C9-E0ED-4864-AA4B-E2A7A9001F90}">
      <dgm:prSet/>
      <dgm:spPr/>
      <dgm:t>
        <a:bodyPr/>
        <a:lstStyle/>
        <a:p>
          <a:endParaRPr lang="es-CO"/>
        </a:p>
      </dgm:t>
    </dgm:pt>
    <dgm:pt modelId="{5111B785-F6E9-41B6-BEF2-EF7484A6BCBC}">
      <dgm:prSet phldrT="[Texto]" custT="1"/>
      <dgm:spPr/>
      <dgm:t>
        <a:bodyPr/>
        <a:lstStyle/>
        <a:p>
          <a:r>
            <a:rPr lang="es-CO" sz="1100">
              <a:solidFill>
                <a:schemeClr val="tx1"/>
              </a:solidFill>
              <a:latin typeface="Times New Roman" panose="02020603050405020304" pitchFamily="18" charset="0"/>
              <a:cs typeface="Times New Roman" panose="02020603050405020304" pitchFamily="18" charset="0"/>
            </a:rPr>
            <a:t>Pregunta en Cuestion ( Problema-Asunto)</a:t>
          </a:r>
        </a:p>
      </dgm:t>
    </dgm:pt>
    <dgm:pt modelId="{00BF74E0-48FE-499B-AC5A-E1D996915082}" type="parTrans" cxnId="{F64E8785-4CC9-4551-A9B4-EB0CB5152B9F}">
      <dgm:prSet/>
      <dgm:spPr/>
      <dgm:t>
        <a:bodyPr/>
        <a:lstStyle/>
        <a:p>
          <a:endParaRPr lang="es-CO"/>
        </a:p>
      </dgm:t>
    </dgm:pt>
    <dgm:pt modelId="{C7F3AE8F-7EC1-464D-8318-24D8F983AB4A}" type="sibTrans" cxnId="{F64E8785-4CC9-4551-A9B4-EB0CB5152B9F}">
      <dgm:prSet/>
      <dgm:spPr/>
      <dgm:t>
        <a:bodyPr/>
        <a:lstStyle/>
        <a:p>
          <a:endParaRPr lang="es-CO"/>
        </a:p>
      </dgm:t>
    </dgm:pt>
    <dgm:pt modelId="{12F4E8BA-5728-4EFE-BA39-75E9ED6A586B}">
      <dgm:prSet phldrT="[Texto]" custT="1"/>
      <dgm:spPr/>
      <dgm:t>
        <a:bodyPr/>
        <a:lstStyle/>
        <a:p>
          <a:r>
            <a:rPr lang="es-CO" sz="1100">
              <a:solidFill>
                <a:schemeClr val="tx1"/>
              </a:solidFill>
              <a:latin typeface="Times New Roman" panose="02020603050405020304" pitchFamily="18" charset="0"/>
              <a:cs typeface="Times New Roman" panose="02020603050405020304" pitchFamily="18" charset="0"/>
            </a:rPr>
            <a:t>Infomracion ( Datos,Hechos,Observaciones,Experiencias)</a:t>
          </a:r>
        </a:p>
      </dgm:t>
    </dgm:pt>
    <dgm:pt modelId="{4DDE3A33-D55A-4489-B2CE-86E950F33F29}" type="parTrans" cxnId="{CD6E79B2-9F7B-451F-AE99-73FBC39EC6F6}">
      <dgm:prSet/>
      <dgm:spPr/>
      <dgm:t>
        <a:bodyPr/>
        <a:lstStyle/>
        <a:p>
          <a:endParaRPr lang="es-CO"/>
        </a:p>
      </dgm:t>
    </dgm:pt>
    <dgm:pt modelId="{F0842738-D1EF-4D6B-AB5A-2AC19F0EDE17}" type="sibTrans" cxnId="{CD6E79B2-9F7B-451F-AE99-73FBC39EC6F6}">
      <dgm:prSet/>
      <dgm:spPr/>
      <dgm:t>
        <a:bodyPr/>
        <a:lstStyle/>
        <a:p>
          <a:endParaRPr lang="es-CO"/>
        </a:p>
      </dgm:t>
    </dgm:pt>
    <dgm:pt modelId="{56941356-620F-4A2B-81EF-69081E2D5F78}">
      <dgm:prSet phldrT="[Texto]" custT="1"/>
      <dgm:spPr/>
      <dgm:t>
        <a:bodyPr/>
        <a:lstStyle/>
        <a:p>
          <a:r>
            <a:rPr lang="es-CO" sz="1100">
              <a:solidFill>
                <a:schemeClr val="tx1"/>
              </a:solidFill>
              <a:latin typeface="Times New Roman" panose="02020603050405020304" pitchFamily="18" charset="0"/>
              <a:cs typeface="Times New Roman" panose="02020603050405020304" pitchFamily="18" charset="0"/>
            </a:rPr>
            <a:t>Interpretacion e inferencia (Conclusiones-Soluciones)</a:t>
          </a:r>
        </a:p>
      </dgm:t>
    </dgm:pt>
    <dgm:pt modelId="{FA1B726D-B38A-49D8-A007-84FE1C5E7EA1}" type="parTrans" cxnId="{2A325ED6-2111-4F53-AD8D-37251D82DF62}">
      <dgm:prSet/>
      <dgm:spPr/>
      <dgm:t>
        <a:bodyPr/>
        <a:lstStyle/>
        <a:p>
          <a:endParaRPr lang="es-CO"/>
        </a:p>
      </dgm:t>
    </dgm:pt>
    <dgm:pt modelId="{97E0971B-F8B3-4451-BBED-BEB40EFF8FA1}" type="sibTrans" cxnId="{2A325ED6-2111-4F53-AD8D-37251D82DF62}">
      <dgm:prSet/>
      <dgm:spPr/>
      <dgm:t>
        <a:bodyPr/>
        <a:lstStyle/>
        <a:p>
          <a:endParaRPr lang="es-CO"/>
        </a:p>
      </dgm:t>
    </dgm:pt>
    <dgm:pt modelId="{BF2C5F76-49CC-4D23-B8EB-10180B4D265C}">
      <dgm:prSet phldrT="[Texto]" custT="1"/>
      <dgm:spPr/>
      <dgm:t>
        <a:bodyPr/>
        <a:lstStyle/>
        <a:p>
          <a:r>
            <a:rPr lang="es-CO" sz="1100">
              <a:solidFill>
                <a:schemeClr val="tx1"/>
              </a:solidFill>
              <a:latin typeface="Times New Roman" panose="02020603050405020304" pitchFamily="18" charset="0"/>
              <a:cs typeface="Times New Roman" panose="02020603050405020304" pitchFamily="18" charset="0"/>
            </a:rPr>
            <a:t>Conceptos (Teorias,Definiciones,Axiomas,Leyes,Principios,Modelos</a:t>
          </a:r>
        </a:p>
      </dgm:t>
    </dgm:pt>
    <dgm:pt modelId="{C02D2ACE-D708-48EA-9EBF-1F9C8F7C1BD1}" type="parTrans" cxnId="{BCB0A60C-2E13-4E42-8DC3-F400FC2495D2}">
      <dgm:prSet/>
      <dgm:spPr/>
      <dgm:t>
        <a:bodyPr/>
        <a:lstStyle/>
        <a:p>
          <a:endParaRPr lang="es-CO"/>
        </a:p>
      </dgm:t>
    </dgm:pt>
    <dgm:pt modelId="{0E7F3EC3-A4A6-40AF-A82A-C469011DB537}" type="sibTrans" cxnId="{BCB0A60C-2E13-4E42-8DC3-F400FC2495D2}">
      <dgm:prSet/>
      <dgm:spPr/>
      <dgm:t>
        <a:bodyPr/>
        <a:lstStyle/>
        <a:p>
          <a:endParaRPr lang="es-CO"/>
        </a:p>
      </dgm:t>
    </dgm:pt>
    <dgm:pt modelId="{8AF32E30-B242-4C15-AEEC-778C2E71F5F8}">
      <dgm:prSet phldrT="[Texto]" custT="1"/>
      <dgm:spPr/>
      <dgm:t>
        <a:bodyPr/>
        <a:lstStyle/>
        <a:p>
          <a:r>
            <a:rPr lang="es-CO" sz="1100">
              <a:solidFill>
                <a:schemeClr val="tx1"/>
              </a:solidFill>
              <a:latin typeface="Times New Roman" panose="02020603050405020304" pitchFamily="18" charset="0"/>
              <a:cs typeface="Times New Roman" panose="02020603050405020304" pitchFamily="18" charset="0"/>
            </a:rPr>
            <a:t>Supuestos (Presuposiciones lo que se acepta como dado)</a:t>
          </a:r>
        </a:p>
      </dgm:t>
    </dgm:pt>
    <dgm:pt modelId="{EA23E19F-2117-403C-AC49-E9F07FE0A8AF}" type="parTrans" cxnId="{AC4ABF3A-9755-4585-95BF-A9350A30750D}">
      <dgm:prSet/>
      <dgm:spPr/>
      <dgm:t>
        <a:bodyPr/>
        <a:lstStyle/>
        <a:p>
          <a:endParaRPr lang="es-CO"/>
        </a:p>
      </dgm:t>
    </dgm:pt>
    <dgm:pt modelId="{67B694A6-F48D-485E-8D1F-D56AE5D02B34}" type="sibTrans" cxnId="{AC4ABF3A-9755-4585-95BF-A9350A30750D}">
      <dgm:prSet/>
      <dgm:spPr/>
      <dgm:t>
        <a:bodyPr/>
        <a:lstStyle/>
        <a:p>
          <a:endParaRPr lang="es-CO"/>
        </a:p>
      </dgm:t>
    </dgm:pt>
    <dgm:pt modelId="{4EE70F88-80D4-4D48-AA59-1FF8E64E6CF4}">
      <dgm:prSet phldrT="[Texto]" custT="1"/>
      <dgm:spPr/>
      <dgm:t>
        <a:bodyPr/>
        <a:lstStyle/>
        <a:p>
          <a:r>
            <a:rPr lang="es-CO" sz="1100">
              <a:solidFill>
                <a:schemeClr val="tx1"/>
              </a:solidFill>
              <a:latin typeface="Times New Roman" panose="02020603050405020304" pitchFamily="18" charset="0"/>
              <a:cs typeface="Times New Roman" panose="02020603050405020304" pitchFamily="18" charset="0"/>
            </a:rPr>
            <a:t>Implicaciones y Consecuencias </a:t>
          </a:r>
        </a:p>
      </dgm:t>
    </dgm:pt>
    <dgm:pt modelId="{7BB92AD3-A520-4CF1-82FB-F53084E6CA19}" type="parTrans" cxnId="{6A24C399-0714-414E-B91C-81465CD790E0}">
      <dgm:prSet/>
      <dgm:spPr/>
      <dgm:t>
        <a:bodyPr/>
        <a:lstStyle/>
        <a:p>
          <a:endParaRPr lang="es-CO"/>
        </a:p>
      </dgm:t>
    </dgm:pt>
    <dgm:pt modelId="{3B86C1A4-6BA4-406B-89BC-343ED88F979F}" type="sibTrans" cxnId="{6A24C399-0714-414E-B91C-81465CD790E0}">
      <dgm:prSet/>
      <dgm:spPr/>
      <dgm:t>
        <a:bodyPr/>
        <a:lstStyle/>
        <a:p>
          <a:endParaRPr lang="es-CO"/>
        </a:p>
      </dgm:t>
    </dgm:pt>
    <dgm:pt modelId="{91B349C1-06AD-4C42-8F32-DA4BA7AFEEA0}" type="pres">
      <dgm:prSet presAssocID="{41FC9DC1-41AC-459F-AC0A-E76BB1F16017}" presName="Name0" presStyleCnt="0">
        <dgm:presLayoutVars>
          <dgm:chMax val="1"/>
          <dgm:dir/>
          <dgm:animLvl val="ctr"/>
          <dgm:resizeHandles val="exact"/>
        </dgm:presLayoutVars>
      </dgm:prSet>
      <dgm:spPr/>
      <dgm:t>
        <a:bodyPr/>
        <a:lstStyle/>
        <a:p>
          <a:endParaRPr lang="es-CO"/>
        </a:p>
      </dgm:t>
    </dgm:pt>
    <dgm:pt modelId="{90228949-77A6-4E2F-A23B-C56CBB35D577}" type="pres">
      <dgm:prSet presAssocID="{A26AE101-006C-4466-A2EB-EA8EBB255DC7}" presName="centerShape" presStyleLbl="node0" presStyleIdx="0" presStyleCnt="1"/>
      <dgm:spPr/>
      <dgm:t>
        <a:bodyPr/>
        <a:lstStyle/>
        <a:p>
          <a:endParaRPr lang="es-CO"/>
        </a:p>
      </dgm:t>
    </dgm:pt>
    <dgm:pt modelId="{3B202763-6B53-43A9-90A3-981FE70633DC}" type="pres">
      <dgm:prSet presAssocID="{C837B1D3-02A7-41EA-9065-96FE78316FD2}" presName="parTrans" presStyleLbl="sibTrans2D1" presStyleIdx="0" presStyleCnt="8"/>
      <dgm:spPr/>
      <dgm:t>
        <a:bodyPr/>
        <a:lstStyle/>
        <a:p>
          <a:endParaRPr lang="es-CO"/>
        </a:p>
      </dgm:t>
    </dgm:pt>
    <dgm:pt modelId="{36151CC5-2A38-42D7-B2BC-2DCF4AD0607F}" type="pres">
      <dgm:prSet presAssocID="{C837B1D3-02A7-41EA-9065-96FE78316FD2}" presName="connectorText" presStyleLbl="sibTrans2D1" presStyleIdx="0" presStyleCnt="8"/>
      <dgm:spPr/>
      <dgm:t>
        <a:bodyPr/>
        <a:lstStyle/>
        <a:p>
          <a:endParaRPr lang="es-CO"/>
        </a:p>
      </dgm:t>
    </dgm:pt>
    <dgm:pt modelId="{E7B599A2-A666-4D72-8024-F7411D5F452D}" type="pres">
      <dgm:prSet presAssocID="{2B93F6E3-58C4-4E0A-BEA3-9D21B65541A3}" presName="node" presStyleLbl="node1" presStyleIdx="0" presStyleCnt="8" custRadScaleRad="97774">
        <dgm:presLayoutVars>
          <dgm:bulletEnabled val="1"/>
        </dgm:presLayoutVars>
      </dgm:prSet>
      <dgm:spPr/>
      <dgm:t>
        <a:bodyPr/>
        <a:lstStyle/>
        <a:p>
          <a:endParaRPr lang="es-CO"/>
        </a:p>
      </dgm:t>
    </dgm:pt>
    <dgm:pt modelId="{7D7DA6D7-E3BE-47E6-8055-95F0400EBFF4}" type="pres">
      <dgm:prSet presAssocID="{6D6D59A8-A0A7-488F-8416-11D669631F12}" presName="parTrans" presStyleLbl="sibTrans2D1" presStyleIdx="1" presStyleCnt="8"/>
      <dgm:spPr/>
      <dgm:t>
        <a:bodyPr/>
        <a:lstStyle/>
        <a:p>
          <a:endParaRPr lang="es-CO"/>
        </a:p>
      </dgm:t>
    </dgm:pt>
    <dgm:pt modelId="{28D4CD91-C707-4A66-95F7-4DA8458052C8}" type="pres">
      <dgm:prSet presAssocID="{6D6D59A8-A0A7-488F-8416-11D669631F12}" presName="connectorText" presStyleLbl="sibTrans2D1" presStyleIdx="1" presStyleCnt="8"/>
      <dgm:spPr/>
      <dgm:t>
        <a:bodyPr/>
        <a:lstStyle/>
        <a:p>
          <a:endParaRPr lang="es-CO"/>
        </a:p>
      </dgm:t>
    </dgm:pt>
    <dgm:pt modelId="{03E5DE61-DDA4-42A4-B7B1-D42A11470852}" type="pres">
      <dgm:prSet presAssocID="{0200104B-48F1-4493-A822-50A673F400E5}" presName="node" presStyleLbl="node1" presStyleIdx="1" presStyleCnt="8" custRadScaleRad="98497" custRadScaleInc="2336">
        <dgm:presLayoutVars>
          <dgm:bulletEnabled val="1"/>
        </dgm:presLayoutVars>
      </dgm:prSet>
      <dgm:spPr/>
      <dgm:t>
        <a:bodyPr/>
        <a:lstStyle/>
        <a:p>
          <a:endParaRPr lang="es-CO"/>
        </a:p>
      </dgm:t>
    </dgm:pt>
    <dgm:pt modelId="{F33D18FD-1388-46CA-AAD3-D6FE3F663DD7}" type="pres">
      <dgm:prSet presAssocID="{FA1B726D-B38A-49D8-A007-84FE1C5E7EA1}" presName="parTrans" presStyleLbl="sibTrans2D1" presStyleIdx="2" presStyleCnt="8"/>
      <dgm:spPr/>
      <dgm:t>
        <a:bodyPr/>
        <a:lstStyle/>
        <a:p>
          <a:endParaRPr lang="es-CO"/>
        </a:p>
      </dgm:t>
    </dgm:pt>
    <dgm:pt modelId="{918EBFAF-584C-47DA-970B-BA59D2AAE1E3}" type="pres">
      <dgm:prSet presAssocID="{FA1B726D-B38A-49D8-A007-84FE1C5E7EA1}" presName="connectorText" presStyleLbl="sibTrans2D1" presStyleIdx="2" presStyleCnt="8"/>
      <dgm:spPr/>
      <dgm:t>
        <a:bodyPr/>
        <a:lstStyle/>
        <a:p>
          <a:endParaRPr lang="es-CO"/>
        </a:p>
      </dgm:t>
    </dgm:pt>
    <dgm:pt modelId="{95904CB4-204E-459C-BC6B-8B4D4F61BA94}" type="pres">
      <dgm:prSet presAssocID="{56941356-620F-4A2B-81EF-69081E2D5F78}" presName="node" presStyleLbl="node1" presStyleIdx="2" presStyleCnt="8">
        <dgm:presLayoutVars>
          <dgm:bulletEnabled val="1"/>
        </dgm:presLayoutVars>
      </dgm:prSet>
      <dgm:spPr/>
      <dgm:t>
        <a:bodyPr/>
        <a:lstStyle/>
        <a:p>
          <a:endParaRPr lang="es-CO"/>
        </a:p>
      </dgm:t>
    </dgm:pt>
    <dgm:pt modelId="{BD5E2FFE-0775-4FEA-AFD5-C643E31C01DF}" type="pres">
      <dgm:prSet presAssocID="{C02D2ACE-D708-48EA-9EBF-1F9C8F7C1BD1}" presName="parTrans" presStyleLbl="sibTrans2D1" presStyleIdx="3" presStyleCnt="8"/>
      <dgm:spPr/>
      <dgm:t>
        <a:bodyPr/>
        <a:lstStyle/>
        <a:p>
          <a:endParaRPr lang="es-CO"/>
        </a:p>
      </dgm:t>
    </dgm:pt>
    <dgm:pt modelId="{35491BC8-C130-4D9F-A460-C4D523735AA8}" type="pres">
      <dgm:prSet presAssocID="{C02D2ACE-D708-48EA-9EBF-1F9C8F7C1BD1}" presName="connectorText" presStyleLbl="sibTrans2D1" presStyleIdx="3" presStyleCnt="8"/>
      <dgm:spPr/>
      <dgm:t>
        <a:bodyPr/>
        <a:lstStyle/>
        <a:p>
          <a:endParaRPr lang="es-CO"/>
        </a:p>
      </dgm:t>
    </dgm:pt>
    <dgm:pt modelId="{DB99F365-B833-4485-B45C-602104258280}" type="pres">
      <dgm:prSet presAssocID="{BF2C5F76-49CC-4D23-B8EB-10180B4D265C}" presName="node" presStyleLbl="node1" presStyleIdx="3" presStyleCnt="8" custRadScaleRad="100945" custRadScaleInc="-2373">
        <dgm:presLayoutVars>
          <dgm:bulletEnabled val="1"/>
        </dgm:presLayoutVars>
      </dgm:prSet>
      <dgm:spPr/>
      <dgm:t>
        <a:bodyPr/>
        <a:lstStyle/>
        <a:p>
          <a:endParaRPr lang="es-CO"/>
        </a:p>
      </dgm:t>
    </dgm:pt>
    <dgm:pt modelId="{A545FF7D-D101-4644-BDA2-7121B42E8FE5}" type="pres">
      <dgm:prSet presAssocID="{EA23E19F-2117-403C-AC49-E9F07FE0A8AF}" presName="parTrans" presStyleLbl="sibTrans2D1" presStyleIdx="4" presStyleCnt="8"/>
      <dgm:spPr/>
      <dgm:t>
        <a:bodyPr/>
        <a:lstStyle/>
        <a:p>
          <a:endParaRPr lang="es-CO"/>
        </a:p>
      </dgm:t>
    </dgm:pt>
    <dgm:pt modelId="{AF45CF1B-9DC0-473F-90F4-5ADDB4436E6B}" type="pres">
      <dgm:prSet presAssocID="{EA23E19F-2117-403C-AC49-E9F07FE0A8AF}" presName="connectorText" presStyleLbl="sibTrans2D1" presStyleIdx="4" presStyleCnt="8"/>
      <dgm:spPr/>
      <dgm:t>
        <a:bodyPr/>
        <a:lstStyle/>
        <a:p>
          <a:endParaRPr lang="es-CO"/>
        </a:p>
      </dgm:t>
    </dgm:pt>
    <dgm:pt modelId="{6EBBC35C-8BD7-434B-BF9C-C9AF6272D112}" type="pres">
      <dgm:prSet presAssocID="{8AF32E30-B242-4C15-AEEC-778C2E71F5F8}" presName="node" presStyleLbl="node1" presStyleIdx="4" presStyleCnt="8" custRadScaleRad="100432" custRadScaleInc="-6994">
        <dgm:presLayoutVars>
          <dgm:bulletEnabled val="1"/>
        </dgm:presLayoutVars>
      </dgm:prSet>
      <dgm:spPr/>
      <dgm:t>
        <a:bodyPr/>
        <a:lstStyle/>
        <a:p>
          <a:endParaRPr lang="es-CO"/>
        </a:p>
      </dgm:t>
    </dgm:pt>
    <dgm:pt modelId="{1D4045CF-5F1F-4399-848D-BC669032A608}" type="pres">
      <dgm:prSet presAssocID="{7BB92AD3-A520-4CF1-82FB-F53084E6CA19}" presName="parTrans" presStyleLbl="sibTrans2D1" presStyleIdx="5" presStyleCnt="8"/>
      <dgm:spPr/>
      <dgm:t>
        <a:bodyPr/>
        <a:lstStyle/>
        <a:p>
          <a:endParaRPr lang="es-CO"/>
        </a:p>
      </dgm:t>
    </dgm:pt>
    <dgm:pt modelId="{B844D372-EC07-43B2-8784-62EF8DCEC7F9}" type="pres">
      <dgm:prSet presAssocID="{7BB92AD3-A520-4CF1-82FB-F53084E6CA19}" presName="connectorText" presStyleLbl="sibTrans2D1" presStyleIdx="5" presStyleCnt="8"/>
      <dgm:spPr/>
      <dgm:t>
        <a:bodyPr/>
        <a:lstStyle/>
        <a:p>
          <a:endParaRPr lang="es-CO"/>
        </a:p>
      </dgm:t>
    </dgm:pt>
    <dgm:pt modelId="{60134F35-2452-4D32-AF09-99966D6953E5}" type="pres">
      <dgm:prSet presAssocID="{4EE70F88-80D4-4D48-AA59-1FF8E64E6CF4}" presName="node" presStyleLbl="node1" presStyleIdx="5" presStyleCnt="8">
        <dgm:presLayoutVars>
          <dgm:bulletEnabled val="1"/>
        </dgm:presLayoutVars>
      </dgm:prSet>
      <dgm:spPr/>
      <dgm:t>
        <a:bodyPr/>
        <a:lstStyle/>
        <a:p>
          <a:endParaRPr lang="es-CO"/>
        </a:p>
      </dgm:t>
    </dgm:pt>
    <dgm:pt modelId="{1511F908-EB40-4F78-97A3-310C78A6BBC6}" type="pres">
      <dgm:prSet presAssocID="{00BF74E0-48FE-499B-AC5A-E1D996915082}" presName="parTrans" presStyleLbl="sibTrans2D1" presStyleIdx="6" presStyleCnt="8"/>
      <dgm:spPr/>
      <dgm:t>
        <a:bodyPr/>
        <a:lstStyle/>
        <a:p>
          <a:endParaRPr lang="es-CO"/>
        </a:p>
      </dgm:t>
    </dgm:pt>
    <dgm:pt modelId="{653BAC22-7DC9-4040-B49D-134051F92B7C}" type="pres">
      <dgm:prSet presAssocID="{00BF74E0-48FE-499B-AC5A-E1D996915082}" presName="connectorText" presStyleLbl="sibTrans2D1" presStyleIdx="6" presStyleCnt="8"/>
      <dgm:spPr/>
      <dgm:t>
        <a:bodyPr/>
        <a:lstStyle/>
        <a:p>
          <a:endParaRPr lang="es-CO"/>
        </a:p>
      </dgm:t>
    </dgm:pt>
    <dgm:pt modelId="{6F4681A5-1E41-4EE8-B1BA-2D002C42429D}" type="pres">
      <dgm:prSet presAssocID="{5111B785-F6E9-41B6-BEF2-EF7484A6BCBC}" presName="node" presStyleLbl="node1" presStyleIdx="6" presStyleCnt="8">
        <dgm:presLayoutVars>
          <dgm:bulletEnabled val="1"/>
        </dgm:presLayoutVars>
      </dgm:prSet>
      <dgm:spPr/>
      <dgm:t>
        <a:bodyPr/>
        <a:lstStyle/>
        <a:p>
          <a:endParaRPr lang="es-CO"/>
        </a:p>
      </dgm:t>
    </dgm:pt>
    <dgm:pt modelId="{854EAEBF-01D6-408B-AAA0-13450D5F6832}" type="pres">
      <dgm:prSet presAssocID="{4DDE3A33-D55A-4489-B2CE-86E950F33F29}" presName="parTrans" presStyleLbl="sibTrans2D1" presStyleIdx="7" presStyleCnt="8"/>
      <dgm:spPr/>
      <dgm:t>
        <a:bodyPr/>
        <a:lstStyle/>
        <a:p>
          <a:endParaRPr lang="es-CO"/>
        </a:p>
      </dgm:t>
    </dgm:pt>
    <dgm:pt modelId="{0A4C6ED4-E17B-4552-A109-E438B9F12635}" type="pres">
      <dgm:prSet presAssocID="{4DDE3A33-D55A-4489-B2CE-86E950F33F29}" presName="connectorText" presStyleLbl="sibTrans2D1" presStyleIdx="7" presStyleCnt="8"/>
      <dgm:spPr/>
      <dgm:t>
        <a:bodyPr/>
        <a:lstStyle/>
        <a:p>
          <a:endParaRPr lang="es-CO"/>
        </a:p>
      </dgm:t>
    </dgm:pt>
    <dgm:pt modelId="{E5C66C3A-369D-479F-BD76-B84C9774DAAE}" type="pres">
      <dgm:prSet presAssocID="{12F4E8BA-5728-4EFE-BA39-75E9ED6A586B}" presName="node" presStyleLbl="node1" presStyleIdx="7" presStyleCnt="8">
        <dgm:presLayoutVars>
          <dgm:bulletEnabled val="1"/>
        </dgm:presLayoutVars>
      </dgm:prSet>
      <dgm:spPr/>
      <dgm:t>
        <a:bodyPr/>
        <a:lstStyle/>
        <a:p>
          <a:endParaRPr lang="es-CO"/>
        </a:p>
      </dgm:t>
    </dgm:pt>
  </dgm:ptLst>
  <dgm:cxnLst>
    <dgm:cxn modelId="{AE2153E5-F895-44B3-9135-BBABD0671BBE}" type="presOf" srcId="{C837B1D3-02A7-41EA-9065-96FE78316FD2}" destId="{3B202763-6B53-43A9-90A3-981FE70633DC}" srcOrd="0" destOrd="0" presId="urn:microsoft.com/office/officeart/2005/8/layout/radial5"/>
    <dgm:cxn modelId="{9DAC5FD3-E649-4944-9E54-695EB423AE66}" type="presOf" srcId="{00BF74E0-48FE-499B-AC5A-E1D996915082}" destId="{653BAC22-7DC9-4040-B49D-134051F92B7C}" srcOrd="1" destOrd="0" presId="urn:microsoft.com/office/officeart/2005/8/layout/radial5"/>
    <dgm:cxn modelId="{F20855B4-E38C-4967-8C2C-097B25C6D8A4}" srcId="{41FC9DC1-41AC-459F-AC0A-E76BB1F16017}" destId="{A26AE101-006C-4466-A2EB-EA8EBB255DC7}" srcOrd="0" destOrd="0" parTransId="{74C8ABAF-A202-4607-9A26-CE326C99B511}" sibTransId="{5AF6D751-95A5-439B-BF5E-6E97B8B10A3F}"/>
    <dgm:cxn modelId="{08A86AE9-763E-4654-A318-EF88B30778A2}" type="presOf" srcId="{EA23E19F-2117-403C-AC49-E9F07FE0A8AF}" destId="{AF45CF1B-9DC0-473F-90F4-5ADDB4436E6B}" srcOrd="1" destOrd="0" presId="urn:microsoft.com/office/officeart/2005/8/layout/radial5"/>
    <dgm:cxn modelId="{AC4ABF3A-9755-4585-95BF-A9350A30750D}" srcId="{A26AE101-006C-4466-A2EB-EA8EBB255DC7}" destId="{8AF32E30-B242-4C15-AEEC-778C2E71F5F8}" srcOrd="4" destOrd="0" parTransId="{EA23E19F-2117-403C-AC49-E9F07FE0A8AF}" sibTransId="{67B694A6-F48D-485E-8D1F-D56AE5D02B34}"/>
    <dgm:cxn modelId="{4E4E24A8-7642-4C23-BF7B-A8D97AE4E1C9}" type="presOf" srcId="{0200104B-48F1-4493-A822-50A673F400E5}" destId="{03E5DE61-DDA4-42A4-B7B1-D42A11470852}" srcOrd="0" destOrd="0" presId="urn:microsoft.com/office/officeart/2005/8/layout/radial5"/>
    <dgm:cxn modelId="{77CD1078-8EE2-4DA0-AC19-93CE7714F667}" srcId="{A26AE101-006C-4466-A2EB-EA8EBB255DC7}" destId="{2B93F6E3-58C4-4E0A-BEA3-9D21B65541A3}" srcOrd="0" destOrd="0" parTransId="{C837B1D3-02A7-41EA-9065-96FE78316FD2}" sibTransId="{557E01A8-0FD9-4498-AA28-EACA3580CE1A}"/>
    <dgm:cxn modelId="{55A61F92-3EC5-4BB5-BA24-E6AF1FECDFC6}" type="presOf" srcId="{FA1B726D-B38A-49D8-A007-84FE1C5E7EA1}" destId="{918EBFAF-584C-47DA-970B-BA59D2AAE1E3}" srcOrd="1" destOrd="0" presId="urn:microsoft.com/office/officeart/2005/8/layout/radial5"/>
    <dgm:cxn modelId="{E1C88E4B-D710-4244-A282-1036288863AB}" type="presOf" srcId="{4DDE3A33-D55A-4489-B2CE-86E950F33F29}" destId="{0A4C6ED4-E17B-4552-A109-E438B9F12635}" srcOrd="1" destOrd="0" presId="urn:microsoft.com/office/officeart/2005/8/layout/radial5"/>
    <dgm:cxn modelId="{B1999CC5-12C1-4215-82C6-F43468E2F883}" type="presOf" srcId="{EA23E19F-2117-403C-AC49-E9F07FE0A8AF}" destId="{A545FF7D-D101-4644-BDA2-7121B42E8FE5}" srcOrd="0" destOrd="0" presId="urn:microsoft.com/office/officeart/2005/8/layout/radial5"/>
    <dgm:cxn modelId="{DD1BEE6B-CB71-4928-8198-2CE7ECA0A7CD}" type="presOf" srcId="{6D6D59A8-A0A7-488F-8416-11D669631F12}" destId="{28D4CD91-C707-4A66-95F7-4DA8458052C8}" srcOrd="1" destOrd="0" presId="urn:microsoft.com/office/officeart/2005/8/layout/radial5"/>
    <dgm:cxn modelId="{67B53875-AAF6-44E8-82C5-0511348333D5}" type="presOf" srcId="{A26AE101-006C-4466-A2EB-EA8EBB255DC7}" destId="{90228949-77A6-4E2F-A23B-C56CBB35D577}" srcOrd="0" destOrd="0" presId="urn:microsoft.com/office/officeart/2005/8/layout/radial5"/>
    <dgm:cxn modelId="{6A24C399-0714-414E-B91C-81465CD790E0}" srcId="{A26AE101-006C-4466-A2EB-EA8EBB255DC7}" destId="{4EE70F88-80D4-4D48-AA59-1FF8E64E6CF4}" srcOrd="5" destOrd="0" parTransId="{7BB92AD3-A520-4CF1-82FB-F53084E6CA19}" sibTransId="{3B86C1A4-6BA4-406B-89BC-343ED88F979F}"/>
    <dgm:cxn modelId="{2A325ED6-2111-4F53-AD8D-37251D82DF62}" srcId="{A26AE101-006C-4466-A2EB-EA8EBB255DC7}" destId="{56941356-620F-4A2B-81EF-69081E2D5F78}" srcOrd="2" destOrd="0" parTransId="{FA1B726D-B38A-49D8-A007-84FE1C5E7EA1}" sibTransId="{97E0971B-F8B3-4451-BBED-BEB40EFF8FA1}"/>
    <dgm:cxn modelId="{BACA1863-891E-40D1-A575-D911A617F8B4}" type="presOf" srcId="{C02D2ACE-D708-48EA-9EBF-1F9C8F7C1BD1}" destId="{BD5E2FFE-0775-4FEA-AFD5-C643E31C01DF}" srcOrd="0" destOrd="0" presId="urn:microsoft.com/office/officeart/2005/8/layout/radial5"/>
    <dgm:cxn modelId="{CCAD8D98-7FDD-4E68-B05C-BA6898534061}" type="presOf" srcId="{FA1B726D-B38A-49D8-A007-84FE1C5E7EA1}" destId="{F33D18FD-1388-46CA-AAD3-D6FE3F663DD7}" srcOrd="0" destOrd="0" presId="urn:microsoft.com/office/officeart/2005/8/layout/radial5"/>
    <dgm:cxn modelId="{1874CE9F-C086-4B7D-9D89-3A27B7B8B419}" type="presOf" srcId="{BF2C5F76-49CC-4D23-B8EB-10180B4D265C}" destId="{DB99F365-B833-4485-B45C-602104258280}" srcOrd="0" destOrd="0" presId="urn:microsoft.com/office/officeart/2005/8/layout/radial5"/>
    <dgm:cxn modelId="{3D09A681-4CFB-43C0-A55C-93BB69CFFE52}" type="presOf" srcId="{8AF32E30-B242-4C15-AEEC-778C2E71F5F8}" destId="{6EBBC35C-8BD7-434B-BF9C-C9AF6272D112}" srcOrd="0" destOrd="0" presId="urn:microsoft.com/office/officeart/2005/8/layout/radial5"/>
    <dgm:cxn modelId="{C8E9AED4-0DD0-4F65-BC9A-C6B3D54A90AE}" type="presOf" srcId="{6D6D59A8-A0A7-488F-8416-11D669631F12}" destId="{7D7DA6D7-E3BE-47E6-8055-95F0400EBFF4}" srcOrd="0" destOrd="0" presId="urn:microsoft.com/office/officeart/2005/8/layout/radial5"/>
    <dgm:cxn modelId="{85F57419-9CE2-4D15-83FC-424BD8486947}" type="presOf" srcId="{12F4E8BA-5728-4EFE-BA39-75E9ED6A586B}" destId="{E5C66C3A-369D-479F-BD76-B84C9774DAAE}" srcOrd="0" destOrd="0" presId="urn:microsoft.com/office/officeart/2005/8/layout/radial5"/>
    <dgm:cxn modelId="{0774F33C-C969-4CE7-8993-1333AC652DD4}" type="presOf" srcId="{C837B1D3-02A7-41EA-9065-96FE78316FD2}" destId="{36151CC5-2A38-42D7-B2BC-2DCF4AD0607F}" srcOrd="1" destOrd="0" presId="urn:microsoft.com/office/officeart/2005/8/layout/radial5"/>
    <dgm:cxn modelId="{5E5C03E3-F1C1-4836-A2A7-E6B5C342F180}" type="presOf" srcId="{7BB92AD3-A520-4CF1-82FB-F53084E6CA19}" destId="{B844D372-EC07-43B2-8784-62EF8DCEC7F9}" srcOrd="1" destOrd="0" presId="urn:microsoft.com/office/officeart/2005/8/layout/radial5"/>
    <dgm:cxn modelId="{BCB0A60C-2E13-4E42-8DC3-F400FC2495D2}" srcId="{A26AE101-006C-4466-A2EB-EA8EBB255DC7}" destId="{BF2C5F76-49CC-4D23-B8EB-10180B4D265C}" srcOrd="3" destOrd="0" parTransId="{C02D2ACE-D708-48EA-9EBF-1F9C8F7C1BD1}" sibTransId="{0E7F3EC3-A4A6-40AF-A82A-C469011DB537}"/>
    <dgm:cxn modelId="{92FF18E4-F31A-44C8-B3F3-7E00261A8BBA}" type="presOf" srcId="{4DDE3A33-D55A-4489-B2CE-86E950F33F29}" destId="{854EAEBF-01D6-408B-AAA0-13450D5F6832}" srcOrd="0" destOrd="0" presId="urn:microsoft.com/office/officeart/2005/8/layout/radial5"/>
    <dgm:cxn modelId="{3969A7BC-FE29-4AC7-80E8-6D705E4F70D9}" type="presOf" srcId="{4EE70F88-80D4-4D48-AA59-1FF8E64E6CF4}" destId="{60134F35-2452-4D32-AF09-99966D6953E5}" srcOrd="0" destOrd="0" presId="urn:microsoft.com/office/officeart/2005/8/layout/radial5"/>
    <dgm:cxn modelId="{DD0A05C9-E0ED-4864-AA4B-E2A7A9001F90}" srcId="{A26AE101-006C-4466-A2EB-EA8EBB255DC7}" destId="{0200104B-48F1-4493-A822-50A673F400E5}" srcOrd="1" destOrd="0" parTransId="{6D6D59A8-A0A7-488F-8416-11D669631F12}" sibTransId="{009BAF30-09A6-472D-88C5-84BE66CD428A}"/>
    <dgm:cxn modelId="{11811960-FE2A-4A8B-B73D-B3A5F3D6FEDB}" type="presOf" srcId="{56941356-620F-4A2B-81EF-69081E2D5F78}" destId="{95904CB4-204E-459C-BC6B-8B4D4F61BA94}" srcOrd="0" destOrd="0" presId="urn:microsoft.com/office/officeart/2005/8/layout/radial5"/>
    <dgm:cxn modelId="{C9653DF5-FC72-4A34-A286-981A962ADA92}" type="presOf" srcId="{00BF74E0-48FE-499B-AC5A-E1D996915082}" destId="{1511F908-EB40-4F78-97A3-310C78A6BBC6}" srcOrd="0" destOrd="0" presId="urn:microsoft.com/office/officeart/2005/8/layout/radial5"/>
    <dgm:cxn modelId="{F64E8785-4CC9-4551-A9B4-EB0CB5152B9F}" srcId="{A26AE101-006C-4466-A2EB-EA8EBB255DC7}" destId="{5111B785-F6E9-41B6-BEF2-EF7484A6BCBC}" srcOrd="6" destOrd="0" parTransId="{00BF74E0-48FE-499B-AC5A-E1D996915082}" sibTransId="{C7F3AE8F-7EC1-464D-8318-24D8F983AB4A}"/>
    <dgm:cxn modelId="{591BBBC6-EBA7-4498-B608-80F3ED9176D6}" type="presOf" srcId="{2B93F6E3-58C4-4E0A-BEA3-9D21B65541A3}" destId="{E7B599A2-A666-4D72-8024-F7411D5F452D}" srcOrd="0" destOrd="0" presId="urn:microsoft.com/office/officeart/2005/8/layout/radial5"/>
    <dgm:cxn modelId="{CD6E79B2-9F7B-451F-AE99-73FBC39EC6F6}" srcId="{A26AE101-006C-4466-A2EB-EA8EBB255DC7}" destId="{12F4E8BA-5728-4EFE-BA39-75E9ED6A586B}" srcOrd="7" destOrd="0" parTransId="{4DDE3A33-D55A-4489-B2CE-86E950F33F29}" sibTransId="{F0842738-D1EF-4D6B-AB5A-2AC19F0EDE17}"/>
    <dgm:cxn modelId="{F300D98C-8126-4B1E-9B6E-25CDCBC20785}" type="presOf" srcId="{7BB92AD3-A520-4CF1-82FB-F53084E6CA19}" destId="{1D4045CF-5F1F-4399-848D-BC669032A608}" srcOrd="0" destOrd="0" presId="urn:microsoft.com/office/officeart/2005/8/layout/radial5"/>
    <dgm:cxn modelId="{CFF43B7E-A8E4-4A8B-A7BE-5FE52F08A73C}" type="presOf" srcId="{C02D2ACE-D708-48EA-9EBF-1F9C8F7C1BD1}" destId="{35491BC8-C130-4D9F-A460-C4D523735AA8}" srcOrd="1" destOrd="0" presId="urn:microsoft.com/office/officeart/2005/8/layout/radial5"/>
    <dgm:cxn modelId="{577EE69E-2796-413C-A21D-4C7699804546}" type="presOf" srcId="{41FC9DC1-41AC-459F-AC0A-E76BB1F16017}" destId="{91B349C1-06AD-4C42-8F32-DA4BA7AFEEA0}" srcOrd="0" destOrd="0" presId="urn:microsoft.com/office/officeart/2005/8/layout/radial5"/>
    <dgm:cxn modelId="{CD6B691D-969A-43A6-B6C0-C6106570A98B}" type="presOf" srcId="{5111B785-F6E9-41B6-BEF2-EF7484A6BCBC}" destId="{6F4681A5-1E41-4EE8-B1BA-2D002C42429D}" srcOrd="0" destOrd="0" presId="urn:microsoft.com/office/officeart/2005/8/layout/radial5"/>
    <dgm:cxn modelId="{AE620B35-F194-4945-ACE6-8AD7F495919F}" type="presParOf" srcId="{91B349C1-06AD-4C42-8F32-DA4BA7AFEEA0}" destId="{90228949-77A6-4E2F-A23B-C56CBB35D577}" srcOrd="0" destOrd="0" presId="urn:microsoft.com/office/officeart/2005/8/layout/radial5"/>
    <dgm:cxn modelId="{E73BC6D2-5656-41EF-B536-2EA25CBB7668}" type="presParOf" srcId="{91B349C1-06AD-4C42-8F32-DA4BA7AFEEA0}" destId="{3B202763-6B53-43A9-90A3-981FE70633DC}" srcOrd="1" destOrd="0" presId="urn:microsoft.com/office/officeart/2005/8/layout/radial5"/>
    <dgm:cxn modelId="{04173A1D-F888-45AB-9842-F03AA238A4C3}" type="presParOf" srcId="{3B202763-6B53-43A9-90A3-981FE70633DC}" destId="{36151CC5-2A38-42D7-B2BC-2DCF4AD0607F}" srcOrd="0" destOrd="0" presId="urn:microsoft.com/office/officeart/2005/8/layout/radial5"/>
    <dgm:cxn modelId="{B97E9F65-91F3-4346-AF7D-0FF56C40524B}" type="presParOf" srcId="{91B349C1-06AD-4C42-8F32-DA4BA7AFEEA0}" destId="{E7B599A2-A666-4D72-8024-F7411D5F452D}" srcOrd="2" destOrd="0" presId="urn:microsoft.com/office/officeart/2005/8/layout/radial5"/>
    <dgm:cxn modelId="{ACFD16C6-F3DC-4A02-ABA4-16AF0750B164}" type="presParOf" srcId="{91B349C1-06AD-4C42-8F32-DA4BA7AFEEA0}" destId="{7D7DA6D7-E3BE-47E6-8055-95F0400EBFF4}" srcOrd="3" destOrd="0" presId="urn:microsoft.com/office/officeart/2005/8/layout/radial5"/>
    <dgm:cxn modelId="{8D107181-5C9B-475E-A4A6-F71118E64ED4}" type="presParOf" srcId="{7D7DA6D7-E3BE-47E6-8055-95F0400EBFF4}" destId="{28D4CD91-C707-4A66-95F7-4DA8458052C8}" srcOrd="0" destOrd="0" presId="urn:microsoft.com/office/officeart/2005/8/layout/radial5"/>
    <dgm:cxn modelId="{074C1B24-D5C5-4F29-BAA1-75DFD1BBDC8D}" type="presParOf" srcId="{91B349C1-06AD-4C42-8F32-DA4BA7AFEEA0}" destId="{03E5DE61-DDA4-42A4-B7B1-D42A11470852}" srcOrd="4" destOrd="0" presId="urn:microsoft.com/office/officeart/2005/8/layout/radial5"/>
    <dgm:cxn modelId="{5901CEF3-C500-4DA6-A855-D76FDABF95F7}" type="presParOf" srcId="{91B349C1-06AD-4C42-8F32-DA4BA7AFEEA0}" destId="{F33D18FD-1388-46CA-AAD3-D6FE3F663DD7}" srcOrd="5" destOrd="0" presId="urn:microsoft.com/office/officeart/2005/8/layout/radial5"/>
    <dgm:cxn modelId="{78D27F89-37CD-40C1-831A-803F258C104A}" type="presParOf" srcId="{F33D18FD-1388-46CA-AAD3-D6FE3F663DD7}" destId="{918EBFAF-584C-47DA-970B-BA59D2AAE1E3}" srcOrd="0" destOrd="0" presId="urn:microsoft.com/office/officeart/2005/8/layout/radial5"/>
    <dgm:cxn modelId="{F9A35CA1-021F-4604-A240-78F28DC615F9}" type="presParOf" srcId="{91B349C1-06AD-4C42-8F32-DA4BA7AFEEA0}" destId="{95904CB4-204E-459C-BC6B-8B4D4F61BA94}" srcOrd="6" destOrd="0" presId="urn:microsoft.com/office/officeart/2005/8/layout/radial5"/>
    <dgm:cxn modelId="{51B55745-5192-43E9-B383-A15022A54496}" type="presParOf" srcId="{91B349C1-06AD-4C42-8F32-DA4BA7AFEEA0}" destId="{BD5E2FFE-0775-4FEA-AFD5-C643E31C01DF}" srcOrd="7" destOrd="0" presId="urn:microsoft.com/office/officeart/2005/8/layout/radial5"/>
    <dgm:cxn modelId="{C4478CD0-E095-43B6-AF1B-2E9287643580}" type="presParOf" srcId="{BD5E2FFE-0775-4FEA-AFD5-C643E31C01DF}" destId="{35491BC8-C130-4D9F-A460-C4D523735AA8}" srcOrd="0" destOrd="0" presId="urn:microsoft.com/office/officeart/2005/8/layout/radial5"/>
    <dgm:cxn modelId="{EA7DB625-8F9B-4515-BB00-33B77A1E486E}" type="presParOf" srcId="{91B349C1-06AD-4C42-8F32-DA4BA7AFEEA0}" destId="{DB99F365-B833-4485-B45C-602104258280}" srcOrd="8" destOrd="0" presId="urn:microsoft.com/office/officeart/2005/8/layout/radial5"/>
    <dgm:cxn modelId="{C6AEEB21-A8D9-46EB-A93B-3E3B372CBC55}" type="presParOf" srcId="{91B349C1-06AD-4C42-8F32-DA4BA7AFEEA0}" destId="{A545FF7D-D101-4644-BDA2-7121B42E8FE5}" srcOrd="9" destOrd="0" presId="urn:microsoft.com/office/officeart/2005/8/layout/radial5"/>
    <dgm:cxn modelId="{7B261940-9520-4197-8299-CDFB70E90A47}" type="presParOf" srcId="{A545FF7D-D101-4644-BDA2-7121B42E8FE5}" destId="{AF45CF1B-9DC0-473F-90F4-5ADDB4436E6B}" srcOrd="0" destOrd="0" presId="urn:microsoft.com/office/officeart/2005/8/layout/radial5"/>
    <dgm:cxn modelId="{45907CA6-4B7F-47C2-A946-C1AB834AC2B7}" type="presParOf" srcId="{91B349C1-06AD-4C42-8F32-DA4BA7AFEEA0}" destId="{6EBBC35C-8BD7-434B-BF9C-C9AF6272D112}" srcOrd="10" destOrd="0" presId="urn:microsoft.com/office/officeart/2005/8/layout/radial5"/>
    <dgm:cxn modelId="{11D22E7D-45C9-43DB-84D9-4A75DFEF96A8}" type="presParOf" srcId="{91B349C1-06AD-4C42-8F32-DA4BA7AFEEA0}" destId="{1D4045CF-5F1F-4399-848D-BC669032A608}" srcOrd="11" destOrd="0" presId="urn:microsoft.com/office/officeart/2005/8/layout/radial5"/>
    <dgm:cxn modelId="{026B9A82-4EB1-4C5C-95B9-D2C116786FCD}" type="presParOf" srcId="{1D4045CF-5F1F-4399-848D-BC669032A608}" destId="{B844D372-EC07-43B2-8784-62EF8DCEC7F9}" srcOrd="0" destOrd="0" presId="urn:microsoft.com/office/officeart/2005/8/layout/radial5"/>
    <dgm:cxn modelId="{814DFD7C-4F49-4E01-ADD0-0C812B3B888B}" type="presParOf" srcId="{91B349C1-06AD-4C42-8F32-DA4BA7AFEEA0}" destId="{60134F35-2452-4D32-AF09-99966D6953E5}" srcOrd="12" destOrd="0" presId="urn:microsoft.com/office/officeart/2005/8/layout/radial5"/>
    <dgm:cxn modelId="{EED7923E-DD06-49B9-9E0A-C253128B81FA}" type="presParOf" srcId="{91B349C1-06AD-4C42-8F32-DA4BA7AFEEA0}" destId="{1511F908-EB40-4F78-97A3-310C78A6BBC6}" srcOrd="13" destOrd="0" presId="urn:microsoft.com/office/officeart/2005/8/layout/radial5"/>
    <dgm:cxn modelId="{A325B572-FDD5-4554-A747-3D49BC8E4A85}" type="presParOf" srcId="{1511F908-EB40-4F78-97A3-310C78A6BBC6}" destId="{653BAC22-7DC9-4040-B49D-134051F92B7C}" srcOrd="0" destOrd="0" presId="urn:microsoft.com/office/officeart/2005/8/layout/radial5"/>
    <dgm:cxn modelId="{4A8C2579-61F3-4285-931A-C1CAA3F27A26}" type="presParOf" srcId="{91B349C1-06AD-4C42-8F32-DA4BA7AFEEA0}" destId="{6F4681A5-1E41-4EE8-B1BA-2D002C42429D}" srcOrd="14" destOrd="0" presId="urn:microsoft.com/office/officeart/2005/8/layout/radial5"/>
    <dgm:cxn modelId="{7A57E3A4-3FB4-4582-9370-1089C8E4D1A3}" type="presParOf" srcId="{91B349C1-06AD-4C42-8F32-DA4BA7AFEEA0}" destId="{854EAEBF-01D6-408B-AAA0-13450D5F6832}" srcOrd="15" destOrd="0" presId="urn:microsoft.com/office/officeart/2005/8/layout/radial5"/>
    <dgm:cxn modelId="{7736BA2C-C252-4257-A9C4-6453E8CD018F}" type="presParOf" srcId="{854EAEBF-01D6-408B-AAA0-13450D5F6832}" destId="{0A4C6ED4-E17B-4552-A109-E438B9F12635}" srcOrd="0" destOrd="0" presId="urn:microsoft.com/office/officeart/2005/8/layout/radial5"/>
    <dgm:cxn modelId="{F41792A7-9533-47F1-8A20-3976BFA4A5F3}" type="presParOf" srcId="{91B349C1-06AD-4C42-8F32-DA4BA7AFEEA0}" destId="{E5C66C3A-369D-479F-BD76-B84C9774DAAE}" srcOrd="16"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FC17B0-836D-479C-99BD-0103F2F2A099}" type="doc">
      <dgm:prSet loTypeId="urn:microsoft.com/office/officeart/2005/8/layout/matrix1" loCatId="matrix" qsTypeId="urn:microsoft.com/office/officeart/2005/8/quickstyle/simple1" qsCatId="simple" csTypeId="urn:microsoft.com/office/officeart/2005/8/colors/colorful5" csCatId="colorful" phldr="1"/>
      <dgm:spPr/>
      <dgm:t>
        <a:bodyPr/>
        <a:lstStyle/>
        <a:p>
          <a:endParaRPr lang="es-CO"/>
        </a:p>
      </dgm:t>
    </dgm:pt>
    <dgm:pt modelId="{2944FCEE-21CE-4BD6-9564-DAA184E98116}">
      <dgm:prSet phldrT="[Texto]"/>
      <dgm:spPr/>
      <dgm:t>
        <a:bodyPr/>
        <a:lstStyle/>
        <a:p>
          <a:r>
            <a:rPr lang="es-CO"/>
            <a:t>FODA</a:t>
          </a:r>
        </a:p>
      </dgm:t>
    </dgm:pt>
    <dgm:pt modelId="{4504A8BD-143F-4BB1-98CE-9ED7990CB294}" type="parTrans" cxnId="{D09DFF23-21E4-4527-830E-0142CA8FE176}">
      <dgm:prSet/>
      <dgm:spPr/>
      <dgm:t>
        <a:bodyPr/>
        <a:lstStyle/>
        <a:p>
          <a:endParaRPr lang="es-CO"/>
        </a:p>
      </dgm:t>
    </dgm:pt>
    <dgm:pt modelId="{6E9BBF3C-6BAA-4488-91AF-705EE6B9064B}" type="sibTrans" cxnId="{D09DFF23-21E4-4527-830E-0142CA8FE176}">
      <dgm:prSet/>
      <dgm:spPr/>
      <dgm:t>
        <a:bodyPr/>
        <a:lstStyle/>
        <a:p>
          <a:endParaRPr lang="es-CO"/>
        </a:p>
      </dgm:t>
    </dgm:pt>
    <dgm:pt modelId="{62CD92D9-513F-4D77-8076-435E8FE3CCD4}">
      <dgm:prSet phldrT="[Texto]"/>
      <dgm:spPr/>
      <dgm:t>
        <a:bodyPr/>
        <a:lstStyle/>
        <a:p>
          <a:r>
            <a:rPr lang="es-CO"/>
            <a:t>Fortalezas</a:t>
          </a:r>
        </a:p>
      </dgm:t>
    </dgm:pt>
    <dgm:pt modelId="{90BAC646-7630-4757-A1C3-87FFB8DA66FA}" type="parTrans" cxnId="{6D9D7803-8F48-4E0A-A7CB-502BE580500E}">
      <dgm:prSet/>
      <dgm:spPr/>
      <dgm:t>
        <a:bodyPr/>
        <a:lstStyle/>
        <a:p>
          <a:endParaRPr lang="es-CO"/>
        </a:p>
      </dgm:t>
    </dgm:pt>
    <dgm:pt modelId="{6E50B1FF-1877-4A93-8270-E1358B6A3199}" type="sibTrans" cxnId="{6D9D7803-8F48-4E0A-A7CB-502BE580500E}">
      <dgm:prSet/>
      <dgm:spPr/>
      <dgm:t>
        <a:bodyPr/>
        <a:lstStyle/>
        <a:p>
          <a:endParaRPr lang="es-CO"/>
        </a:p>
      </dgm:t>
    </dgm:pt>
    <dgm:pt modelId="{BCABC05E-C9D2-4F47-8504-5F42FCC1EFAF}">
      <dgm:prSet phldrT="[Texto]"/>
      <dgm:spPr/>
      <dgm:t>
        <a:bodyPr/>
        <a:lstStyle/>
        <a:p>
          <a:r>
            <a:rPr lang="es-CO"/>
            <a:t>Oportunidades</a:t>
          </a:r>
        </a:p>
      </dgm:t>
    </dgm:pt>
    <dgm:pt modelId="{93E8AB60-35FE-4967-A176-68132A64D33C}" type="parTrans" cxnId="{21646249-1AE7-431C-8E77-7CB48263B6E2}">
      <dgm:prSet/>
      <dgm:spPr/>
      <dgm:t>
        <a:bodyPr/>
        <a:lstStyle/>
        <a:p>
          <a:endParaRPr lang="es-CO"/>
        </a:p>
      </dgm:t>
    </dgm:pt>
    <dgm:pt modelId="{57870914-BD00-42EB-8F69-A70228C0D6AA}" type="sibTrans" cxnId="{21646249-1AE7-431C-8E77-7CB48263B6E2}">
      <dgm:prSet/>
      <dgm:spPr/>
      <dgm:t>
        <a:bodyPr/>
        <a:lstStyle/>
        <a:p>
          <a:endParaRPr lang="es-CO"/>
        </a:p>
      </dgm:t>
    </dgm:pt>
    <dgm:pt modelId="{B23AFFAD-3218-4B5D-A3E3-CB5225095726}">
      <dgm:prSet phldrT="[Texto]"/>
      <dgm:spPr/>
      <dgm:t>
        <a:bodyPr/>
        <a:lstStyle/>
        <a:p>
          <a:r>
            <a:rPr lang="es-CO"/>
            <a:t>Debilidades</a:t>
          </a:r>
        </a:p>
      </dgm:t>
    </dgm:pt>
    <dgm:pt modelId="{F76459A5-3BF5-4360-9BBB-5BA160E7A17C}" type="parTrans" cxnId="{A92795D8-431D-4025-B8F0-841117475F1A}">
      <dgm:prSet/>
      <dgm:spPr/>
      <dgm:t>
        <a:bodyPr/>
        <a:lstStyle/>
        <a:p>
          <a:endParaRPr lang="es-CO"/>
        </a:p>
      </dgm:t>
    </dgm:pt>
    <dgm:pt modelId="{BA7FB452-EB4E-4EA0-B43A-44F9CA511468}" type="sibTrans" cxnId="{A92795D8-431D-4025-B8F0-841117475F1A}">
      <dgm:prSet/>
      <dgm:spPr/>
      <dgm:t>
        <a:bodyPr/>
        <a:lstStyle/>
        <a:p>
          <a:endParaRPr lang="es-CO"/>
        </a:p>
      </dgm:t>
    </dgm:pt>
    <dgm:pt modelId="{DE72B655-76F6-4657-9C61-3063E25BD5E8}">
      <dgm:prSet phldrT="[Texto]"/>
      <dgm:spPr/>
      <dgm:t>
        <a:bodyPr/>
        <a:lstStyle/>
        <a:p>
          <a:r>
            <a:rPr lang="es-CO"/>
            <a:t>Amenazas </a:t>
          </a:r>
        </a:p>
      </dgm:t>
    </dgm:pt>
    <dgm:pt modelId="{CB46A217-5F73-438A-AEC9-F02687AB204A}" type="parTrans" cxnId="{9797C77A-4F91-4F58-BB23-F781C2D62A18}">
      <dgm:prSet/>
      <dgm:spPr/>
      <dgm:t>
        <a:bodyPr/>
        <a:lstStyle/>
        <a:p>
          <a:endParaRPr lang="es-CO"/>
        </a:p>
      </dgm:t>
    </dgm:pt>
    <dgm:pt modelId="{1F7396FF-5A1E-4198-9AEF-40B1CC7ED1AA}" type="sibTrans" cxnId="{9797C77A-4F91-4F58-BB23-F781C2D62A18}">
      <dgm:prSet/>
      <dgm:spPr/>
      <dgm:t>
        <a:bodyPr/>
        <a:lstStyle/>
        <a:p>
          <a:endParaRPr lang="es-CO"/>
        </a:p>
      </dgm:t>
    </dgm:pt>
    <dgm:pt modelId="{C39A09C7-D49D-4D54-B4CB-7B57E4FAB290}" type="pres">
      <dgm:prSet presAssocID="{86FC17B0-836D-479C-99BD-0103F2F2A099}" presName="diagram" presStyleCnt="0">
        <dgm:presLayoutVars>
          <dgm:chMax val="1"/>
          <dgm:dir/>
          <dgm:animLvl val="ctr"/>
          <dgm:resizeHandles val="exact"/>
        </dgm:presLayoutVars>
      </dgm:prSet>
      <dgm:spPr/>
      <dgm:t>
        <a:bodyPr/>
        <a:lstStyle/>
        <a:p>
          <a:endParaRPr lang="es-CO"/>
        </a:p>
      </dgm:t>
    </dgm:pt>
    <dgm:pt modelId="{CE8036CD-A739-4999-B67D-CFF638AA1D9A}" type="pres">
      <dgm:prSet presAssocID="{86FC17B0-836D-479C-99BD-0103F2F2A099}" presName="matrix" presStyleCnt="0"/>
      <dgm:spPr/>
    </dgm:pt>
    <dgm:pt modelId="{398D9841-86B8-4B55-BED3-8ACBB2F2615F}" type="pres">
      <dgm:prSet presAssocID="{86FC17B0-836D-479C-99BD-0103F2F2A099}" presName="tile1" presStyleLbl="node1" presStyleIdx="0" presStyleCnt="4"/>
      <dgm:spPr/>
      <dgm:t>
        <a:bodyPr/>
        <a:lstStyle/>
        <a:p>
          <a:endParaRPr lang="es-CO"/>
        </a:p>
      </dgm:t>
    </dgm:pt>
    <dgm:pt modelId="{DDCCCE56-B6EA-4ECA-9912-250986235D6F}" type="pres">
      <dgm:prSet presAssocID="{86FC17B0-836D-479C-99BD-0103F2F2A099}" presName="tile1text" presStyleLbl="node1" presStyleIdx="0" presStyleCnt="4">
        <dgm:presLayoutVars>
          <dgm:chMax val="0"/>
          <dgm:chPref val="0"/>
          <dgm:bulletEnabled val="1"/>
        </dgm:presLayoutVars>
      </dgm:prSet>
      <dgm:spPr/>
      <dgm:t>
        <a:bodyPr/>
        <a:lstStyle/>
        <a:p>
          <a:endParaRPr lang="es-CO"/>
        </a:p>
      </dgm:t>
    </dgm:pt>
    <dgm:pt modelId="{C2EF7549-69FF-4F5F-AD79-E88F26232165}" type="pres">
      <dgm:prSet presAssocID="{86FC17B0-836D-479C-99BD-0103F2F2A099}" presName="tile2" presStyleLbl="node1" presStyleIdx="1" presStyleCnt="4"/>
      <dgm:spPr/>
      <dgm:t>
        <a:bodyPr/>
        <a:lstStyle/>
        <a:p>
          <a:endParaRPr lang="es-CO"/>
        </a:p>
      </dgm:t>
    </dgm:pt>
    <dgm:pt modelId="{28631EDE-41CB-456E-98AE-6AF940A3FD83}" type="pres">
      <dgm:prSet presAssocID="{86FC17B0-836D-479C-99BD-0103F2F2A099}" presName="tile2text" presStyleLbl="node1" presStyleIdx="1" presStyleCnt="4">
        <dgm:presLayoutVars>
          <dgm:chMax val="0"/>
          <dgm:chPref val="0"/>
          <dgm:bulletEnabled val="1"/>
        </dgm:presLayoutVars>
      </dgm:prSet>
      <dgm:spPr/>
      <dgm:t>
        <a:bodyPr/>
        <a:lstStyle/>
        <a:p>
          <a:endParaRPr lang="es-CO"/>
        </a:p>
      </dgm:t>
    </dgm:pt>
    <dgm:pt modelId="{982CF314-233D-4BE2-B283-848D59ABF12D}" type="pres">
      <dgm:prSet presAssocID="{86FC17B0-836D-479C-99BD-0103F2F2A099}" presName="tile3" presStyleLbl="node1" presStyleIdx="2" presStyleCnt="4"/>
      <dgm:spPr/>
      <dgm:t>
        <a:bodyPr/>
        <a:lstStyle/>
        <a:p>
          <a:endParaRPr lang="es-CO"/>
        </a:p>
      </dgm:t>
    </dgm:pt>
    <dgm:pt modelId="{2408CA69-C33C-4BFE-9572-817E52AF3158}" type="pres">
      <dgm:prSet presAssocID="{86FC17B0-836D-479C-99BD-0103F2F2A099}" presName="tile3text" presStyleLbl="node1" presStyleIdx="2" presStyleCnt="4">
        <dgm:presLayoutVars>
          <dgm:chMax val="0"/>
          <dgm:chPref val="0"/>
          <dgm:bulletEnabled val="1"/>
        </dgm:presLayoutVars>
      </dgm:prSet>
      <dgm:spPr/>
      <dgm:t>
        <a:bodyPr/>
        <a:lstStyle/>
        <a:p>
          <a:endParaRPr lang="es-CO"/>
        </a:p>
      </dgm:t>
    </dgm:pt>
    <dgm:pt modelId="{D9A5E789-8063-4F39-82E8-C8149A8171FA}" type="pres">
      <dgm:prSet presAssocID="{86FC17B0-836D-479C-99BD-0103F2F2A099}" presName="tile4" presStyleLbl="node1" presStyleIdx="3" presStyleCnt="4"/>
      <dgm:spPr/>
      <dgm:t>
        <a:bodyPr/>
        <a:lstStyle/>
        <a:p>
          <a:endParaRPr lang="es-CO"/>
        </a:p>
      </dgm:t>
    </dgm:pt>
    <dgm:pt modelId="{36044E83-516E-4F8E-871A-2C3BA0C7C38C}" type="pres">
      <dgm:prSet presAssocID="{86FC17B0-836D-479C-99BD-0103F2F2A099}" presName="tile4text" presStyleLbl="node1" presStyleIdx="3" presStyleCnt="4">
        <dgm:presLayoutVars>
          <dgm:chMax val="0"/>
          <dgm:chPref val="0"/>
          <dgm:bulletEnabled val="1"/>
        </dgm:presLayoutVars>
      </dgm:prSet>
      <dgm:spPr/>
      <dgm:t>
        <a:bodyPr/>
        <a:lstStyle/>
        <a:p>
          <a:endParaRPr lang="es-CO"/>
        </a:p>
      </dgm:t>
    </dgm:pt>
    <dgm:pt modelId="{C51ACE41-8076-4662-A509-648CAE3DE1A6}" type="pres">
      <dgm:prSet presAssocID="{86FC17B0-836D-479C-99BD-0103F2F2A099}" presName="centerTile" presStyleLbl="fgShp" presStyleIdx="0" presStyleCnt="1">
        <dgm:presLayoutVars>
          <dgm:chMax val="0"/>
          <dgm:chPref val="0"/>
        </dgm:presLayoutVars>
      </dgm:prSet>
      <dgm:spPr/>
      <dgm:t>
        <a:bodyPr/>
        <a:lstStyle/>
        <a:p>
          <a:endParaRPr lang="es-CO"/>
        </a:p>
      </dgm:t>
    </dgm:pt>
  </dgm:ptLst>
  <dgm:cxnLst>
    <dgm:cxn modelId="{E2E10E57-DD9C-4723-A87B-CC9E3D109D31}" type="presOf" srcId="{B23AFFAD-3218-4B5D-A3E3-CB5225095726}" destId="{2408CA69-C33C-4BFE-9572-817E52AF3158}" srcOrd="1" destOrd="0" presId="urn:microsoft.com/office/officeart/2005/8/layout/matrix1"/>
    <dgm:cxn modelId="{B99CAC07-C40A-4B1D-90BC-8B38393873B5}" type="presOf" srcId="{B23AFFAD-3218-4B5D-A3E3-CB5225095726}" destId="{982CF314-233D-4BE2-B283-848D59ABF12D}" srcOrd="0" destOrd="0" presId="urn:microsoft.com/office/officeart/2005/8/layout/matrix1"/>
    <dgm:cxn modelId="{A92795D8-431D-4025-B8F0-841117475F1A}" srcId="{2944FCEE-21CE-4BD6-9564-DAA184E98116}" destId="{B23AFFAD-3218-4B5D-A3E3-CB5225095726}" srcOrd="2" destOrd="0" parTransId="{F76459A5-3BF5-4360-9BBB-5BA160E7A17C}" sibTransId="{BA7FB452-EB4E-4EA0-B43A-44F9CA511468}"/>
    <dgm:cxn modelId="{21646249-1AE7-431C-8E77-7CB48263B6E2}" srcId="{2944FCEE-21CE-4BD6-9564-DAA184E98116}" destId="{BCABC05E-C9D2-4F47-8504-5F42FCC1EFAF}" srcOrd="1" destOrd="0" parTransId="{93E8AB60-35FE-4967-A176-68132A64D33C}" sibTransId="{57870914-BD00-42EB-8F69-A70228C0D6AA}"/>
    <dgm:cxn modelId="{6855D721-C829-4E30-A6F6-F388E4FDD9CD}" type="presOf" srcId="{BCABC05E-C9D2-4F47-8504-5F42FCC1EFAF}" destId="{28631EDE-41CB-456E-98AE-6AF940A3FD83}" srcOrd="1" destOrd="0" presId="urn:microsoft.com/office/officeart/2005/8/layout/matrix1"/>
    <dgm:cxn modelId="{76D119AC-7145-4232-B7F2-FB47CA924B7E}" type="presOf" srcId="{62CD92D9-513F-4D77-8076-435E8FE3CCD4}" destId="{DDCCCE56-B6EA-4ECA-9912-250986235D6F}" srcOrd="1" destOrd="0" presId="urn:microsoft.com/office/officeart/2005/8/layout/matrix1"/>
    <dgm:cxn modelId="{A6CDD5AF-A692-4C36-B8BD-EA3B348B722D}" type="presOf" srcId="{2944FCEE-21CE-4BD6-9564-DAA184E98116}" destId="{C51ACE41-8076-4662-A509-648CAE3DE1A6}" srcOrd="0" destOrd="0" presId="urn:microsoft.com/office/officeart/2005/8/layout/matrix1"/>
    <dgm:cxn modelId="{3A2DCBBE-DA44-4979-AC6E-598F6EDD5527}" type="presOf" srcId="{86FC17B0-836D-479C-99BD-0103F2F2A099}" destId="{C39A09C7-D49D-4D54-B4CB-7B57E4FAB290}" srcOrd="0" destOrd="0" presId="urn:microsoft.com/office/officeart/2005/8/layout/matrix1"/>
    <dgm:cxn modelId="{5EF880A3-56EC-4C47-9BB1-F6A78534BB8C}" type="presOf" srcId="{DE72B655-76F6-4657-9C61-3063E25BD5E8}" destId="{36044E83-516E-4F8E-871A-2C3BA0C7C38C}" srcOrd="1" destOrd="0" presId="urn:microsoft.com/office/officeart/2005/8/layout/matrix1"/>
    <dgm:cxn modelId="{F44A29D3-C13C-4C16-8647-439ED98EA03C}" type="presOf" srcId="{BCABC05E-C9D2-4F47-8504-5F42FCC1EFAF}" destId="{C2EF7549-69FF-4F5F-AD79-E88F26232165}" srcOrd="0" destOrd="0" presId="urn:microsoft.com/office/officeart/2005/8/layout/matrix1"/>
    <dgm:cxn modelId="{9797C77A-4F91-4F58-BB23-F781C2D62A18}" srcId="{2944FCEE-21CE-4BD6-9564-DAA184E98116}" destId="{DE72B655-76F6-4657-9C61-3063E25BD5E8}" srcOrd="3" destOrd="0" parTransId="{CB46A217-5F73-438A-AEC9-F02687AB204A}" sibTransId="{1F7396FF-5A1E-4198-9AEF-40B1CC7ED1AA}"/>
    <dgm:cxn modelId="{CEF673EB-3DD9-43CD-A593-33632E3F0763}" type="presOf" srcId="{DE72B655-76F6-4657-9C61-3063E25BD5E8}" destId="{D9A5E789-8063-4F39-82E8-C8149A8171FA}" srcOrd="0" destOrd="0" presId="urn:microsoft.com/office/officeart/2005/8/layout/matrix1"/>
    <dgm:cxn modelId="{ADC2656E-8568-4F5D-9EED-182A20488152}" type="presOf" srcId="{62CD92D9-513F-4D77-8076-435E8FE3CCD4}" destId="{398D9841-86B8-4B55-BED3-8ACBB2F2615F}" srcOrd="0" destOrd="0" presId="urn:microsoft.com/office/officeart/2005/8/layout/matrix1"/>
    <dgm:cxn modelId="{6D9D7803-8F48-4E0A-A7CB-502BE580500E}" srcId="{2944FCEE-21CE-4BD6-9564-DAA184E98116}" destId="{62CD92D9-513F-4D77-8076-435E8FE3CCD4}" srcOrd="0" destOrd="0" parTransId="{90BAC646-7630-4757-A1C3-87FFB8DA66FA}" sibTransId="{6E50B1FF-1877-4A93-8270-E1358B6A3199}"/>
    <dgm:cxn modelId="{D09DFF23-21E4-4527-830E-0142CA8FE176}" srcId="{86FC17B0-836D-479C-99BD-0103F2F2A099}" destId="{2944FCEE-21CE-4BD6-9564-DAA184E98116}" srcOrd="0" destOrd="0" parTransId="{4504A8BD-143F-4BB1-98CE-9ED7990CB294}" sibTransId="{6E9BBF3C-6BAA-4488-91AF-705EE6B9064B}"/>
    <dgm:cxn modelId="{CE4890B1-616C-4D98-BC51-C02F03741537}" type="presParOf" srcId="{C39A09C7-D49D-4D54-B4CB-7B57E4FAB290}" destId="{CE8036CD-A739-4999-B67D-CFF638AA1D9A}" srcOrd="0" destOrd="0" presId="urn:microsoft.com/office/officeart/2005/8/layout/matrix1"/>
    <dgm:cxn modelId="{3FBB5D9E-D45B-4DBA-ACF0-EFFA55716312}" type="presParOf" srcId="{CE8036CD-A739-4999-B67D-CFF638AA1D9A}" destId="{398D9841-86B8-4B55-BED3-8ACBB2F2615F}" srcOrd="0" destOrd="0" presId="urn:microsoft.com/office/officeart/2005/8/layout/matrix1"/>
    <dgm:cxn modelId="{F1E5412B-539A-492C-A78B-7E53FC2014BC}" type="presParOf" srcId="{CE8036CD-A739-4999-B67D-CFF638AA1D9A}" destId="{DDCCCE56-B6EA-4ECA-9912-250986235D6F}" srcOrd="1" destOrd="0" presId="urn:microsoft.com/office/officeart/2005/8/layout/matrix1"/>
    <dgm:cxn modelId="{5650A259-0226-4ADB-B896-690D24D87C83}" type="presParOf" srcId="{CE8036CD-A739-4999-B67D-CFF638AA1D9A}" destId="{C2EF7549-69FF-4F5F-AD79-E88F26232165}" srcOrd="2" destOrd="0" presId="urn:microsoft.com/office/officeart/2005/8/layout/matrix1"/>
    <dgm:cxn modelId="{B1347C8B-4B46-4EA3-ACAD-8008E085FB1F}" type="presParOf" srcId="{CE8036CD-A739-4999-B67D-CFF638AA1D9A}" destId="{28631EDE-41CB-456E-98AE-6AF940A3FD83}" srcOrd="3" destOrd="0" presId="urn:microsoft.com/office/officeart/2005/8/layout/matrix1"/>
    <dgm:cxn modelId="{56E62F9A-0690-43B8-A0CD-BDD6C528FD6E}" type="presParOf" srcId="{CE8036CD-A739-4999-B67D-CFF638AA1D9A}" destId="{982CF314-233D-4BE2-B283-848D59ABF12D}" srcOrd="4" destOrd="0" presId="urn:microsoft.com/office/officeart/2005/8/layout/matrix1"/>
    <dgm:cxn modelId="{E7E7E40D-59B1-4935-911D-0BC7589EEB72}" type="presParOf" srcId="{CE8036CD-A739-4999-B67D-CFF638AA1D9A}" destId="{2408CA69-C33C-4BFE-9572-817E52AF3158}" srcOrd="5" destOrd="0" presId="urn:microsoft.com/office/officeart/2005/8/layout/matrix1"/>
    <dgm:cxn modelId="{C86208F2-403F-4B6C-9CB9-AD4B66A4D4E2}" type="presParOf" srcId="{CE8036CD-A739-4999-B67D-CFF638AA1D9A}" destId="{D9A5E789-8063-4F39-82E8-C8149A8171FA}" srcOrd="6" destOrd="0" presId="urn:microsoft.com/office/officeart/2005/8/layout/matrix1"/>
    <dgm:cxn modelId="{DD67FB36-40BD-4DBF-A8FA-74DFBF68B11F}" type="presParOf" srcId="{CE8036CD-A739-4999-B67D-CFF638AA1D9A}" destId="{36044E83-516E-4F8E-871A-2C3BA0C7C38C}" srcOrd="7" destOrd="0" presId="urn:microsoft.com/office/officeart/2005/8/layout/matrix1"/>
    <dgm:cxn modelId="{2D0DF566-89F1-458C-A19E-DF002264900E}" type="presParOf" srcId="{C39A09C7-D49D-4D54-B4CB-7B57E4FAB290}" destId="{C51ACE41-8076-4662-A509-648CAE3DE1A6}" srcOrd="1" destOrd="0" presId="urn:microsoft.com/office/officeart/2005/8/layout/matrix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28949-77A6-4E2F-A23B-C56CBB35D577}">
      <dsp:nvSpPr>
        <dsp:cNvPr id="0" name=""/>
        <dsp:cNvSpPr/>
      </dsp:nvSpPr>
      <dsp:spPr>
        <a:xfrm>
          <a:off x="2141931" y="1807701"/>
          <a:ext cx="1220121" cy="12201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O" sz="1200" kern="1200">
              <a:solidFill>
                <a:schemeClr val="bg1"/>
              </a:solidFill>
              <a:latin typeface="Times New Roman" panose="02020603050405020304" pitchFamily="18" charset="0"/>
              <a:cs typeface="Times New Roman" panose="02020603050405020304" pitchFamily="18" charset="0"/>
            </a:rPr>
            <a:t>Pensamiento Critico</a:t>
          </a:r>
        </a:p>
      </dsp:txBody>
      <dsp:txXfrm>
        <a:off x="2320614" y="1986384"/>
        <a:ext cx="862755" cy="862755"/>
      </dsp:txXfrm>
    </dsp:sp>
    <dsp:sp modelId="{3B202763-6B53-43A9-90A3-981FE70633DC}">
      <dsp:nvSpPr>
        <dsp:cNvPr id="0" name=""/>
        <dsp:cNvSpPr/>
      </dsp:nvSpPr>
      <dsp:spPr>
        <a:xfrm rot="16200000">
          <a:off x="2575558" y="1277372"/>
          <a:ext cx="352868" cy="41484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2628488" y="1413270"/>
        <a:ext cx="247008" cy="248905"/>
      </dsp:txXfrm>
    </dsp:sp>
    <dsp:sp modelId="{E7B599A2-A666-4D72-8024-F7411D5F452D}">
      <dsp:nvSpPr>
        <dsp:cNvPr id="0" name=""/>
        <dsp:cNvSpPr/>
      </dsp:nvSpPr>
      <dsp:spPr>
        <a:xfrm>
          <a:off x="2202937" y="43801"/>
          <a:ext cx="1098109" cy="109810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O" sz="1100" b="0" kern="1200">
              <a:solidFill>
                <a:schemeClr val="tx1"/>
              </a:solidFill>
              <a:latin typeface="Times New Roman" panose="02020603050405020304" pitchFamily="18" charset="0"/>
              <a:cs typeface="Times New Roman" panose="02020603050405020304" pitchFamily="18" charset="0"/>
            </a:rPr>
            <a:t>Punto de Vista (Marco de Referenia)</a:t>
          </a:r>
        </a:p>
      </dsp:txBody>
      <dsp:txXfrm>
        <a:off x="2363751" y="204615"/>
        <a:ext cx="776481" cy="776481"/>
      </dsp:txXfrm>
    </dsp:sp>
    <dsp:sp modelId="{7D7DA6D7-E3BE-47E6-8055-95F0400EBFF4}">
      <dsp:nvSpPr>
        <dsp:cNvPr id="0" name=""/>
        <dsp:cNvSpPr/>
      </dsp:nvSpPr>
      <dsp:spPr>
        <a:xfrm rot="18931536">
          <a:off x="3242384" y="1552127"/>
          <a:ext cx="360020" cy="414841"/>
        </a:xfrm>
        <a:prstGeom prst="rightArrow">
          <a:avLst>
            <a:gd name="adj1" fmla="val 60000"/>
            <a:gd name="adj2" fmla="val 50000"/>
          </a:avLst>
        </a:prstGeom>
        <a:solidFill>
          <a:schemeClr val="accent5">
            <a:hueOff val="-1050478"/>
            <a:satOff val="-1461"/>
            <a:lumOff val="-56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3257852" y="1672929"/>
        <a:ext cx="252014" cy="248905"/>
      </dsp:txXfrm>
    </dsp:sp>
    <dsp:sp modelId="{03E5DE61-DDA4-42A4-B7B1-D42A11470852}">
      <dsp:nvSpPr>
        <dsp:cNvPr id="0" name=""/>
        <dsp:cNvSpPr/>
      </dsp:nvSpPr>
      <dsp:spPr>
        <a:xfrm>
          <a:off x="3514753" y="580741"/>
          <a:ext cx="1098109" cy="1098109"/>
        </a:xfrm>
        <a:prstGeom prst="ellipse">
          <a:avLst/>
        </a:prstGeom>
        <a:solidFill>
          <a:schemeClr val="accent5">
            <a:hueOff val="-1050478"/>
            <a:satOff val="-1461"/>
            <a:lumOff val="-5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O" sz="1100" kern="1200">
              <a:solidFill>
                <a:schemeClr val="tx1"/>
              </a:solidFill>
              <a:latin typeface="Times New Roman" panose="02020603050405020304" pitchFamily="18" charset="0"/>
              <a:cs typeface="Times New Roman" panose="02020603050405020304" pitchFamily="18" charset="0"/>
            </a:rPr>
            <a:t>Proposito del Pensamiento ( Meta-Objetivo)</a:t>
          </a:r>
        </a:p>
      </dsp:txBody>
      <dsp:txXfrm>
        <a:off x="3675567" y="741555"/>
        <a:ext cx="776481" cy="776481"/>
      </dsp:txXfrm>
    </dsp:sp>
    <dsp:sp modelId="{F33D18FD-1388-46CA-AAD3-D6FE3F663DD7}">
      <dsp:nvSpPr>
        <dsp:cNvPr id="0" name=""/>
        <dsp:cNvSpPr/>
      </dsp:nvSpPr>
      <dsp:spPr>
        <a:xfrm>
          <a:off x="3517667" y="2210341"/>
          <a:ext cx="374888" cy="414841"/>
        </a:xfrm>
        <a:prstGeom prst="rightArrow">
          <a:avLst>
            <a:gd name="adj1" fmla="val 60000"/>
            <a:gd name="adj2" fmla="val 50000"/>
          </a:avLst>
        </a:prstGeom>
        <a:solidFill>
          <a:schemeClr val="accent5">
            <a:hueOff val="-2100956"/>
            <a:satOff val="-2922"/>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3517667" y="2293309"/>
        <a:ext cx="262422" cy="248905"/>
      </dsp:txXfrm>
    </dsp:sp>
    <dsp:sp modelId="{95904CB4-204E-459C-BC6B-8B4D4F61BA94}">
      <dsp:nvSpPr>
        <dsp:cNvPr id="0" name=""/>
        <dsp:cNvSpPr/>
      </dsp:nvSpPr>
      <dsp:spPr>
        <a:xfrm>
          <a:off x="4069390" y="1868707"/>
          <a:ext cx="1098109" cy="1098109"/>
        </a:xfrm>
        <a:prstGeom prst="ellipse">
          <a:avLst/>
        </a:prstGeom>
        <a:solidFill>
          <a:schemeClr val="accent5">
            <a:hueOff val="-2100956"/>
            <a:satOff val="-2922"/>
            <a:lumOff val="-11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O" sz="1100" kern="1200">
              <a:solidFill>
                <a:schemeClr val="tx1"/>
              </a:solidFill>
              <a:latin typeface="Times New Roman" panose="02020603050405020304" pitchFamily="18" charset="0"/>
              <a:cs typeface="Times New Roman" panose="02020603050405020304" pitchFamily="18" charset="0"/>
            </a:rPr>
            <a:t>Interpretacion e inferencia (Conclusiones-Soluciones)</a:t>
          </a:r>
        </a:p>
      </dsp:txBody>
      <dsp:txXfrm>
        <a:off x="4230204" y="2029521"/>
        <a:ext cx="776481" cy="776481"/>
      </dsp:txXfrm>
    </dsp:sp>
    <dsp:sp modelId="{BD5E2FFE-0775-4FEA-AFD5-C643E31C01DF}">
      <dsp:nvSpPr>
        <dsp:cNvPr id="0" name=""/>
        <dsp:cNvSpPr/>
      </dsp:nvSpPr>
      <dsp:spPr>
        <a:xfrm rot="2667964">
          <a:off x="3246187" y="2883981"/>
          <a:ext cx="384236" cy="414841"/>
        </a:xfrm>
        <a:prstGeom prst="rightArrow">
          <a:avLst>
            <a:gd name="adj1" fmla="val 60000"/>
            <a:gd name="adj2" fmla="val 50000"/>
          </a:avLst>
        </a:prstGeom>
        <a:solidFill>
          <a:schemeClr val="accent5">
            <a:hueOff val="-3151433"/>
            <a:satOff val="-4383"/>
            <a:lumOff val="-16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3262690" y="2926576"/>
        <a:ext cx="268965" cy="248905"/>
      </dsp:txXfrm>
    </dsp:sp>
    <dsp:sp modelId="{DB99F365-B833-4485-B45C-602104258280}">
      <dsp:nvSpPr>
        <dsp:cNvPr id="0" name=""/>
        <dsp:cNvSpPr/>
      </dsp:nvSpPr>
      <dsp:spPr>
        <a:xfrm>
          <a:off x="3547548" y="3188488"/>
          <a:ext cx="1098109" cy="1098109"/>
        </a:xfrm>
        <a:prstGeom prst="ellipse">
          <a:avLst/>
        </a:prstGeom>
        <a:solidFill>
          <a:schemeClr val="accent5">
            <a:hueOff val="-3151433"/>
            <a:satOff val="-4383"/>
            <a:lumOff val="-16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O" sz="1100" kern="1200">
              <a:solidFill>
                <a:schemeClr val="tx1"/>
              </a:solidFill>
              <a:latin typeface="Times New Roman" panose="02020603050405020304" pitchFamily="18" charset="0"/>
              <a:cs typeface="Times New Roman" panose="02020603050405020304" pitchFamily="18" charset="0"/>
            </a:rPr>
            <a:t>Conceptos (Teorias,Definiciones,Axiomas,Leyes,Principios,Modelos</a:t>
          </a:r>
        </a:p>
      </dsp:txBody>
      <dsp:txXfrm>
        <a:off x="3708362" y="3349302"/>
        <a:ext cx="776481" cy="776481"/>
      </dsp:txXfrm>
    </dsp:sp>
    <dsp:sp modelId="{A545FF7D-D101-4644-BDA2-7121B42E8FE5}">
      <dsp:nvSpPr>
        <dsp:cNvPr id="0" name=""/>
        <dsp:cNvSpPr/>
      </dsp:nvSpPr>
      <dsp:spPr>
        <a:xfrm rot="5305323">
          <a:off x="2590048" y="3164536"/>
          <a:ext cx="376459" cy="414841"/>
        </a:xfrm>
        <a:prstGeom prst="rightArrow">
          <a:avLst>
            <a:gd name="adj1" fmla="val 60000"/>
            <a:gd name="adj2" fmla="val 50000"/>
          </a:avLst>
        </a:prstGeom>
        <a:solidFill>
          <a:schemeClr val="accent5">
            <a:hueOff val="-4201911"/>
            <a:satOff val="-5845"/>
            <a:lumOff val="-22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2644962" y="3191056"/>
        <a:ext cx="263521" cy="248905"/>
      </dsp:txXfrm>
    </dsp:sp>
    <dsp:sp modelId="{6EBBC35C-8BD7-434B-BF9C-C9AF6272D112}">
      <dsp:nvSpPr>
        <dsp:cNvPr id="0" name=""/>
        <dsp:cNvSpPr/>
      </dsp:nvSpPr>
      <dsp:spPr>
        <a:xfrm>
          <a:off x="2254415" y="3737415"/>
          <a:ext cx="1098109" cy="1098109"/>
        </a:xfrm>
        <a:prstGeom prst="ellipse">
          <a:avLst/>
        </a:prstGeom>
        <a:solidFill>
          <a:schemeClr val="accent5">
            <a:hueOff val="-4201911"/>
            <a:satOff val="-5845"/>
            <a:lumOff val="-22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O" sz="1100" kern="1200">
              <a:solidFill>
                <a:schemeClr val="tx1"/>
              </a:solidFill>
              <a:latin typeface="Times New Roman" panose="02020603050405020304" pitchFamily="18" charset="0"/>
              <a:cs typeface="Times New Roman" panose="02020603050405020304" pitchFamily="18" charset="0"/>
            </a:rPr>
            <a:t>Supuestos (Presuposiciones lo que se acepta como dado)</a:t>
          </a:r>
        </a:p>
      </dsp:txBody>
      <dsp:txXfrm>
        <a:off x="2415229" y="3898229"/>
        <a:ext cx="776481" cy="776481"/>
      </dsp:txXfrm>
    </dsp:sp>
    <dsp:sp modelId="{1D4045CF-5F1F-4399-848D-BC669032A608}">
      <dsp:nvSpPr>
        <dsp:cNvPr id="0" name=""/>
        <dsp:cNvSpPr/>
      </dsp:nvSpPr>
      <dsp:spPr>
        <a:xfrm rot="8100000">
          <a:off x="1890590" y="2884299"/>
          <a:ext cx="374888" cy="414841"/>
        </a:xfrm>
        <a:prstGeom prst="rightArrow">
          <a:avLst>
            <a:gd name="adj1" fmla="val 60000"/>
            <a:gd name="adj2" fmla="val 50000"/>
          </a:avLst>
        </a:prstGeom>
        <a:solidFill>
          <a:schemeClr val="accent5">
            <a:hueOff val="-5252389"/>
            <a:satOff val="-7306"/>
            <a:lumOff val="-280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rot="10800000">
        <a:off x="1986586" y="2927504"/>
        <a:ext cx="262422" cy="248905"/>
      </dsp:txXfrm>
    </dsp:sp>
    <dsp:sp modelId="{60134F35-2452-4D32-AF09-99966D6953E5}">
      <dsp:nvSpPr>
        <dsp:cNvPr id="0" name=""/>
        <dsp:cNvSpPr/>
      </dsp:nvSpPr>
      <dsp:spPr>
        <a:xfrm>
          <a:off x="883156" y="3188489"/>
          <a:ext cx="1098109" cy="1098109"/>
        </a:xfrm>
        <a:prstGeom prst="ellipse">
          <a:avLst/>
        </a:prstGeom>
        <a:solidFill>
          <a:schemeClr val="accent5">
            <a:hueOff val="-5252389"/>
            <a:satOff val="-7306"/>
            <a:lumOff val="-28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O" sz="1100" kern="1200">
              <a:solidFill>
                <a:schemeClr val="tx1"/>
              </a:solidFill>
              <a:latin typeface="Times New Roman" panose="02020603050405020304" pitchFamily="18" charset="0"/>
              <a:cs typeface="Times New Roman" panose="02020603050405020304" pitchFamily="18" charset="0"/>
            </a:rPr>
            <a:t>Implicaciones y Consecuencias </a:t>
          </a:r>
        </a:p>
      </dsp:txBody>
      <dsp:txXfrm>
        <a:off x="1043970" y="3349303"/>
        <a:ext cx="776481" cy="776481"/>
      </dsp:txXfrm>
    </dsp:sp>
    <dsp:sp modelId="{1511F908-EB40-4F78-97A3-310C78A6BBC6}">
      <dsp:nvSpPr>
        <dsp:cNvPr id="0" name=""/>
        <dsp:cNvSpPr/>
      </dsp:nvSpPr>
      <dsp:spPr>
        <a:xfrm rot="10800000">
          <a:off x="1611428" y="2210341"/>
          <a:ext cx="374888" cy="414841"/>
        </a:xfrm>
        <a:prstGeom prst="rightArrow">
          <a:avLst>
            <a:gd name="adj1" fmla="val 60000"/>
            <a:gd name="adj2" fmla="val 50000"/>
          </a:avLst>
        </a:prstGeom>
        <a:solidFill>
          <a:schemeClr val="accent5">
            <a:hueOff val="-6302867"/>
            <a:satOff val="-8767"/>
            <a:lumOff val="-336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rot="10800000">
        <a:off x="1723894" y="2293309"/>
        <a:ext cx="262422" cy="248905"/>
      </dsp:txXfrm>
    </dsp:sp>
    <dsp:sp modelId="{6F4681A5-1E41-4EE8-B1BA-2D002C42429D}">
      <dsp:nvSpPr>
        <dsp:cNvPr id="0" name=""/>
        <dsp:cNvSpPr/>
      </dsp:nvSpPr>
      <dsp:spPr>
        <a:xfrm>
          <a:off x="336484" y="1868707"/>
          <a:ext cx="1098109" cy="1098109"/>
        </a:xfrm>
        <a:prstGeom prst="ellipse">
          <a:avLst/>
        </a:prstGeom>
        <a:solidFill>
          <a:schemeClr val="accent5">
            <a:hueOff val="-6302867"/>
            <a:satOff val="-8767"/>
            <a:lumOff val="-33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O" sz="1100" kern="1200">
              <a:solidFill>
                <a:schemeClr val="tx1"/>
              </a:solidFill>
              <a:latin typeface="Times New Roman" panose="02020603050405020304" pitchFamily="18" charset="0"/>
              <a:cs typeface="Times New Roman" panose="02020603050405020304" pitchFamily="18" charset="0"/>
            </a:rPr>
            <a:t>Pregunta en Cuestion ( Problema-Asunto)</a:t>
          </a:r>
        </a:p>
      </dsp:txBody>
      <dsp:txXfrm>
        <a:off x="497298" y="2029521"/>
        <a:ext cx="776481" cy="776481"/>
      </dsp:txXfrm>
    </dsp:sp>
    <dsp:sp modelId="{854EAEBF-01D6-408B-AAA0-13450D5F6832}">
      <dsp:nvSpPr>
        <dsp:cNvPr id="0" name=""/>
        <dsp:cNvSpPr/>
      </dsp:nvSpPr>
      <dsp:spPr>
        <a:xfrm rot="13500000">
          <a:off x="1890590" y="1536384"/>
          <a:ext cx="374888" cy="414841"/>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rot="10800000">
        <a:off x="1986586" y="1659115"/>
        <a:ext cx="262422" cy="248905"/>
      </dsp:txXfrm>
    </dsp:sp>
    <dsp:sp modelId="{E5C66C3A-369D-479F-BD76-B84C9774DAAE}">
      <dsp:nvSpPr>
        <dsp:cNvPr id="0" name=""/>
        <dsp:cNvSpPr/>
      </dsp:nvSpPr>
      <dsp:spPr>
        <a:xfrm>
          <a:off x="883156" y="548926"/>
          <a:ext cx="1098109" cy="1098109"/>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CO" sz="1100" kern="1200">
              <a:solidFill>
                <a:schemeClr val="tx1"/>
              </a:solidFill>
              <a:latin typeface="Times New Roman" panose="02020603050405020304" pitchFamily="18" charset="0"/>
              <a:cs typeface="Times New Roman" panose="02020603050405020304" pitchFamily="18" charset="0"/>
            </a:rPr>
            <a:t>Infomracion ( Datos,Hechos,Observaciones,Experiencias)</a:t>
          </a:r>
        </a:p>
      </dsp:txBody>
      <dsp:txXfrm>
        <a:off x="1043970" y="709740"/>
        <a:ext cx="776481" cy="7764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8D9841-86B8-4B55-BED3-8ACBB2F2615F}">
      <dsp:nvSpPr>
        <dsp:cNvPr id="0" name=""/>
        <dsp:cNvSpPr/>
      </dsp:nvSpPr>
      <dsp:spPr>
        <a:xfrm rot="16200000">
          <a:off x="360306" y="-360306"/>
          <a:ext cx="2253727" cy="2974340"/>
        </a:xfrm>
        <a:prstGeom prst="round1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227584" rIns="227584" bIns="227584" numCol="1" spcCol="1270" anchor="ctr" anchorCtr="0">
          <a:noAutofit/>
        </a:bodyPr>
        <a:lstStyle/>
        <a:p>
          <a:pPr lvl="0" algn="ctr" defTabSz="1422400">
            <a:lnSpc>
              <a:spcPct val="90000"/>
            </a:lnSpc>
            <a:spcBef>
              <a:spcPct val="0"/>
            </a:spcBef>
            <a:spcAft>
              <a:spcPct val="35000"/>
            </a:spcAft>
          </a:pPr>
          <a:r>
            <a:rPr lang="es-CO" sz="3200" kern="1200"/>
            <a:t>Fortalezas</a:t>
          </a:r>
        </a:p>
      </dsp:txBody>
      <dsp:txXfrm rot="5400000">
        <a:off x="0" y="0"/>
        <a:ext cx="2974340" cy="1690295"/>
      </dsp:txXfrm>
    </dsp:sp>
    <dsp:sp modelId="{C2EF7549-69FF-4F5F-AD79-E88F26232165}">
      <dsp:nvSpPr>
        <dsp:cNvPr id="0" name=""/>
        <dsp:cNvSpPr/>
      </dsp:nvSpPr>
      <dsp:spPr>
        <a:xfrm>
          <a:off x="2974340" y="0"/>
          <a:ext cx="2974340" cy="2253727"/>
        </a:xfrm>
        <a:prstGeom prst="round1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227584" rIns="227584" bIns="227584" numCol="1" spcCol="1270" anchor="ctr" anchorCtr="0">
          <a:noAutofit/>
        </a:bodyPr>
        <a:lstStyle/>
        <a:p>
          <a:pPr lvl="0" algn="ctr" defTabSz="1422400">
            <a:lnSpc>
              <a:spcPct val="90000"/>
            </a:lnSpc>
            <a:spcBef>
              <a:spcPct val="0"/>
            </a:spcBef>
            <a:spcAft>
              <a:spcPct val="35000"/>
            </a:spcAft>
          </a:pPr>
          <a:r>
            <a:rPr lang="es-CO" sz="3200" kern="1200"/>
            <a:t>Oportunidades</a:t>
          </a:r>
        </a:p>
      </dsp:txBody>
      <dsp:txXfrm>
        <a:off x="2974340" y="0"/>
        <a:ext cx="2974340" cy="1690295"/>
      </dsp:txXfrm>
    </dsp:sp>
    <dsp:sp modelId="{982CF314-233D-4BE2-B283-848D59ABF12D}">
      <dsp:nvSpPr>
        <dsp:cNvPr id="0" name=""/>
        <dsp:cNvSpPr/>
      </dsp:nvSpPr>
      <dsp:spPr>
        <a:xfrm rot="10800000">
          <a:off x="0" y="2253727"/>
          <a:ext cx="2974340" cy="2253727"/>
        </a:xfrm>
        <a:prstGeom prst="round1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227584" rIns="227584" bIns="227584" numCol="1" spcCol="1270" anchor="ctr" anchorCtr="0">
          <a:noAutofit/>
        </a:bodyPr>
        <a:lstStyle/>
        <a:p>
          <a:pPr lvl="0" algn="ctr" defTabSz="1422400">
            <a:lnSpc>
              <a:spcPct val="90000"/>
            </a:lnSpc>
            <a:spcBef>
              <a:spcPct val="0"/>
            </a:spcBef>
            <a:spcAft>
              <a:spcPct val="35000"/>
            </a:spcAft>
          </a:pPr>
          <a:r>
            <a:rPr lang="es-CO" sz="3200" kern="1200"/>
            <a:t>Debilidades</a:t>
          </a:r>
        </a:p>
      </dsp:txBody>
      <dsp:txXfrm rot="10800000">
        <a:off x="0" y="2817159"/>
        <a:ext cx="2974340" cy="1690295"/>
      </dsp:txXfrm>
    </dsp:sp>
    <dsp:sp modelId="{D9A5E789-8063-4F39-82E8-C8149A8171FA}">
      <dsp:nvSpPr>
        <dsp:cNvPr id="0" name=""/>
        <dsp:cNvSpPr/>
      </dsp:nvSpPr>
      <dsp:spPr>
        <a:xfrm rot="5400000">
          <a:off x="3334646" y="1893421"/>
          <a:ext cx="2253727" cy="2974340"/>
        </a:xfrm>
        <a:prstGeom prst="round1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227584" rIns="227584" bIns="227584" numCol="1" spcCol="1270" anchor="ctr" anchorCtr="0">
          <a:noAutofit/>
        </a:bodyPr>
        <a:lstStyle/>
        <a:p>
          <a:pPr lvl="0" algn="ctr" defTabSz="1422400">
            <a:lnSpc>
              <a:spcPct val="90000"/>
            </a:lnSpc>
            <a:spcBef>
              <a:spcPct val="0"/>
            </a:spcBef>
            <a:spcAft>
              <a:spcPct val="35000"/>
            </a:spcAft>
          </a:pPr>
          <a:r>
            <a:rPr lang="es-CO" sz="3200" kern="1200"/>
            <a:t>Amenazas </a:t>
          </a:r>
        </a:p>
      </dsp:txBody>
      <dsp:txXfrm rot="-5400000">
        <a:off x="2974340" y="2817159"/>
        <a:ext cx="2974340" cy="1690295"/>
      </dsp:txXfrm>
    </dsp:sp>
    <dsp:sp modelId="{C51ACE41-8076-4662-A509-648CAE3DE1A6}">
      <dsp:nvSpPr>
        <dsp:cNvPr id="0" name=""/>
        <dsp:cNvSpPr/>
      </dsp:nvSpPr>
      <dsp:spPr>
        <a:xfrm>
          <a:off x="2082037" y="1690295"/>
          <a:ext cx="1784604" cy="1126863"/>
        </a:xfrm>
        <a:prstGeom prst="roundRect">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s-CO" sz="3200" kern="1200"/>
            <a:t>FODA</a:t>
          </a:r>
        </a:p>
      </dsp:txBody>
      <dsp:txXfrm>
        <a:off x="2137046" y="1745304"/>
        <a:ext cx="1674586" cy="10168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scr92</b:Tag>
    <b:SourceType>InternetSite</b:SourceType>
    <b:Guid>{8047F216-3CBD-4598-9B99-69160D36839C}</b:Guid>
    <b:Title>avita alejos camargo  </b:Title>
    <b:Year>1992</b:Year>
    <b:Author>
      <b:Author>
        <b:NameList>
          <b:Person>
            <b:Last>scriven</b:Last>
          </b:Person>
          <b:Person>
            <b:Last>paul</b:Last>
          </b:Person>
        </b:NameList>
      </b:Author>
    </b:Author>
    <b:URL>http://avita1706.blogspot.com/2005/09/qu-es-el-pensamiento-crtico.html</b:URL>
    <b:RefOrder>1</b:RefOrder>
  </b:Source>
  <b:Source>
    <b:Tag>Dia08</b:Tag>
    <b:SourceType>InternetSite</b:SourceType>
    <b:Guid>{42279799-1128-41AC-BB0D-C8771B02A371}</b:Guid>
    <b:Title>Jornadas y Lectiras Diaz Polanco</b:Title>
    <b:Year>2008</b:Year>
    <b:Author>
      <b:Author>
        <b:NameList>
          <b:Person>
            <b:Last>Diaz Polanco </b:Last>
            <b:First>Hector</b:First>
          </b:Person>
        </b:NameList>
      </b:Author>
    </b:Author>
    <b:InternetSiteTitle>Pensamiento critico en la globalizacion </b:InternetSiteTitle>
    <b:Month>Octubre</b:Month>
    <b:Day>22</b:Day>
    <b:URL>http://lecturasdiazpolanco.blogspot.com/2008/10/pensamiento-crtico-en-la-globalizacin.html</b:URL>
    <b:RefOrder>2</b:RefOrder>
  </b:Source>
  <b:Source>
    <b:Tag>Vel18</b:Tag>
    <b:SourceType>ArticleInAPeriodical</b:SourceType>
    <b:Guid>{997D6B2A-69EE-45EE-B4C2-1D2F948747F8}</b:Guid>
    <b:Title>Educar en pensamiento crítico, una urgencia para Colombia</b:Title>
    <b:Year>2018</b:Year>
    <b:Month>Noviembre</b:Month>
    <b:Day>04</b:Day>
    <b:PeriodicalTitle>El Tiempo</b:PeriodicalTitle>
    <b:Pages>03</b:Pages>
    <b:Author>
      <b:Author>
        <b:NameList>
          <b:Person>
            <b:Last>Velez Gutierrez</b:Last>
            <b:First>Carlos</b:First>
          </b:Person>
        </b:NameList>
      </b:Author>
    </b:Author>
    <b:URL>https://www.eltiempo.com/vida/educacion/el-pensamiento-critico-una-urgencia-de-la-educacion-para-colombia-289720</b:URL>
    <b:RefOrder>3</b:RefOrder>
  </b:Source>
  <b:Source>
    <b:Tag>Mon07</b:Tag>
    <b:SourceType>JournalArticle</b:SourceType>
    <b:Guid>{C09E00EE-580F-4233-92DC-954B2C66726F}</b:Guid>
    <b:Title>Acercamiento al desarrollo del pensamiento crítico, un reto para la educación actual</b:Title>
    <b:Year>2007</b:Year>
    <b:URL>https://docs.google.com/document/d/1_fcjy1pw7dkxb3KsDs-1lxYkzzR3vMF2qn0qhRk_-DA/edit?pli=1</b:URL>
    <b:JournalName>Revista Virtual Catolica</b:JournalName>
    <b:Author>
      <b:Author>
        <b:NameList>
          <b:Person>
            <b:Last>Montoya</b:Last>
            <b:Middle>Ignacio</b:Middle>
            <b:First>Javier</b:First>
          </b:Person>
        </b:NameList>
      </b:Author>
    </b:Author>
    <b:RefOrder>4</b:RefOrder>
  </b:Source>
  <b:Source>
    <b:Tag>PEI14</b:Tag>
    <b:SourceType>Report</b:SourceType>
    <b:Guid>{00637611-6DBB-4E48-9B9E-39868E0277B6}</b:Guid>
    <b:Title>PEI ITFIP</b:Title>
    <b:Year>2014</b:Year>
    <b:City>Espinal Tolima</b:City>
    <b:Author>
      <b:Author>
        <b:NameList>
          <b:Person>
            <b:Last>PEI</b:Last>
          </b:Person>
        </b:NameList>
      </b:Author>
    </b:Author>
    <b:URL>https://www.itfip.edu.co/images/PEI-2015.pdf</b:URL>
    <b:RefOrder>5</b:RefOrder>
  </b:Source>
  <b:Source>
    <b:Tag>Est17</b:Tag>
    <b:SourceType>JournalArticle</b:SourceType>
    <b:Guid>{FB952CEA-BC68-48E1-AFD2-3641A769286E}</b:Guid>
    <b:Title>EL DOCENTE UNIVERSITARIO COMO PROMOTOR DEL PENSAMIENTO CRÍTICO, COMPETENCIA DEL INVESTIGADOR</b:Title>
    <b:JournalName>Aula de Encuentro</b:JournalName>
    <b:Year>2017</b:Year>
    <b:Pages>58-75</b:Pages>
    <b:Author>
      <b:Author>
        <b:NameList>
          <b:Person>
            <b:Last>Estrada Carrera</b:Last>
            <b:Middle>Maria</b:Middle>
            <b:First>Flor</b:First>
          </b:Person>
          <b:Person>
            <b:Last>Quiñonez Alvarado</b:Last>
            <b:Middle>Sonia</b:Middle>
            <b:First>Erika</b:First>
          </b:Person>
          <b:Person>
            <b:Last>Pantoja Rodriguez</b:Last>
            <b:Middle>Patricia</b:Middle>
            <b:First>Janet</b:First>
          </b:Person>
        </b:NameList>
      </b:Author>
    </b:Author>
    <b:URL>https://revistaselectronicas.ujaen.es/index.php/ADE/article/view/3318/3037</b:URL>
    <b:Publisher>UJA EDITORIAL</b:Publisher>
    <b:RefOrder>6</b:RefOrder>
  </b:Source>
  <b:Source>
    <b:Tag>Mor17</b:Tag>
    <b:SourceType>JournalArticle</b:SourceType>
    <b:Guid>{2C2F9DA7-EE8C-459A-842D-6FF17B91069B}</b:Guid>
    <b:Title>Estrategia Didáctica para Desarrollar el Pensamiento Critico</b:Title>
    <b:JournalName>REICE. Revista Iberoamericana sobre Calidad, Eficacia y Cambio en Educación</b:JournalName>
    <b:Year>2017</b:Year>
    <b:Pages>53-73</b:Pages>
    <b:Author>
      <b:Author>
        <b:NameList>
          <b:Person>
            <b:Last>Moreno Pinado</b:Last>
            <b:First>Wilfredo</b:First>
          </b:Person>
          <b:Person>
            <b:Last>Velazquez Tejeda</b:Last>
            <b:First>Miriam</b:First>
          </b:Person>
        </b:NameList>
      </b:Author>
    </b:Author>
    <b:URL>https://doi.org/10.15366/reice2017.15.2.003</b:URL>
    <b:RefOrder>7</b:RefOrder>
  </b:Source>
  <b:Source>
    <b:Tag>Mis04</b:Tag>
    <b:SourceType>Book</b:SourceType>
    <b:Guid>{38708FDE-E7D9-4682-9908-B945E6B62B2E}</b:Guid>
    <b:Title>la educacion superior en Colomba</b:Title>
    <b:Year>2004</b:Year>
    <b:Publisher>Universidad Nacional de Colombia, UNIBIBLOS</b:Publisher>
    <b:City>Bogota</b:City>
    <b:Author>
      <b:Author>
        <b:NameList>
          <b:Person>
            <b:Last>Misas Arango</b:Last>
            <b:First>Gabriel</b:First>
          </b:Person>
        </b:NameList>
      </b:Author>
    </b:Author>
    <b:URL>https://www.urosario.edu.co/Subsitio/Foros-de-Reforma-a-la-Educacion-Superior/Documentos/GMA---La-Educacion-Superior-en-Colombia.pdf</b:URL>
    <b:RefOrder>8</b:RefOrder>
  </b:Source>
  <b:Source>
    <b:Tag>Mor14</b:Tag>
    <b:SourceType>JournalArticle</b:SourceType>
    <b:Guid>{68D2F3DD-6BDA-4E33-9C8F-49917983BD45}</b:Guid>
    <b:Title>EL PENSAMIENTO CRÍTICO EN LA TEORÍA EDUCATIVA CONTEMPORÁNEA</b:Title>
    <b:Year>2014</b:Year>
    <b:JournalName>Revista Electrónica "Actualidades Investigativas en Educación", vol. 14, núm. 2</b:JournalName>
    <b:Pages>1-23</b:Pages>
    <b:Author>
      <b:Author>
        <b:NameList>
          <b:Person>
            <b:Last>Morales Zuñiga</b:Last>
            <b:Middle>Carlos</b:Middle>
            <b:First>Luis</b:First>
          </b:Person>
        </b:NameList>
      </b:Author>
    </b:Author>
    <b:URL>https://www.redalyc.org/pdf/447/44731371022.pdf</b:URL>
    <b:RefOrder>9</b:RefOrder>
  </b:Source>
  <b:Source>
    <b:Tag>Pin15</b:Tag>
    <b:SourceType>JournalArticle</b:SourceType>
    <b:Guid>{668DDA9B-138D-45FB-B50D-C3DE7D55A23B}</b:Guid>
    <b:Title>Pensamiento crítico y rendimiento académico de estudiantes de la facultad de educacion de la universidad nacional del centro de Peru</b:Title>
    <b:JournalName>Horizonte de la Ciencia</b:JournalName>
    <b:Year>2015</b:Year>
    <b:Pages>105</b:Pages>
    <b:URL>file:///C:/Users/Lenovo/Downloads/Dialnet-PensamientoCriticoYRendimientoAcademicoDeEstudiant-5420484%20(1).pdf</b:URL>
    <b:Author>
      <b:Author>
        <b:NameList>
          <b:Person>
            <b:Last>Pineda Lozano</b:Last>
            <b:First>Marilu</b:First>
          </b:Person>
          <b:Person>
            <b:Last>Cerron Lozano</b:Last>
            <b:First>Alberto</b:First>
          </b:Person>
        </b:NameList>
      </b:Author>
    </b:Author>
    <b:RefOrder>10</b:RefOrder>
  </b:Source>
  <b:Source>
    <b:Tag>Chu15</b:Tag>
    <b:SourceType>JournalArticle</b:SourceType>
    <b:Guid>{1779A765-50F6-4603-B04C-E372389FB8D7}</b:Guid>
    <b:Title>Fundamentos para los estudios organizacionales: aportes del pensamiento critico suramericado</b:Title>
    <b:JournalName>Cadernos EBAPE.BR, vol. 13, núm. 2</b:JournalName>
    <b:Year>2015</b:Year>
    <b:Pages>390-401</b:Pages>
    <b:Author>
      <b:Author>
        <b:NameList>
          <b:Person>
            <b:Last>Chumbita</b:Last>
            <b:First>Hugo</b:First>
          </b:Person>
        </b:NameList>
      </b:Author>
    </b:Author>
    <b:URL>https://www.redalyc.org/pdf/3232/323236212011.pdf</b:URL>
    <b:RefOrder>11</b:RefOrder>
  </b:Source>
  <b:Source>
    <b:Tag>Can15</b:Tag>
    <b:SourceType>JournalArticle</b:SourceType>
    <b:Guid>{2716CD9E-A2C7-4118-A90A-34623B309BB3}</b:Guid>
    <b:Title>Innovación y creatividad para favorecer un pensamiento sistemico-critico: ideas de alto nivel enla formacion inicial de maestros</b:Title>
    <b:JournalName>Foro de Educacion,13</b:JournalName>
    <b:Year>2015</b:Year>
    <b:Pages>125-140</b:Pages>
    <b:Author>
      <b:Author>
        <b:NameList>
          <b:Person>
            <b:Last>Canelo Calle</b:Last>
            <b:First>Jesus</b:First>
          </b:Person>
          <b:Person>
            <b:Last>Gargallo Bonil</b:Last>
            <b:First>Josep</b:First>
          </b:Person>
          <b:Person>
            <b:Last>Pubill Junyent</b:Last>
            <b:First>Merce</b:First>
          </b:Person>
        </b:NameList>
      </b:Author>
    </b:Author>
    <b:URL> http://dx.doi.org/10.14516/fde.2015.013.019.006</b:URL>
    <b:RefOrder>12</b:RefOrder>
  </b:Source>
  <b:Source>
    <b:Tag>Mol16</b:Tag>
    <b:SourceType>JournalArticle</b:SourceType>
    <b:Guid>{9091A56A-CEE0-4E20-B0C8-36827DB21CE0}</b:Guid>
    <b:Title>Competencia transversal pensamiento crítico</b:Title>
    <b:JournalName>Revista Electrónica Educare, ISSN-e 1409-4258</b:JournalName>
    <b:Year>2016</b:Year>
    <b:Pages>Vol.20</b:Pages>
    <b:Author>
      <b:Author>
        <b:NameList>
          <b:Person>
            <b:Last>Molina Platan</b:Last>
            <b:First>Candelaria</b:First>
          </b:Person>
          <b:Person>
            <b:Last>Morales Martinez</b:Last>
            <b:First>Gloria</b:First>
          </b:Person>
          <b:Person>
            <b:Last>Valenzuela Gonzalez</b:Last>
            <b:First>Jaime</b:First>
          </b:Person>
        </b:NameList>
      </b:Author>
    </b:Author>
    <b:URL>https://dialnet.unirioja.es/servlet/articulo?codigo=5280056</b:URL>
    <b:RefOrder>13</b:RefOrder>
  </b:Source>
  <b:Source>
    <b:Tag>Cas16</b:Tag>
    <b:SourceType>JournalArticle</b:SourceType>
    <b:Guid>{95326BE1-B743-49FE-9487-6CD19881B88D}</b:Guid>
    <b:Title>Percepción de Estudiantes de Psicología sobre el Uso de Facebook para Desarrollar Pensamiento Crítico.</b:Title>
    <b:JournalName>Formacion Universitaria SCIELO</b:JournalName>
    <b:Year>2016</b:Year>
    <b:Pages>45-56</b:Pages>
    <b:URL>https://scielo.conicyt.cl/scielo.php?script=sci_abstract&amp;pid=S0718-50062016000100006&amp;lng=es&amp;nrm=iso</b:URL>
    <b:Author>
      <b:Author>
        <b:NameList>
          <b:Person>
            <b:Last>Castro</b:Last>
            <b:First>Pablo</b:First>
          </b:Person>
          <b:Person>
            <b:Last>Gonzalez Palta</b:Last>
            <b:First>Ingrid</b:First>
          </b:Person>
        </b:NameList>
      </b:Author>
    </b:Author>
    <b:RefOrder>14</b:RefOrder>
  </b:Source>
  <b:Source xmlns:b="http://schemas.openxmlformats.org/officeDocument/2006/bibliography">
    <b:Tag>Fie</b:Tag>
    <b:SourceType>ElectronicSource</b:SourceType>
    <b:Guid>{B071FAB0-A4C8-4937-83FC-AA34D973CC4A}</b:Guid>
    <b:Title>Enseñanza y formación universitaria en Psicología en Argentina: Caracterizacion de una taxonomia del pensamineto critico</b:Title>
    <b:URL>file:///C:/Users/Lenovo/Downloads/Dialnet-EnsenanzaYFormacionUniversitariaEnPsicologiaEnArge-5994853.pdf</b:URL>
    <b:City>Buenos Aires</b:City>
    <b:StateProvince>Mar del Plata</b:StateProvince>
    <b:CountryRegion>Argentina</b:CountryRegion>
    <b:Author>
      <b:Author>
        <b:NameList>
          <b:Person>
            <b:Last>Fierro</b:Last>
            <b:First>Catriel</b:First>
          </b:Person>
          <b:Person>
            <b:Last>Di Domenico</b:Last>
            <b:Middle>Cristina</b:Middle>
            <b:First>Maria</b:First>
          </b:Person>
        </b:NameList>
      </b:Author>
    </b:Author>
    <b:RefOrder>15</b:RefOrder>
  </b:Source>
  <b:Source>
    <b:Tag>Gar14</b:Tag>
    <b:SourceType>JournalArticle</b:SourceType>
    <b:Guid>{2F0E60EA-A86B-4F96-9B07-E1F2E76AEA63}</b:Guid>
    <b:Title>Desarrollo del Pensamiento Crítico a través del Currículo Crítico</b:Title>
    <b:JournalName>Revista Digital (Universidad pontificia bolivariana, monteria Colombia</b:JournalName>
    <b:Year>2014</b:Year>
    <b:Pages>48-57</b:Pages>
    <b:URL>https://revistas.upb.edu.co/index.php/Palabra/article/view/7434/6789</b:URL>
    <b:Author>
      <b:Author>
        <b:NameList>
          <b:Person>
            <b:Last>Garcia</b:Last>
            <b:First>Maria Guadalupe</b:First>
          </b:Person>
        </b:NameList>
      </b:Author>
    </b:Author>
    <b:RefOrder>16</b:RefOrder>
  </b:Source>
  <b:Source>
    <b:Tag>Tam14</b:Tag>
    <b:SourceType>JournalArticle</b:SourceType>
    <b:Guid>{F31FF53B-9EAC-44A7-874F-1D635FAFB6F5}</b:Guid>
    <b:Title>Pensamiento crítico dominioespecífico en la didáctica de las ciencias</b:Title>
    <b:JournalName>Tecné Episteme Y Didaxis: TED, (36)</b:JournalName>
    <b:Year>2014</b:Year>
    <b:Pages>25-46</b:Pages>
    <b:Author>
      <b:Author>
        <b:NameList>
          <b:Person>
            <b:Last>Tamayo Alzate</b:Last>
            <b:Middle>Eugenio</b:Middle>
            <b:First>Oscar</b:First>
          </b:Person>
        </b:NameList>
      </b:Author>
    </b:Author>
    <b:URL>http://www.scielo.org.co/pdf/ted/n36/n36a03.pdf</b:URL>
    <b:RefOrder>17</b:RefOrder>
  </b:Source>
  <b:Source>
    <b:Tag>Bet15</b:Tag>
    <b:SourceType>JournalArticle</b:SourceType>
    <b:Guid>{498FBEEC-1C70-4514-A173-CC46A17CF599}</b:Guid>
    <b:Title>Desarrollo del pensamiento crítico en docentes universitarios</b:Title>
    <b:JournalName>Revista Virtual Uni versidad Catolica Del Norte</b:JournalName>
    <b:Year>2015</b:Year>
    <b:Pages>238-252</b:Pages>
    <b:Author>
      <b:Author>
        <b:NameList>
          <b:Person>
            <b:Last>Betancourth Zambrano</b:Last>
            <b:First>Sonia</b:First>
          </b:Person>
        </b:NameList>
      </b:Author>
    </b:Author>
    <b:URL>https://revistavirtual.ucn.edu.co/index.php/RevistaUCN/article/view/627/1162</b:URL>
    <b:RefOrder>18</b:RefOrder>
  </b:Source>
  <b:Source>
    <b:Tag>Mej15</b:Tag>
    <b:SourceType>JournalArticle</b:SourceType>
    <b:Guid>{54D58410-B279-4324-9679-150B24109ABF}</b:Guid>
    <b:Title>Pensamiento crítico en profesores de educación secundaria: caracterización de la competencia en instituciones antioqueñas (Colombia)</b:Title>
    <b:JournalName>Red de Revistas Científicas de América Latina y el Caribe, España y Portugal</b:JournalName>
    <b:Year>2015</b:Year>
    <b:Pages>139-177</b:Pages>
    <b:Author>
      <b:Author>
        <b:NameList>
          <b:Person>
            <b:Last>Mejia Escobar</b:Last>
            <b:First>Natalia</b:First>
          </b:Person>
          <b:Person>
            <b:Last>Lopez Padilla</b:Last>
            <b:First>Maria Guadalupe</b:First>
          </b:Person>
          <b:Person>
            <b:Last>Valenzuela Gonzalez</b:Last>
            <b:First>Jaime Ricardo</b:First>
          </b:Person>
        </b:NameList>
      </b:Author>
    </b:Author>
    <b:URL>https://www.redalyc.org/html/270/27041543006</b:URL>
    <b:RefOrder>19</b:RefOrder>
  </b:Source>
  <b:Source>
    <b:Tag>Tam15</b:Tag>
    <b:SourceType>JournalArticle</b:SourceType>
    <b:Guid>{37A94730-1E2A-4667-ADF1-86EE994A1A9F}</b:Guid>
    <b:Title>EL PENSAMIENTO CRÍTICO EN LA EDUCACIÓN. ALGUNAS CATEGORÍAS CENTRALES EN SU ESTUDIO</b:Title>
    <b:JournalName>Revista Latinoamericana de Estudios Educativos (Colombia), 11(2), undefined-undefined.</b:JournalName>
    <b:Year>2015</b:Year>
    <b:Pages>111</b:Pages>
    <b:Author>
      <b:Author>
        <b:NameList>
          <b:Person>
            <b:Last>Tamayo</b:Last>
            <b:Middle>Eugenio</b:Middle>
            <b:First>Oscar</b:First>
          </b:Person>
          <b:Person>
            <b:Last>Zona</b:Last>
            <b:First>Rodolfo</b:First>
          </b:Person>
          <b:Person>
            <b:Last>Loaiza</b:Last>
            <b:Middle>Yasaldez</b:Middle>
            <b:First>Eder</b:First>
          </b:Person>
        </b:NameList>
      </b:Author>
    </b:Author>
    <b:URL>https://www.redalyc.org/comocitar.oa?id=134146842006</b:URL>
    <b:RefOrder>20</b:RefOrder>
  </b:Source>
  <b:Source>
    <b:Tag>Tor16</b:Tag>
    <b:SourceType>JournalArticle</b:SourceType>
    <b:Guid>{2FC581C9-247F-46CE-9F12-919BEE5BDDB0}</b:Guid>
    <b:Title>Contribuciones de una intervención didáctica usando cuestiones sociocientíficas para desarrollar el pensamiento crítico</b:Title>
    <b:JournalName>Revistes Catalanes amb Accés Obert (RACO)</b:JournalName>
    <b:Year>2016</b:Year>
    <b:Pages>43</b:Pages>
    <b:Author>
      <b:Author>
        <b:NameList>
          <b:Person>
            <b:Last>Torres Merchan</b:Last>
            <b:First>Nidia</b:First>
          </b:Person>
          <b:Person>
            <b:Last>solbes</b:Last>
            <b:First>Jordi</b:First>
          </b:Person>
        </b:NameList>
      </b:Author>
    </b:Author>
    <b:URL>https://www.raco.cat/index.php/Ensenanza/article/view/309279</b:URL>
    <b:RefOrder>21</b:RefOrder>
  </b:Source>
  <b:Source>
    <b:Tag>Azn17</b:Tag>
    <b:SourceType>JournalArticle</b:SourceType>
    <b:Guid>{9084B8A5-31DA-4BAC-BB8C-E24557F87155}</b:Guid>
    <b:Title>Desarrollo de Habilidades Básicas de Pensamiento Crítico en el Contexto de la Enseñanza de la Física Universitaria.</b:Title>
    <b:JournalName>Formacion Universitaria SCIELO</b:JournalName>
    <b:Year>2017</b:Year>
    <b:Pages>71-78</b:Pages>
    <b:Author>
      <b:Author>
        <b:NameList>
          <b:Person>
            <b:Last>Aznar</b:Last>
            <b:First>Inmaculada</b:First>
          </b:Person>
          <b:Person>
            <b:Last>Laiton</b:Last>
            <b:First>Ignacio</b:First>
          </b:Person>
        </b:NameList>
      </b:Author>
    </b:Author>
    <b:URL>http://dx.doi.org/10.4067/S0718-50062017000100008</b:URL>
    <b:RefOrder>22</b:RefOrder>
  </b:Source>
  <b:Source>
    <b:Tag>Zap10</b:Tag>
    <b:SourceType>Report</b:SourceType>
    <b:Guid>{4C23C53C-C164-4670-9E0A-06B0535509D1}</b:Guid>
    <b:Title>LA FORMACIÓN DEL PENSAMIENTO CRÍTICO: ENTRE LIPMAN Y VYGOTSKI</b:Title>
    <b:Year>2010</b:Year>
    <b:Publisher>Pontificia Universidad  Javeriana</b:Publisher>
    <b:City>Bogota</b:City>
    <b:Author>
      <b:Author>
        <b:NameList>
          <b:Person>
            <b:Last>Zapata Maya</b:Last>
            <b:Middle>Patricia</b:Middle>
            <b:First>Yamile</b:First>
          </b:Person>
        </b:NameList>
      </b:Author>
    </b:Author>
    <b:URL>https://repository.javeriana.edu.co/bitstream/handle/10554/6767/tesis83.pdf;jsessionid=4CADC53E0A7B28E3441F4CDBE8A23545?sequence=1</b:URL>
    <b:RefOrder>23</b:RefOrder>
  </b:Source>
  <b:Source>
    <b:Tag>Que</b:Tag>
    <b:SourceType>InternetSite</b:SourceType>
    <b:Guid>{CA42CADA-F5CC-4D35-927C-1B8367C8C53F}</b:Guid>
    <b:Title>Teoria Constructivisa </b:Title>
    <b:InternetSiteTitle>Teoria Constructivisa </b:InternetSiteTitle>
    <b:URL>https://sites.google.com/site/teoriaconstructivistau123/home</b:URL>
    <b:Author>
      <b:Author>
        <b:NameList>
          <b:Person>
            <b:Last>Quenta Oliva</b:Last>
            <b:First>Ursula</b:First>
          </b:Person>
        </b:NameList>
      </b:Author>
    </b:Author>
    <b:RefOrder>24</b:RefOrder>
  </b:Source>
  <b:Source>
    <b:Tag>Wil16</b:Tag>
    <b:SourceType>InternetSite</b:SourceType>
    <b:Guid>{E1CDD1BD-AB78-4946-880A-F27D9100CDC1}</b:Guid>
    <b:Title>SlideSHare</b:Title>
    <b:InternetSiteTitle>SlideSHare</b:InternetSiteTitle>
    <b:Year>2016</b:Year>
    <b:Month>marzo</b:Month>
    <b:Day>11</b:Day>
    <b:URL>https://es.slideshare.net/YuridiaRoblesCruz/definicin-de-educacin-por-diferentes-autores</b:URL>
    <b:Author>
      <b:Author>
        <b:NameList>
          <b:Person>
            <b:Last>Willmann</b:Last>
            <b:First>Otto</b:First>
          </b:Person>
        </b:NameList>
      </b:Author>
    </b:Author>
    <b:RefOrder>25</b:RefOrder>
  </b:Source>
  <b:Source>
    <b:Tag>Scr87</b:Tag>
    <b:SourceType>InternetSite</b:SourceType>
    <b:Guid>{1C238624-1AAC-4B94-B7A6-9D317E92D14D}</b:Guid>
    <b:Title>Fundacion para el pensamiento critico</b:Title>
    <b:InternetSiteTitle>Fundacion para el pensamiento critico</b:InternetSiteTitle>
    <b:Year>1987</b:Year>
    <b:Author>
      <b:Author>
        <b:NameList>
          <b:Person>
            <b:Last>Scriven</b:Last>
            <b:First>Michael</b:First>
          </b:Person>
          <b:Person>
            <b:Last>Richard</b:Last>
            <b:First>Paul</b:First>
          </b:Person>
        </b:NameList>
      </b:Author>
    </b:Author>
    <b:JournalName>The foundation for critical thinking</b:JournalName>
    <b:RefOrder>26</b:RefOrder>
  </b:Source>
  <b:Source>
    <b:Tag>Med13</b:Tag>
    <b:SourceType>InternetSite</b:SourceType>
    <b:Guid>{3DB36314-82FB-420E-A9ED-68A1D6985EF2}</b:Guid>
    <b:Title>SlideSHare</b:Title>
    <b:InternetSiteTitle>SlideSHare</b:InternetSiteTitle>
    <b:Year>2013</b:Year>
    <b:Month>Noviembre</b:Month>
    <b:Day>07</b:Day>
    <b:URL>https://es.slideshare.net/nene_udelas/la-didctica-segn-diferentes-autores</b:URL>
    <b:Author>
      <b:Author>
        <b:NameList>
          <b:Person>
            <b:Last>Medina</b:Last>
            <b:First>Rivilla</b:First>
          </b:Person>
        </b:NameList>
      </b:Author>
    </b:Author>
    <b:RefOrder>27</b:RefOrder>
  </b:Source>
  <b:Source>
    <b:Tag>Heg</b:Tag>
    <b:SourceType>InternetSite</b:SourceType>
    <b:Guid>{C69A32A5-49DE-47E6-8EE0-05863F53C360}</b:Guid>
    <b:Title>Monografias.com</b:Title>
    <b:InternetSiteTitle>Monografias.com</b:InternetSiteTitle>
    <b:URL>https://www.monografias.com/trabajos102/dialectica/dialectica.shtml</b:URL>
    <b:Author>
      <b:Author>
        <b:NameList>
          <b:Person>
            <b:Last>Hegel</b:Last>
          </b:Person>
        </b:NameList>
      </b:Author>
    </b:Author>
    <b:RefOrder>28</b:RefOrder>
  </b:Source>
  <b:Source>
    <b:Tag>Luz17</b:Tag>
    <b:SourceType>InternetSite</b:SourceType>
    <b:Guid>{412B1C9C-137A-43DC-8F39-0CEC26CDBE70}</b:Guid>
    <b:Title>SlideSHare</b:Title>
    <b:InternetSiteTitle>SlideSHare</b:InternetSiteTitle>
    <b:Year>2017</b:Year>
    <b:Month>Junio</b:Month>
    <b:Day>04</b:Day>
    <b:URL>https://es.slideshare.net/saraisernacahuana/pedagogia-yneuropedagogia-segn-autores</b:URL>
    <b:Author>
      <b:Author>
        <b:NameList>
          <b:Person>
            <b:Last>Luzuriaga</b:Last>
            <b:First>Lorenzo</b:First>
          </b:Person>
        </b:NameList>
      </b:Author>
    </b:Author>
    <b:RefOrder>29</b:RefOrder>
  </b:Source>
  <b:Source>
    <b:Tag>Sar04</b:Tag>
    <b:SourceType>Report</b:SourceType>
    <b:Guid>{F510F426-BEFC-474C-994B-87F310339C47}</b:Guid>
    <b:Title>La enseñanza de las matemáticas y las Ntic. Una estrategia de formación permanente.</b:Title>
    <b:Year>2004</b:Year>
    <b:URL>https://www.tdx.cat/bitstream/handle/10803/8927/D-TESIS_CAPITULO_2.pdf</b:URL>
    <b:Author>
      <b:Author>
        <b:NameList>
          <b:Person>
            <b:Last>Sarmiento Santana</b:Last>
            <b:First>Mariela</b:First>
          </b:Person>
        </b:NameList>
      </b:Author>
    </b:Author>
    <b:Publisher>Universidad Rovira Vigili</b:Publisher>
    <b:City>Tarragona</b:City>
    <b:RefOrder>30</b:RefOrder>
  </b:Source>
  <b:Source>
    <b:Tag>Lla19</b:Tag>
    <b:SourceType>JournalArticle</b:SourceType>
    <b:Guid>{475796BE-BB23-4F0B-9F49-EA724A0D1C4D}</b:Guid>
    <b:Title>Metodologia Del Docente y El Aprendizaje</b:Title>
    <b:Year>2019</b:Year>
    <b:JournalName>ATLANTE</b:JournalName>
    <b:Author>
      <b:Author>
        <b:NameList>
          <b:Person>
            <b:Last>Llanga Vargas</b:Last>
            <b:Middle>Francisco</b:Middle>
            <b:First>Edgar</b:First>
          </b:Person>
          <b:Person>
            <b:Last>Lopez Ibarra</b:Last>
            <b:Middle>Ismael</b:Middle>
            <b:First>Carlos</b:First>
          </b:Person>
        </b:NameList>
      </b:Author>
    </b:Author>
    <b:URL>https://www.eumed.net/rev/atlante/2019/02/docente-aprendizaje.html</b:URL>
    <b:RefOrder>31</b:RefOrder>
  </b:Source>
  <b:Source>
    <b:Tag>And</b:Tag>
    <b:SourceType>InternetSite</b:SourceType>
    <b:Guid>{59DC26BA-4C20-4B80-A7C3-A1100EA89B4F}</b:Guid>
    <b:Title>LIFEDER</b:Title>
    <b:URL>https://www.lifeder.com/investigacion-aplicada/</b:URL>
    <b:Author>
      <b:Author>
        <b:NameList>
          <b:Person>
            <b:Last>Ander Egg</b:Last>
            <b:First>Ezequiel</b:First>
          </b:Person>
        </b:NameList>
      </b:Author>
    </b:Author>
    <b:RefOrder>32</b:RefOrder>
  </b:Source>
  <b:Source>
    <b:Tag>Rod98</b:Tag>
    <b:SourceType>JournalArticle</b:SourceType>
    <b:Guid>{ACA0F7D0-62F7-43DA-B69B-2BF6609D6F14}</b:Guid>
    <b:Title>Conferencia mundial sobre educación superior</b:Title>
    <b:Year>1998</b:Year>
    <b:URL>https://www.redalyc.org/html/140/14000613/</b:URL>
    <b:JournalName>Revista Mexicana de Investigación Educativa</b:JournalName>
    <b:Pages>379-383</b:Pages>
    <b:Author>
      <b:Author>
        <b:NameList>
          <b:Person>
            <b:Last>Rodriguez Gomez</b:Last>
            <b:First>R</b:First>
          </b:Person>
        </b:NameList>
      </b:Author>
    </b:Author>
    <b:RefOrder>33</b:RefOrder>
  </b:Source>
  <b:Source>
    <b:Tag>Riz11</b:Tag>
    <b:SourceType>JournalArticle</b:SourceType>
    <b:Guid>{E76ECB55-EBBB-44C3-BAB6-52E97D9FFA3D}</b:Guid>
    <b:Author>
      <b:Author>
        <b:NameList>
          <b:Person>
            <b:Last>Rizo Garcia</b:Last>
            <b:First>Marta</b:First>
          </b:Person>
        </b:NameList>
      </b:Author>
    </b:Author>
    <b:Title>Reseña de "Teoría de la comunicación humana" de Paul Watzlawick.</b:Title>
    <b:Year>2011</b:Year>
    <b:JournalName>Razon y Palabra</b:JournalName>
    <b:URL>https://www.redalyc.org/articulo.oa?id=1995/199518706028</b:URL>
    <b:RefOrder>34</b:RefOrder>
  </b:Source>
  <b:Source>
    <b:Tag>Aus17</b:Tag>
    <b:SourceType>InternetSite</b:SourceType>
    <b:Guid>{19A3DC96-2FCC-4250-9108-E649E0E2C6E2}</b:Guid>
    <b:Title>SlideSHare</b:Title>
    <b:Year>2017</b:Year>
    <b:InternetSiteTitle>SlideSHare</b:InternetSiteTitle>
    <b:Month>Mayo</b:Month>
    <b:Day>17</b:Day>
    <b:URL>https://es.slideshare.net/mobile/KarinaDominguez25/aporte-de-autores-a-los-procesos-de-enseanza-y-aprendizaje</b:URL>
    <b:Author>
      <b:Author>
        <b:NameList>
          <b:Person>
            <b:Last>Ausubel</b:Last>
            <b:First>David</b:First>
          </b:Person>
        </b:NameList>
      </b:Author>
    </b:Author>
    <b:RefOrder>35</b:RefOrder>
  </b:Source>
  <b:Source>
    <b:Tag>Vyg17</b:Tag>
    <b:SourceType>InternetSite</b:SourceType>
    <b:Guid>{1EFB6756-E8E7-4307-8CC7-67246DE2C6E1}</b:Guid>
    <b:Title>SlideSHare</b:Title>
    <b:InternetSiteTitle>SlideSHare</b:InternetSiteTitle>
    <b:Year>2017</b:Year>
    <b:Month>Mayo</b:Month>
    <b:Day>17</b:Day>
    <b:URL>https://es.slideshare.net/KarinaDominguez25/aporte-de-autores-a-los-procesos-de-enseanza-y-aprendizaje</b:URL>
    <b:Author>
      <b:Author>
        <b:NameList>
          <b:Person>
            <b:Last>Vygotsky</b:Last>
            <b:First>Lev Semenovich</b:First>
          </b:Person>
        </b:NameList>
      </b:Author>
    </b:Author>
    <b:RefOrder>36</b:RefOrder>
  </b:Source>
  <b:Source>
    <b:Tag>Paz09</b:Tag>
    <b:SourceType>InternetSite</b:SourceType>
    <b:Guid>{9DD357DA-EE5C-4FDC-AC0E-E59F5CA17CE2}</b:Guid>
    <b:Title>Docencia</b:Title>
    <b:Year>2009</b:Year>
    <b:InternetSiteTitle>Docencia</b:InternetSiteTitle>
    <b:Month>octubre</b:Month>
    <b:Day>29</b:Day>
    <b:URL>http://docencia.fca.unam.mx/~jpaz/blog/?p=111</b:URL>
    <b:Author>
      <b:Author>
        <b:NameList>
          <b:Person>
            <b:Last>Paz</b:Last>
            <b:First>Sergio</b:First>
          </b:Person>
        </b:NameList>
      </b:Author>
    </b:Author>
    <b:RefOrder>37</b:RefOrder>
  </b:Source>
  <b:Source>
    <b:Tag>MarcadorDePosición1</b:Tag>
    <b:SourceType>ElectronicSource</b:SourceType>
    <b:Guid>{B071FAB0-A4C8-4937-83FC-AA34D973CC4A}</b:Guid>
    <b:Title>Enseñanza y formación universitaria en Psicología en Argentina: Caracterizacion de una taxonomia del pensamineto critico</b:Title>
    <b:URL>file:///C:/Users/Lenovo/Downloads/Dialnet-EnsenanzaYFormacionUniversitariaEnPsicologiaEnArge-5994853.pdf</b:URL>
    <b:City>Buenos Aires</b:City>
    <b:StateProvince>Mar del Plata</b:StateProvince>
    <b:CountryRegion>Argentina</b:CountryRegion>
    <b:Author>
      <b:Author>
        <b:NameList>
          <b:Person>
            <b:Last>Fierro</b:Last>
            <b:First>Catriel</b:First>
          </b:Person>
          <b:Person>
            <b:Last>Di Domenico</b:Last>
            <b:Middle>Cristina</b:Middle>
            <b:First>Maria</b:First>
          </b:Person>
        </b:NameList>
      </b:Author>
    </b:Author>
    <b:RefOrder>38</b:RefOrder>
  </b:Source>
</b:Sources>
</file>

<file path=customXml/itemProps1.xml><?xml version="1.0" encoding="utf-8"?>
<ds:datastoreItem xmlns:ds="http://schemas.openxmlformats.org/officeDocument/2006/customXml" ds:itemID="{2225A6F6-8B45-4672-92F7-F7CF55DF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13928</Words>
  <Characters>76608</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SecretarioBiblioteca</cp:lastModifiedBy>
  <cp:revision>3</cp:revision>
  <cp:lastPrinted>2019-12-18T18:12:00Z</cp:lastPrinted>
  <dcterms:created xsi:type="dcterms:W3CDTF">2021-11-05T15:42:00Z</dcterms:created>
  <dcterms:modified xsi:type="dcterms:W3CDTF">2021-11-05T15:42:00Z</dcterms:modified>
</cp:coreProperties>
</file>