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13.xml" ContentType="application/vnd.openxmlformats-officedocument.drawingml.chart+xml"/>
  <Override PartName="/word/charts/colors13.xml" ContentType="application/vnd.ms-office.chartcolorstyle+xml"/>
  <Override PartName="/word/charts/style13.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3F2F" w:rsidRPr="00E72BBE" w:rsidRDefault="00964797" w:rsidP="00CC4961">
      <w:pPr>
        <w:spacing w:line="480" w:lineRule="auto"/>
        <w:jc w:val="center"/>
        <w:rPr>
          <w:rFonts w:ascii="Times New Roman" w:hAnsi="Times New Roman" w:cs="Times New Roman"/>
          <w:b/>
          <w:sz w:val="24"/>
          <w:szCs w:val="24"/>
        </w:rPr>
      </w:pPr>
      <w:bookmarkStart w:id="0" w:name="_GoBack"/>
      <w:bookmarkEnd w:id="0"/>
      <w:r w:rsidRPr="00E72BBE">
        <w:rPr>
          <w:rFonts w:ascii="Times New Roman" w:hAnsi="Times New Roman" w:cs="Times New Roman"/>
          <w:b/>
          <w:sz w:val="24"/>
          <w:szCs w:val="24"/>
        </w:rPr>
        <w:t xml:space="preserve"> Análisis de los preconceptos de Sexualidad en los Estudiantes de 7° Y 8° de la Jornada Mañana de la Institución Educativa Técnica “Félix. Tiberio. Guzmán” de el Espinal, Tolima.</w:t>
      </w:r>
    </w:p>
    <w:p w:rsidR="00E80830" w:rsidRPr="00CC4961" w:rsidRDefault="00E80830" w:rsidP="00CC4961">
      <w:pPr>
        <w:spacing w:line="480" w:lineRule="auto"/>
        <w:jc w:val="center"/>
        <w:rPr>
          <w:rFonts w:ascii="Times New Roman" w:hAnsi="Times New Roman" w:cs="Times New Roman"/>
          <w:sz w:val="24"/>
          <w:szCs w:val="24"/>
        </w:rPr>
      </w:pPr>
    </w:p>
    <w:p w:rsidR="00E80830" w:rsidRDefault="00E80830" w:rsidP="00CC4961">
      <w:pPr>
        <w:spacing w:line="480" w:lineRule="auto"/>
        <w:jc w:val="center"/>
        <w:rPr>
          <w:rFonts w:ascii="Times New Roman" w:hAnsi="Times New Roman" w:cs="Times New Roman"/>
          <w:sz w:val="24"/>
          <w:szCs w:val="24"/>
        </w:rPr>
      </w:pPr>
    </w:p>
    <w:p w:rsidR="00E72BBE" w:rsidRPr="00CC4961" w:rsidRDefault="00E72BBE" w:rsidP="00CC4961">
      <w:pPr>
        <w:spacing w:line="480" w:lineRule="auto"/>
        <w:jc w:val="center"/>
        <w:rPr>
          <w:rFonts w:ascii="Times New Roman" w:hAnsi="Times New Roman" w:cs="Times New Roman"/>
          <w:sz w:val="24"/>
          <w:szCs w:val="24"/>
        </w:rPr>
      </w:pPr>
    </w:p>
    <w:p w:rsidR="0012325F" w:rsidRPr="00CC4961" w:rsidRDefault="00964797" w:rsidP="00CC4961">
      <w:pPr>
        <w:spacing w:after="0" w:line="480" w:lineRule="auto"/>
        <w:jc w:val="center"/>
        <w:rPr>
          <w:rFonts w:ascii="Times New Roman" w:hAnsi="Times New Roman" w:cs="Times New Roman"/>
          <w:sz w:val="24"/>
          <w:szCs w:val="24"/>
        </w:rPr>
      </w:pPr>
      <w:r w:rsidRPr="00CC4961">
        <w:rPr>
          <w:rFonts w:ascii="Times New Roman" w:hAnsi="Times New Roman" w:cs="Times New Roman"/>
          <w:sz w:val="24"/>
          <w:szCs w:val="24"/>
        </w:rPr>
        <w:t>Meisel Elena Montaña Gualteros</w:t>
      </w:r>
    </w:p>
    <w:p w:rsidR="007A4541" w:rsidRPr="00CC4961" w:rsidRDefault="00964797" w:rsidP="00CC4961">
      <w:pPr>
        <w:spacing w:after="0" w:line="480" w:lineRule="auto"/>
        <w:jc w:val="center"/>
        <w:rPr>
          <w:rFonts w:ascii="Times New Roman" w:hAnsi="Times New Roman" w:cs="Times New Roman"/>
          <w:sz w:val="24"/>
          <w:szCs w:val="24"/>
        </w:rPr>
      </w:pPr>
      <w:r w:rsidRPr="00CC4961">
        <w:rPr>
          <w:rFonts w:ascii="Times New Roman" w:hAnsi="Times New Roman" w:cs="Times New Roman"/>
          <w:sz w:val="24"/>
          <w:szCs w:val="24"/>
        </w:rPr>
        <w:t>Luz Elida Rodríguez Nieto</w:t>
      </w:r>
    </w:p>
    <w:p w:rsidR="00AD3F2F" w:rsidRPr="00CC4961" w:rsidRDefault="00AD3F2F" w:rsidP="00CC4961">
      <w:pPr>
        <w:spacing w:line="480" w:lineRule="auto"/>
        <w:jc w:val="center"/>
        <w:rPr>
          <w:rFonts w:ascii="Times New Roman" w:hAnsi="Times New Roman" w:cs="Times New Roman"/>
          <w:sz w:val="24"/>
          <w:szCs w:val="24"/>
        </w:rPr>
      </w:pPr>
    </w:p>
    <w:p w:rsidR="00043144" w:rsidRPr="00CC4961" w:rsidRDefault="00043144" w:rsidP="00CC4961">
      <w:pPr>
        <w:spacing w:line="480" w:lineRule="auto"/>
        <w:rPr>
          <w:rFonts w:ascii="Times New Roman" w:hAnsi="Times New Roman" w:cs="Times New Roman"/>
          <w:sz w:val="24"/>
          <w:szCs w:val="24"/>
        </w:rPr>
      </w:pPr>
    </w:p>
    <w:p w:rsidR="005406D5" w:rsidRPr="00CC4961" w:rsidRDefault="005406D5" w:rsidP="00CC4961">
      <w:pPr>
        <w:spacing w:line="480" w:lineRule="auto"/>
        <w:rPr>
          <w:rFonts w:ascii="Times New Roman" w:hAnsi="Times New Roman" w:cs="Times New Roman"/>
          <w:sz w:val="24"/>
          <w:szCs w:val="24"/>
        </w:rPr>
      </w:pPr>
    </w:p>
    <w:p w:rsidR="0012325F"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Institución De Educación Superior “ITFIP”</w:t>
      </w:r>
    </w:p>
    <w:p w:rsidR="0012325F"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Ciencias Sociales Salud Y Educación</w:t>
      </w:r>
    </w:p>
    <w:p w:rsidR="0012325F"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 xml:space="preserve">Tecnólogo Profesional En Gestión Social </w:t>
      </w:r>
    </w:p>
    <w:p w:rsidR="0012325F"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Trabajo De Grado</w:t>
      </w:r>
    </w:p>
    <w:p w:rsidR="0012325F"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VII Semestre-Día</w:t>
      </w:r>
    </w:p>
    <w:p w:rsidR="0012325F"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Espinal-Tolima</w:t>
      </w:r>
    </w:p>
    <w:p w:rsidR="006C31E9"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2019</w:t>
      </w:r>
    </w:p>
    <w:p w:rsidR="00964797" w:rsidRPr="004C67DE" w:rsidRDefault="00964797" w:rsidP="00CC4961">
      <w:pPr>
        <w:spacing w:line="480" w:lineRule="auto"/>
        <w:jc w:val="center"/>
        <w:rPr>
          <w:rFonts w:ascii="Times New Roman" w:hAnsi="Times New Roman" w:cs="Times New Roman"/>
          <w:b/>
          <w:sz w:val="24"/>
          <w:szCs w:val="24"/>
        </w:rPr>
      </w:pPr>
      <w:r w:rsidRPr="004C67DE">
        <w:rPr>
          <w:rFonts w:ascii="Times New Roman" w:hAnsi="Times New Roman" w:cs="Times New Roman"/>
          <w:b/>
          <w:sz w:val="24"/>
          <w:szCs w:val="24"/>
        </w:rPr>
        <w:lastRenderedPageBreak/>
        <w:t>Análisis de los preconceptos de Sexualidad en los Estudiantes de 7° Y 8° de la Jornada Mañana de la Institución Educativa Técnica “Félix. Tiberio. Guzmán” de el Espinal, Tolima.</w:t>
      </w:r>
    </w:p>
    <w:p w:rsidR="006C31E9" w:rsidRPr="00CC4961" w:rsidRDefault="006C31E9" w:rsidP="00CC4961">
      <w:pPr>
        <w:spacing w:line="480" w:lineRule="auto"/>
        <w:jc w:val="center"/>
        <w:rPr>
          <w:rFonts w:ascii="Times New Roman" w:hAnsi="Times New Roman" w:cs="Times New Roman"/>
          <w:sz w:val="24"/>
          <w:szCs w:val="24"/>
        </w:rPr>
      </w:pPr>
    </w:p>
    <w:p w:rsidR="006C31E9" w:rsidRPr="00CC4961" w:rsidRDefault="00964797" w:rsidP="00CC4961">
      <w:pPr>
        <w:spacing w:after="0" w:line="480" w:lineRule="auto"/>
        <w:jc w:val="center"/>
        <w:rPr>
          <w:rFonts w:ascii="Times New Roman" w:hAnsi="Times New Roman" w:cs="Times New Roman"/>
          <w:sz w:val="24"/>
          <w:szCs w:val="24"/>
        </w:rPr>
      </w:pPr>
      <w:r w:rsidRPr="00CC4961">
        <w:rPr>
          <w:rFonts w:ascii="Times New Roman" w:hAnsi="Times New Roman" w:cs="Times New Roman"/>
          <w:sz w:val="24"/>
          <w:szCs w:val="24"/>
        </w:rPr>
        <w:t>Meisel Elena Montaña Gualteros</w:t>
      </w:r>
    </w:p>
    <w:p w:rsidR="00D55C9B" w:rsidRPr="00CC4961" w:rsidRDefault="00964797" w:rsidP="00CC4961">
      <w:pPr>
        <w:spacing w:after="0" w:line="480" w:lineRule="auto"/>
        <w:jc w:val="center"/>
        <w:rPr>
          <w:rFonts w:ascii="Times New Roman" w:hAnsi="Times New Roman" w:cs="Times New Roman"/>
          <w:sz w:val="24"/>
          <w:szCs w:val="24"/>
        </w:rPr>
      </w:pPr>
      <w:r w:rsidRPr="00CC4961">
        <w:rPr>
          <w:rFonts w:ascii="Times New Roman" w:hAnsi="Times New Roman" w:cs="Times New Roman"/>
          <w:sz w:val="24"/>
          <w:szCs w:val="24"/>
        </w:rPr>
        <w:t>Luz Elida Rodríguez Nieto</w:t>
      </w:r>
    </w:p>
    <w:p w:rsidR="006C31E9" w:rsidRDefault="006C31E9" w:rsidP="00CC4961">
      <w:pPr>
        <w:spacing w:line="480" w:lineRule="auto"/>
        <w:jc w:val="center"/>
        <w:rPr>
          <w:rFonts w:ascii="Times New Roman" w:hAnsi="Times New Roman" w:cs="Times New Roman"/>
          <w:sz w:val="24"/>
          <w:szCs w:val="24"/>
        </w:rPr>
      </w:pPr>
    </w:p>
    <w:p w:rsidR="00E72BBE" w:rsidRPr="00CC4961" w:rsidRDefault="00E72BBE" w:rsidP="00CC4961">
      <w:pPr>
        <w:spacing w:line="480" w:lineRule="auto"/>
        <w:jc w:val="center"/>
        <w:rPr>
          <w:rFonts w:ascii="Times New Roman" w:hAnsi="Times New Roman" w:cs="Times New Roman"/>
          <w:sz w:val="24"/>
          <w:szCs w:val="24"/>
        </w:rPr>
      </w:pPr>
    </w:p>
    <w:p w:rsidR="00E72BBE" w:rsidRPr="00CC4961" w:rsidRDefault="00E72BBE" w:rsidP="00E72BBE">
      <w:pPr>
        <w:spacing w:after="0" w:line="480" w:lineRule="auto"/>
        <w:jc w:val="center"/>
        <w:rPr>
          <w:rFonts w:ascii="Times New Roman" w:hAnsi="Times New Roman" w:cs="Times New Roman"/>
          <w:sz w:val="24"/>
          <w:szCs w:val="24"/>
        </w:rPr>
      </w:pPr>
      <w:r w:rsidRPr="00CC4961">
        <w:rPr>
          <w:rFonts w:ascii="Times New Roman" w:hAnsi="Times New Roman" w:cs="Times New Roman"/>
          <w:sz w:val="24"/>
          <w:szCs w:val="24"/>
        </w:rPr>
        <w:t>Olga Constanza Guzmán</w:t>
      </w:r>
    </w:p>
    <w:p w:rsidR="00E72BBE" w:rsidRPr="00CC4961" w:rsidRDefault="00E72BBE" w:rsidP="00E72BBE">
      <w:pPr>
        <w:spacing w:after="0" w:line="480" w:lineRule="auto"/>
        <w:jc w:val="center"/>
        <w:rPr>
          <w:rFonts w:ascii="Times New Roman" w:hAnsi="Times New Roman" w:cs="Times New Roman"/>
          <w:sz w:val="24"/>
          <w:szCs w:val="24"/>
        </w:rPr>
      </w:pPr>
      <w:r w:rsidRPr="00CC4961">
        <w:rPr>
          <w:rFonts w:ascii="Times New Roman" w:hAnsi="Times New Roman" w:cs="Times New Roman"/>
          <w:sz w:val="24"/>
          <w:szCs w:val="24"/>
        </w:rPr>
        <w:t>Docente</w:t>
      </w:r>
    </w:p>
    <w:p w:rsidR="006C31E9" w:rsidRPr="00CC4961" w:rsidRDefault="006C31E9" w:rsidP="00E72BBE">
      <w:pPr>
        <w:spacing w:line="480" w:lineRule="auto"/>
        <w:jc w:val="center"/>
        <w:rPr>
          <w:rFonts w:ascii="Times New Roman" w:hAnsi="Times New Roman" w:cs="Times New Roman"/>
          <w:sz w:val="24"/>
          <w:szCs w:val="24"/>
        </w:rPr>
      </w:pPr>
    </w:p>
    <w:p w:rsidR="005406D5" w:rsidRPr="00CC4961" w:rsidRDefault="005406D5" w:rsidP="00CC4961">
      <w:pPr>
        <w:spacing w:line="480" w:lineRule="auto"/>
        <w:rPr>
          <w:rFonts w:ascii="Times New Roman" w:hAnsi="Times New Roman" w:cs="Times New Roman"/>
          <w:sz w:val="24"/>
          <w:szCs w:val="24"/>
        </w:rPr>
      </w:pPr>
    </w:p>
    <w:p w:rsidR="006C31E9"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Institución De Educación Superior “ITFIP”</w:t>
      </w:r>
    </w:p>
    <w:p w:rsidR="006C31E9"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Ciencias Sociales Salud Y Educación</w:t>
      </w:r>
    </w:p>
    <w:p w:rsidR="006C31E9"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 xml:space="preserve">Tecnólogo Profesional En Gestión Social </w:t>
      </w:r>
    </w:p>
    <w:p w:rsidR="006C31E9"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Trabajo De Grado</w:t>
      </w:r>
    </w:p>
    <w:p w:rsidR="006C31E9"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VII Semestre-Día</w:t>
      </w:r>
    </w:p>
    <w:p w:rsidR="006C31E9" w:rsidRPr="00CC4961"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Espinal-Tolima</w:t>
      </w:r>
    </w:p>
    <w:p w:rsidR="006C31E9" w:rsidRDefault="00964797" w:rsidP="00CC4961">
      <w:pPr>
        <w:spacing w:line="480" w:lineRule="auto"/>
        <w:jc w:val="center"/>
        <w:rPr>
          <w:rFonts w:ascii="Times New Roman" w:hAnsi="Times New Roman" w:cs="Times New Roman"/>
          <w:sz w:val="24"/>
          <w:szCs w:val="24"/>
        </w:rPr>
      </w:pPr>
      <w:r w:rsidRPr="00CC4961">
        <w:rPr>
          <w:rFonts w:ascii="Times New Roman" w:hAnsi="Times New Roman" w:cs="Times New Roman"/>
          <w:sz w:val="24"/>
          <w:szCs w:val="24"/>
        </w:rPr>
        <w:t>2019</w:t>
      </w:r>
    </w:p>
    <w:p w:rsidR="003A6E12" w:rsidRDefault="003A6E12" w:rsidP="00CC4961">
      <w:pPr>
        <w:spacing w:line="480" w:lineRule="auto"/>
        <w:jc w:val="center"/>
        <w:rPr>
          <w:rFonts w:ascii="Times New Roman" w:hAnsi="Times New Roman" w:cs="Times New Roman"/>
          <w:b/>
          <w:bCs/>
          <w:sz w:val="24"/>
          <w:szCs w:val="24"/>
        </w:rPr>
      </w:pPr>
      <w:r w:rsidRPr="003A6E12">
        <w:rPr>
          <w:rFonts w:ascii="Times New Roman" w:hAnsi="Times New Roman" w:cs="Times New Roman"/>
          <w:b/>
          <w:bCs/>
          <w:sz w:val="24"/>
          <w:szCs w:val="24"/>
        </w:rPr>
        <w:lastRenderedPageBreak/>
        <w:t>AGRADECIMIENTOS</w:t>
      </w:r>
    </w:p>
    <w:p w:rsidR="00827A43" w:rsidRDefault="00F979FB" w:rsidP="00A67732">
      <w:pPr>
        <w:spacing w:line="480" w:lineRule="auto"/>
        <w:rPr>
          <w:rFonts w:ascii="Times New Roman" w:hAnsi="Times New Roman" w:cs="Times New Roman"/>
          <w:sz w:val="24"/>
          <w:szCs w:val="24"/>
        </w:rPr>
      </w:pPr>
      <w:r>
        <w:rPr>
          <w:rFonts w:ascii="Times New Roman" w:hAnsi="Times New Roman" w:cs="Times New Roman"/>
          <w:sz w:val="24"/>
          <w:szCs w:val="24"/>
        </w:rPr>
        <w:t>En primer lugar</w:t>
      </w:r>
      <w:r w:rsidR="00234A40">
        <w:rPr>
          <w:rFonts w:ascii="Times New Roman" w:hAnsi="Times New Roman" w:cs="Times New Roman"/>
          <w:sz w:val="24"/>
          <w:szCs w:val="24"/>
        </w:rPr>
        <w:t xml:space="preserve">, </w:t>
      </w:r>
      <w:r>
        <w:rPr>
          <w:rFonts w:ascii="Times New Roman" w:hAnsi="Times New Roman" w:cs="Times New Roman"/>
          <w:sz w:val="24"/>
          <w:szCs w:val="24"/>
        </w:rPr>
        <w:t xml:space="preserve">agradecemos a </w:t>
      </w:r>
      <w:r w:rsidR="00234A40">
        <w:rPr>
          <w:rFonts w:ascii="Times New Roman" w:hAnsi="Times New Roman" w:cs="Times New Roman"/>
          <w:sz w:val="24"/>
          <w:szCs w:val="24"/>
        </w:rPr>
        <w:t xml:space="preserve">Dios por su ayuda y asistencia. Porque gracias a Él hemos llegado hasta aquí. </w:t>
      </w:r>
      <w:r w:rsidR="008A23E6">
        <w:rPr>
          <w:rFonts w:ascii="Times New Roman" w:hAnsi="Times New Roman" w:cs="Times New Roman"/>
          <w:sz w:val="24"/>
          <w:szCs w:val="24"/>
        </w:rPr>
        <w:t xml:space="preserve">Junto a Dios y a la Santísima </w:t>
      </w:r>
      <w:r w:rsidR="00E17EA8">
        <w:rPr>
          <w:rFonts w:ascii="Times New Roman" w:hAnsi="Times New Roman" w:cs="Times New Roman"/>
          <w:sz w:val="24"/>
          <w:szCs w:val="24"/>
        </w:rPr>
        <w:t>Virgen María hemos logrado alcanzar esta meta.</w:t>
      </w:r>
    </w:p>
    <w:p w:rsidR="00BB6FA2" w:rsidRDefault="00641D57" w:rsidP="00A67732">
      <w:pPr>
        <w:spacing w:line="480" w:lineRule="auto"/>
        <w:rPr>
          <w:rFonts w:ascii="Times New Roman" w:hAnsi="Times New Roman" w:cs="Times New Roman"/>
          <w:sz w:val="24"/>
          <w:szCs w:val="24"/>
        </w:rPr>
      </w:pPr>
      <w:r>
        <w:rPr>
          <w:rFonts w:ascii="Times New Roman" w:hAnsi="Times New Roman" w:cs="Times New Roman"/>
          <w:sz w:val="24"/>
          <w:szCs w:val="24"/>
        </w:rPr>
        <w:t>Agradecemos a nuestros familiares y amigos</w:t>
      </w:r>
      <w:r w:rsidR="00FC37AC">
        <w:rPr>
          <w:rFonts w:ascii="Times New Roman" w:hAnsi="Times New Roman" w:cs="Times New Roman"/>
          <w:sz w:val="24"/>
          <w:szCs w:val="24"/>
        </w:rPr>
        <w:t>,</w:t>
      </w:r>
      <w:r>
        <w:rPr>
          <w:rFonts w:ascii="Times New Roman" w:hAnsi="Times New Roman" w:cs="Times New Roman"/>
          <w:sz w:val="24"/>
          <w:szCs w:val="24"/>
        </w:rPr>
        <w:t xml:space="preserve"> que de una u otra manera aportaron un granito de arena para la realización de este proyecto, gracias a cada uno de ellos que fueron </w:t>
      </w:r>
      <w:r w:rsidR="00BB6FA2">
        <w:rPr>
          <w:rFonts w:ascii="Times New Roman" w:hAnsi="Times New Roman" w:cs="Times New Roman"/>
          <w:sz w:val="24"/>
          <w:szCs w:val="24"/>
        </w:rPr>
        <w:t xml:space="preserve">un apoyo </w:t>
      </w:r>
      <w:r w:rsidR="00C465FF">
        <w:rPr>
          <w:rFonts w:ascii="Times New Roman" w:hAnsi="Times New Roman" w:cs="Times New Roman"/>
          <w:sz w:val="24"/>
          <w:szCs w:val="24"/>
        </w:rPr>
        <w:t>más,</w:t>
      </w:r>
      <w:r w:rsidR="00BB6FA2">
        <w:rPr>
          <w:rFonts w:ascii="Times New Roman" w:hAnsi="Times New Roman" w:cs="Times New Roman"/>
          <w:sz w:val="24"/>
          <w:szCs w:val="24"/>
        </w:rPr>
        <w:t xml:space="preserve"> para seguir perseverando en este caminar.</w:t>
      </w:r>
    </w:p>
    <w:p w:rsidR="009A6B17" w:rsidRDefault="009A6B17" w:rsidP="00A67732">
      <w:pPr>
        <w:spacing w:line="480" w:lineRule="auto"/>
        <w:rPr>
          <w:rFonts w:ascii="Times New Roman" w:hAnsi="Times New Roman" w:cs="Times New Roman"/>
          <w:sz w:val="24"/>
          <w:szCs w:val="24"/>
        </w:rPr>
      </w:pPr>
      <w:r>
        <w:rPr>
          <w:rFonts w:ascii="Times New Roman" w:hAnsi="Times New Roman" w:cs="Times New Roman"/>
          <w:sz w:val="24"/>
          <w:szCs w:val="24"/>
        </w:rPr>
        <w:t xml:space="preserve">También agradecemos a nuestras docentes orientadoras durante al proceso, a la profesora Marcela Campos y a la profesora </w:t>
      </w:r>
      <w:r>
        <w:rPr>
          <w:rFonts w:ascii="Times New Roman" w:hAnsi="Times New Roman" w:cs="Times New Roman"/>
          <w:sz w:val="24"/>
          <w:szCs w:val="24"/>
        </w:rPr>
        <w:lastRenderedPageBreak/>
        <w:t>Olga Guzmán, que siempre nos aportaron de su conocimiento para llevar a cabo este proyecto con satisfactorios resultados.</w:t>
      </w:r>
    </w:p>
    <w:p w:rsidR="00E17EA8" w:rsidRDefault="00641D57" w:rsidP="00A6773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C6AD2">
        <w:rPr>
          <w:rFonts w:ascii="Times New Roman" w:hAnsi="Times New Roman" w:cs="Times New Roman"/>
          <w:sz w:val="24"/>
          <w:szCs w:val="24"/>
        </w:rPr>
        <w:t xml:space="preserve">Por último agradecer a la Institución de Educación Superior ITFIP, </w:t>
      </w:r>
      <w:r w:rsidR="00C465FF">
        <w:rPr>
          <w:rFonts w:ascii="Times New Roman" w:hAnsi="Times New Roman" w:cs="Times New Roman"/>
          <w:sz w:val="24"/>
          <w:szCs w:val="24"/>
        </w:rPr>
        <w:t>de manera especial a la facultad de Ciencias Sociales Salud y Educación</w:t>
      </w:r>
      <w:r w:rsidR="00C40DE2">
        <w:rPr>
          <w:rFonts w:ascii="Times New Roman" w:hAnsi="Times New Roman" w:cs="Times New Roman"/>
          <w:sz w:val="24"/>
          <w:szCs w:val="24"/>
        </w:rPr>
        <w:t xml:space="preserve">, que brindaron los conocimientos oportunos y la formación adecuada para llevar a cabo este proceso. </w:t>
      </w:r>
    </w:p>
    <w:p w:rsidR="0016012B" w:rsidRDefault="0016012B" w:rsidP="00A67732">
      <w:pPr>
        <w:spacing w:line="480" w:lineRule="auto"/>
        <w:rPr>
          <w:rFonts w:ascii="Times New Roman" w:hAnsi="Times New Roman" w:cs="Times New Roman"/>
          <w:sz w:val="24"/>
          <w:szCs w:val="24"/>
        </w:rPr>
      </w:pPr>
    </w:p>
    <w:p w:rsidR="0016012B" w:rsidRDefault="0016012B" w:rsidP="00A67732">
      <w:pPr>
        <w:spacing w:line="480" w:lineRule="auto"/>
        <w:rPr>
          <w:rFonts w:ascii="Times New Roman" w:hAnsi="Times New Roman" w:cs="Times New Roman"/>
          <w:sz w:val="24"/>
          <w:szCs w:val="24"/>
        </w:rPr>
      </w:pPr>
    </w:p>
    <w:p w:rsidR="0016012B" w:rsidRDefault="0016012B" w:rsidP="00A67732">
      <w:pPr>
        <w:spacing w:line="480" w:lineRule="auto"/>
        <w:rPr>
          <w:rFonts w:ascii="Times New Roman" w:hAnsi="Times New Roman" w:cs="Times New Roman"/>
          <w:sz w:val="24"/>
          <w:szCs w:val="24"/>
        </w:rPr>
      </w:pPr>
    </w:p>
    <w:p w:rsidR="0016012B" w:rsidRDefault="0016012B" w:rsidP="00A67732">
      <w:pPr>
        <w:spacing w:line="480" w:lineRule="auto"/>
        <w:rPr>
          <w:rFonts w:ascii="Times New Roman" w:hAnsi="Times New Roman" w:cs="Times New Roman"/>
          <w:sz w:val="24"/>
          <w:szCs w:val="24"/>
        </w:rPr>
      </w:pPr>
    </w:p>
    <w:p w:rsidR="0016012B" w:rsidRDefault="0016012B" w:rsidP="00A67732">
      <w:pPr>
        <w:spacing w:line="480" w:lineRule="auto"/>
        <w:rPr>
          <w:rFonts w:ascii="Times New Roman" w:hAnsi="Times New Roman" w:cs="Times New Roman"/>
          <w:sz w:val="24"/>
          <w:szCs w:val="24"/>
        </w:rPr>
      </w:pPr>
    </w:p>
    <w:p w:rsidR="0016012B" w:rsidRDefault="009A6B17" w:rsidP="009A6B17">
      <w:pPr>
        <w:spacing w:line="480" w:lineRule="auto"/>
        <w:jc w:val="right"/>
        <w:rPr>
          <w:rFonts w:ascii="Times New Roman" w:hAnsi="Times New Roman" w:cs="Times New Roman"/>
          <w:sz w:val="24"/>
          <w:szCs w:val="24"/>
        </w:rPr>
      </w:pPr>
      <w:r>
        <w:rPr>
          <w:rFonts w:ascii="Times New Roman" w:hAnsi="Times New Roman" w:cs="Times New Roman"/>
          <w:sz w:val="24"/>
          <w:szCs w:val="24"/>
        </w:rPr>
        <w:t>Meisel Elena Montaña Gualteros</w:t>
      </w:r>
    </w:p>
    <w:p w:rsidR="0016012B" w:rsidRDefault="009A6B17" w:rsidP="009A6B17">
      <w:pPr>
        <w:spacing w:line="480" w:lineRule="auto"/>
        <w:jc w:val="right"/>
        <w:rPr>
          <w:rFonts w:ascii="Times New Roman" w:hAnsi="Times New Roman" w:cs="Times New Roman"/>
          <w:sz w:val="24"/>
          <w:szCs w:val="24"/>
        </w:rPr>
      </w:pPr>
      <w:r>
        <w:rPr>
          <w:rFonts w:ascii="Times New Roman" w:hAnsi="Times New Roman" w:cs="Times New Roman"/>
          <w:sz w:val="24"/>
          <w:szCs w:val="24"/>
        </w:rPr>
        <w:t>Luz Elida Rodríguez Nieto</w:t>
      </w:r>
    </w:p>
    <w:p w:rsidR="0016012B" w:rsidRDefault="001C5EC0" w:rsidP="003231F8">
      <w:pPr>
        <w:spacing w:line="480" w:lineRule="auto"/>
        <w:jc w:val="center"/>
        <w:rPr>
          <w:rFonts w:ascii="Times New Roman" w:hAnsi="Times New Roman" w:cs="Times New Roman"/>
          <w:b/>
          <w:bCs/>
          <w:sz w:val="24"/>
          <w:szCs w:val="24"/>
        </w:rPr>
      </w:pPr>
      <w:r w:rsidRPr="001C5EC0">
        <w:rPr>
          <w:rFonts w:ascii="Times New Roman" w:hAnsi="Times New Roman" w:cs="Times New Roman"/>
          <w:b/>
          <w:bCs/>
          <w:sz w:val="24"/>
          <w:szCs w:val="24"/>
        </w:rPr>
        <w:t>DEDICATORIA</w:t>
      </w:r>
    </w:p>
    <w:p w:rsidR="001C5EC0" w:rsidRDefault="00FE2507" w:rsidP="00A67732">
      <w:pPr>
        <w:spacing w:line="480" w:lineRule="auto"/>
        <w:rPr>
          <w:rFonts w:ascii="Times New Roman" w:hAnsi="Times New Roman" w:cs="Times New Roman"/>
          <w:sz w:val="24"/>
          <w:szCs w:val="24"/>
        </w:rPr>
      </w:pPr>
      <w:r>
        <w:rPr>
          <w:rFonts w:ascii="Times New Roman" w:hAnsi="Times New Roman" w:cs="Times New Roman"/>
          <w:sz w:val="24"/>
          <w:szCs w:val="24"/>
        </w:rPr>
        <w:t xml:space="preserve">Dedicamos este proyecto a nuestro Padre Creador, </w:t>
      </w:r>
      <w:r w:rsidR="006E4677">
        <w:rPr>
          <w:rFonts w:ascii="Times New Roman" w:hAnsi="Times New Roman" w:cs="Times New Roman"/>
          <w:sz w:val="24"/>
          <w:szCs w:val="24"/>
        </w:rPr>
        <w:t xml:space="preserve">se lo entregamos a Dios, ya que fue Él quien nos permitió culminar este proceso de formación. A Él se lo dedicamos </w:t>
      </w:r>
      <w:r w:rsidR="006361FF">
        <w:rPr>
          <w:rFonts w:ascii="Times New Roman" w:hAnsi="Times New Roman" w:cs="Times New Roman"/>
          <w:sz w:val="24"/>
          <w:szCs w:val="24"/>
        </w:rPr>
        <w:t xml:space="preserve">dando Gloria y </w:t>
      </w:r>
      <w:r w:rsidR="001B01A9">
        <w:rPr>
          <w:rFonts w:ascii="Times New Roman" w:hAnsi="Times New Roman" w:cs="Times New Roman"/>
          <w:sz w:val="24"/>
          <w:szCs w:val="24"/>
        </w:rPr>
        <w:t>Honra</w:t>
      </w:r>
      <w:r w:rsidR="006361FF">
        <w:rPr>
          <w:rFonts w:ascii="Times New Roman" w:hAnsi="Times New Roman" w:cs="Times New Roman"/>
          <w:sz w:val="24"/>
          <w:szCs w:val="24"/>
        </w:rPr>
        <w:t xml:space="preserve">. También a nuestra Madre del Cielo, María Santísima por su protección como Mamá Celestial. </w:t>
      </w:r>
    </w:p>
    <w:p w:rsidR="003231F8" w:rsidRDefault="003231F8" w:rsidP="00A67732">
      <w:pPr>
        <w:spacing w:line="480" w:lineRule="auto"/>
        <w:rPr>
          <w:rFonts w:ascii="Times New Roman" w:hAnsi="Times New Roman" w:cs="Times New Roman"/>
          <w:sz w:val="24"/>
          <w:szCs w:val="24"/>
        </w:rPr>
      </w:pPr>
    </w:p>
    <w:p w:rsidR="003231F8" w:rsidRDefault="003231F8" w:rsidP="00A67732">
      <w:pPr>
        <w:spacing w:line="480" w:lineRule="auto"/>
        <w:rPr>
          <w:rFonts w:ascii="Times New Roman" w:hAnsi="Times New Roman" w:cs="Times New Roman"/>
          <w:sz w:val="24"/>
          <w:szCs w:val="24"/>
        </w:rPr>
      </w:pPr>
    </w:p>
    <w:p w:rsidR="003231F8" w:rsidRDefault="003231F8" w:rsidP="00A67732">
      <w:pPr>
        <w:spacing w:line="480" w:lineRule="auto"/>
        <w:rPr>
          <w:rFonts w:ascii="Times New Roman" w:hAnsi="Times New Roman" w:cs="Times New Roman"/>
          <w:sz w:val="24"/>
          <w:szCs w:val="24"/>
        </w:rPr>
      </w:pPr>
    </w:p>
    <w:p w:rsidR="003231F8" w:rsidRDefault="003231F8" w:rsidP="00A67732">
      <w:pPr>
        <w:spacing w:line="480" w:lineRule="auto"/>
        <w:rPr>
          <w:rFonts w:ascii="Times New Roman" w:hAnsi="Times New Roman" w:cs="Times New Roman"/>
          <w:sz w:val="24"/>
          <w:szCs w:val="24"/>
        </w:rPr>
      </w:pPr>
    </w:p>
    <w:p w:rsidR="003231F8" w:rsidRDefault="003231F8" w:rsidP="00A67732">
      <w:pPr>
        <w:spacing w:line="480" w:lineRule="auto"/>
        <w:rPr>
          <w:rFonts w:ascii="Times New Roman" w:hAnsi="Times New Roman" w:cs="Times New Roman"/>
          <w:sz w:val="24"/>
          <w:szCs w:val="24"/>
        </w:rPr>
      </w:pPr>
    </w:p>
    <w:p w:rsidR="003231F8" w:rsidRDefault="003231F8" w:rsidP="00A67732">
      <w:pPr>
        <w:spacing w:line="480" w:lineRule="auto"/>
        <w:rPr>
          <w:rFonts w:ascii="Times New Roman" w:hAnsi="Times New Roman" w:cs="Times New Roman"/>
          <w:sz w:val="24"/>
          <w:szCs w:val="24"/>
        </w:rPr>
      </w:pPr>
    </w:p>
    <w:p w:rsidR="003231F8" w:rsidRDefault="003231F8" w:rsidP="00A67732">
      <w:pPr>
        <w:spacing w:line="480" w:lineRule="auto"/>
        <w:rPr>
          <w:rFonts w:ascii="Times New Roman" w:hAnsi="Times New Roman" w:cs="Times New Roman"/>
          <w:sz w:val="24"/>
          <w:szCs w:val="24"/>
        </w:rPr>
      </w:pPr>
    </w:p>
    <w:p w:rsidR="003231F8" w:rsidRDefault="003231F8" w:rsidP="00A67732">
      <w:pPr>
        <w:spacing w:line="480" w:lineRule="auto"/>
        <w:rPr>
          <w:rFonts w:ascii="Times New Roman" w:hAnsi="Times New Roman" w:cs="Times New Roman"/>
          <w:sz w:val="24"/>
          <w:szCs w:val="24"/>
        </w:rPr>
      </w:pPr>
    </w:p>
    <w:p w:rsidR="003231F8" w:rsidRDefault="003231F8" w:rsidP="00A67732">
      <w:pPr>
        <w:spacing w:line="480" w:lineRule="auto"/>
        <w:rPr>
          <w:rFonts w:ascii="Times New Roman" w:hAnsi="Times New Roman" w:cs="Times New Roman"/>
          <w:sz w:val="24"/>
          <w:szCs w:val="24"/>
        </w:rPr>
      </w:pPr>
    </w:p>
    <w:p w:rsidR="003231F8" w:rsidRDefault="003231F8" w:rsidP="00A67732">
      <w:pPr>
        <w:spacing w:line="480" w:lineRule="auto"/>
        <w:rPr>
          <w:rFonts w:ascii="Times New Roman" w:hAnsi="Times New Roman" w:cs="Times New Roman"/>
          <w:sz w:val="24"/>
          <w:szCs w:val="24"/>
        </w:rPr>
      </w:pPr>
    </w:p>
    <w:p w:rsidR="003231F8" w:rsidRDefault="003231F8" w:rsidP="00A67732">
      <w:pPr>
        <w:spacing w:line="480" w:lineRule="auto"/>
        <w:rPr>
          <w:rFonts w:ascii="Times New Roman" w:hAnsi="Times New Roman" w:cs="Times New Roman"/>
          <w:sz w:val="24"/>
          <w:szCs w:val="24"/>
        </w:rPr>
      </w:pPr>
    </w:p>
    <w:p w:rsidR="00734B89" w:rsidRDefault="00734B89" w:rsidP="00A67732">
      <w:pPr>
        <w:spacing w:line="480" w:lineRule="auto"/>
        <w:rPr>
          <w:rFonts w:ascii="Times New Roman" w:hAnsi="Times New Roman" w:cs="Times New Roman"/>
          <w:sz w:val="24"/>
          <w:szCs w:val="24"/>
        </w:rPr>
      </w:pPr>
    </w:p>
    <w:p w:rsidR="003231F8" w:rsidRPr="001C5EC0" w:rsidRDefault="003231F8" w:rsidP="00A67732">
      <w:pPr>
        <w:spacing w:line="480" w:lineRule="auto"/>
        <w:rPr>
          <w:rFonts w:ascii="Times New Roman" w:hAnsi="Times New Roman" w:cs="Times New Roman"/>
          <w:sz w:val="24"/>
          <w:szCs w:val="24"/>
        </w:rPr>
      </w:pPr>
    </w:p>
    <w:sdt>
      <w:sdtPr>
        <w:rPr>
          <w:rFonts w:asciiTheme="minorHAnsi" w:eastAsiaTheme="minorHAnsi" w:hAnsiTheme="minorHAnsi" w:cs="Times New Roman"/>
          <w:sz w:val="24"/>
          <w:szCs w:val="24"/>
          <w:lang w:val="es-ES" w:eastAsia="en-US"/>
        </w:rPr>
        <w:id w:val="-2084826302"/>
        <w:docPartObj>
          <w:docPartGallery w:val="Table of Contents"/>
          <w:docPartUnique/>
        </w:docPartObj>
      </w:sdtPr>
      <w:sdtEndPr>
        <w:rPr>
          <w:b/>
          <w:bCs/>
          <w:szCs w:val="22"/>
        </w:rPr>
      </w:sdtEndPr>
      <w:sdtContent>
        <w:p w:rsidR="00BD3F82" w:rsidRPr="005E6F60" w:rsidRDefault="00574423" w:rsidP="005E6F60">
          <w:pPr>
            <w:pStyle w:val="TtuloTDC"/>
            <w:spacing w:line="480" w:lineRule="auto"/>
            <w:rPr>
              <w:rFonts w:cs="Times New Roman"/>
              <w:b/>
              <w:sz w:val="24"/>
              <w:szCs w:val="24"/>
            </w:rPr>
          </w:pPr>
          <w:r w:rsidRPr="00567A41">
            <w:rPr>
              <w:rFonts w:cs="Times New Roman"/>
              <w:b/>
              <w:sz w:val="24"/>
              <w:szCs w:val="24"/>
              <w:lang w:val="es-ES"/>
            </w:rPr>
            <w:t xml:space="preserve">ÍNDICE </w:t>
          </w:r>
        </w:p>
        <w:p w:rsidR="002C7723" w:rsidRPr="00B140B9" w:rsidRDefault="002C7723"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r>
            <w:rPr>
              <w:rFonts w:ascii="Times New Roman" w:hAnsi="Times New Roman" w:cs="Times New Roman"/>
            </w:rPr>
            <w:fldChar w:fldCharType="begin"/>
          </w:r>
          <w:r>
            <w:rPr>
              <w:rFonts w:ascii="Times New Roman" w:hAnsi="Times New Roman" w:cs="Times New Roman"/>
            </w:rPr>
            <w:instrText xml:space="preserve"> TOC \o "1-5" \h \z \u </w:instrText>
          </w:r>
          <w:r>
            <w:rPr>
              <w:rFonts w:ascii="Times New Roman" w:hAnsi="Times New Roman" w:cs="Times New Roman"/>
            </w:rPr>
            <w:fldChar w:fldCharType="separate"/>
          </w:r>
          <w:hyperlink w:anchor="_Toc25652613" w:history="1">
            <w:r w:rsidRPr="00B140B9">
              <w:rPr>
                <w:rStyle w:val="Hipervnculo"/>
                <w:rFonts w:ascii="Times New Roman" w:hAnsi="Times New Roman" w:cs="Times New Roman"/>
                <w:noProof/>
              </w:rPr>
              <w:t>CAPITULO I - GENERALIDADES</w:t>
            </w:r>
            <w:r w:rsidRPr="00B140B9">
              <w:rPr>
                <w:rFonts w:ascii="Times New Roman" w:hAnsi="Times New Roman" w:cs="Times New Roman"/>
                <w:noProof/>
                <w:webHidden/>
              </w:rPr>
              <w:tab/>
            </w:r>
            <w:r w:rsidRPr="00B140B9">
              <w:rPr>
                <w:rFonts w:ascii="Times New Roman" w:hAnsi="Times New Roman" w:cs="Times New Roman"/>
                <w:noProof/>
                <w:webHidden/>
              </w:rPr>
              <w:fldChar w:fldCharType="begin"/>
            </w:r>
            <w:r w:rsidRPr="00B140B9">
              <w:rPr>
                <w:rFonts w:ascii="Times New Roman" w:hAnsi="Times New Roman" w:cs="Times New Roman"/>
                <w:noProof/>
                <w:webHidden/>
              </w:rPr>
              <w:instrText xml:space="preserve"> PAGEREF _Toc25652613 \h </w:instrText>
            </w:r>
            <w:r w:rsidRPr="00B140B9">
              <w:rPr>
                <w:rFonts w:ascii="Times New Roman" w:hAnsi="Times New Roman" w:cs="Times New Roman"/>
                <w:noProof/>
                <w:webHidden/>
              </w:rPr>
            </w:r>
            <w:r w:rsidRPr="00B140B9">
              <w:rPr>
                <w:rFonts w:ascii="Times New Roman" w:hAnsi="Times New Roman" w:cs="Times New Roman"/>
                <w:noProof/>
                <w:webHidden/>
              </w:rPr>
              <w:fldChar w:fldCharType="separate"/>
            </w:r>
            <w:r w:rsidRPr="00B140B9">
              <w:rPr>
                <w:rFonts w:ascii="Times New Roman" w:hAnsi="Times New Roman" w:cs="Times New Roman"/>
                <w:noProof/>
                <w:webHidden/>
              </w:rPr>
              <w:t>- 6 -</w:t>
            </w:r>
            <w:r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14" w:history="1">
            <w:r w:rsidR="002C7723" w:rsidRPr="00B140B9">
              <w:rPr>
                <w:rStyle w:val="Hipervnculo"/>
                <w:rFonts w:ascii="Times New Roman" w:hAnsi="Times New Roman" w:cs="Times New Roman"/>
                <w:noProof/>
              </w:rPr>
              <w:t>Resumen</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_Toc25652614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- 6 -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15" w:history="1">
            <w:r w:rsidR="002C7723" w:rsidRPr="00B140B9">
              <w:rPr>
                <w:rStyle w:val="Hipervnculo"/>
                <w:rFonts w:ascii="Times New Roman" w:hAnsi="Times New Roman" w:cs="Times New Roman"/>
                <w:noProof/>
              </w:rPr>
              <w:t>Planteamiento del Problema</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_Toc25652615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- 10 -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16" w:history="1">
            <w:r w:rsidR="002C7723" w:rsidRPr="00B140B9">
              <w:rPr>
                <w:rStyle w:val="Hipervnculo"/>
                <w:rFonts w:ascii="Times New Roman" w:hAnsi="Times New Roman" w:cs="Times New Roman"/>
                <w:noProof/>
              </w:rPr>
              <w:t>Justificación</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_Toc25652616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- 13 -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17" w:history="1">
            <w:r w:rsidR="002C7723" w:rsidRPr="00B140B9">
              <w:rPr>
                <w:rStyle w:val="Hipervnculo"/>
                <w:rFonts w:ascii="Times New Roman" w:hAnsi="Times New Roman" w:cs="Times New Roman"/>
                <w:noProof/>
                <w:lang w:val="es-MX" w:eastAsia="es-ES_tradnl"/>
              </w:rPr>
              <w:t>Objetivos</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_Toc25652617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- 15 -</w:t>
            </w:r>
            <w:r w:rsidR="002C7723" w:rsidRPr="00B140B9">
              <w:rPr>
                <w:rFonts w:ascii="Times New Roman" w:hAnsi="Times New Roman" w:cs="Times New Roman"/>
                <w:noProof/>
                <w:webHidden/>
              </w:rPr>
              <w:fldChar w:fldCharType="end"/>
            </w:r>
          </w:hyperlink>
        </w:p>
        <w:p w:rsidR="002C7723" w:rsidRPr="00B140B9" w:rsidRDefault="00A4090F" w:rsidP="00B140B9">
          <w:pPr>
            <w:pStyle w:val="TDC2"/>
            <w:tabs>
              <w:tab w:val="right" w:leader="underscore" w:pos="9350"/>
            </w:tabs>
            <w:spacing w:line="480" w:lineRule="auto"/>
            <w:rPr>
              <w:rFonts w:ascii="Times New Roman" w:eastAsiaTheme="minorEastAsia" w:hAnsi="Times New Roman" w:cs="Times New Roman"/>
              <w:b w:val="0"/>
              <w:bCs w:val="0"/>
              <w:noProof/>
              <w:sz w:val="24"/>
              <w:szCs w:val="24"/>
              <w:lang w:eastAsia="es-CO"/>
            </w:rPr>
          </w:pPr>
          <w:hyperlink w:anchor="_Toc25652618" w:history="1">
            <w:r w:rsidR="002C7723" w:rsidRPr="00B140B9">
              <w:rPr>
                <w:rStyle w:val="Hipervnculo"/>
                <w:rFonts w:ascii="Times New Roman" w:hAnsi="Times New Roman" w:cs="Times New Roman"/>
                <w:noProof/>
                <w:sz w:val="24"/>
                <w:szCs w:val="24"/>
                <w:lang w:val="es-MX" w:eastAsia="es-ES_tradnl"/>
              </w:rPr>
              <w:t>Objetivo General</w:t>
            </w:r>
            <w:r w:rsidR="002C7723" w:rsidRPr="00B140B9">
              <w:rPr>
                <w:rFonts w:ascii="Times New Roman" w:hAnsi="Times New Roman" w:cs="Times New Roman"/>
                <w:noProof/>
                <w:webHidden/>
                <w:sz w:val="24"/>
                <w:szCs w:val="24"/>
              </w:rPr>
              <w:tab/>
            </w:r>
            <w:r w:rsidR="002C7723" w:rsidRPr="00B140B9">
              <w:rPr>
                <w:rFonts w:ascii="Times New Roman" w:hAnsi="Times New Roman" w:cs="Times New Roman"/>
                <w:noProof/>
                <w:webHidden/>
                <w:sz w:val="24"/>
                <w:szCs w:val="24"/>
              </w:rPr>
              <w:fldChar w:fldCharType="begin"/>
            </w:r>
            <w:r w:rsidR="002C7723" w:rsidRPr="00B140B9">
              <w:rPr>
                <w:rFonts w:ascii="Times New Roman" w:hAnsi="Times New Roman" w:cs="Times New Roman"/>
                <w:noProof/>
                <w:webHidden/>
                <w:sz w:val="24"/>
                <w:szCs w:val="24"/>
              </w:rPr>
              <w:instrText xml:space="preserve"> PAGEREF _Toc25652618 \h </w:instrText>
            </w:r>
            <w:r w:rsidR="002C7723" w:rsidRPr="00B140B9">
              <w:rPr>
                <w:rFonts w:ascii="Times New Roman" w:hAnsi="Times New Roman" w:cs="Times New Roman"/>
                <w:noProof/>
                <w:webHidden/>
                <w:sz w:val="24"/>
                <w:szCs w:val="24"/>
              </w:rPr>
            </w:r>
            <w:r w:rsidR="002C7723" w:rsidRPr="00B140B9">
              <w:rPr>
                <w:rFonts w:ascii="Times New Roman" w:hAnsi="Times New Roman" w:cs="Times New Roman"/>
                <w:noProof/>
                <w:webHidden/>
                <w:sz w:val="24"/>
                <w:szCs w:val="24"/>
              </w:rPr>
              <w:fldChar w:fldCharType="separate"/>
            </w:r>
            <w:r w:rsidR="002C7723" w:rsidRPr="00B140B9">
              <w:rPr>
                <w:rFonts w:ascii="Times New Roman" w:hAnsi="Times New Roman" w:cs="Times New Roman"/>
                <w:noProof/>
                <w:webHidden/>
                <w:sz w:val="24"/>
                <w:szCs w:val="24"/>
              </w:rPr>
              <w:t>- 15 -</w:t>
            </w:r>
            <w:r w:rsidR="002C7723" w:rsidRPr="00B140B9">
              <w:rPr>
                <w:rFonts w:ascii="Times New Roman" w:hAnsi="Times New Roman" w:cs="Times New Roman"/>
                <w:noProof/>
                <w:webHidden/>
                <w:sz w:val="24"/>
                <w:szCs w:val="24"/>
              </w:rPr>
              <w:fldChar w:fldCharType="end"/>
            </w:r>
          </w:hyperlink>
        </w:p>
        <w:p w:rsidR="002C7723" w:rsidRPr="00B140B9" w:rsidRDefault="00A4090F" w:rsidP="00B140B9">
          <w:pPr>
            <w:pStyle w:val="TDC2"/>
            <w:tabs>
              <w:tab w:val="right" w:leader="underscore" w:pos="9350"/>
            </w:tabs>
            <w:spacing w:line="480" w:lineRule="auto"/>
            <w:rPr>
              <w:rFonts w:ascii="Times New Roman" w:eastAsiaTheme="minorEastAsia" w:hAnsi="Times New Roman" w:cs="Times New Roman"/>
              <w:b w:val="0"/>
              <w:bCs w:val="0"/>
              <w:noProof/>
              <w:sz w:val="24"/>
              <w:szCs w:val="24"/>
              <w:lang w:eastAsia="es-CO"/>
            </w:rPr>
          </w:pPr>
          <w:hyperlink w:anchor="_Toc25652619" w:history="1">
            <w:r w:rsidR="002C7723" w:rsidRPr="00B140B9">
              <w:rPr>
                <w:rStyle w:val="Hipervnculo"/>
                <w:rFonts w:ascii="Times New Roman" w:hAnsi="Times New Roman" w:cs="Times New Roman"/>
                <w:noProof/>
                <w:sz w:val="24"/>
                <w:szCs w:val="24"/>
                <w:lang w:val="es-MX" w:eastAsia="es-ES_tradnl"/>
              </w:rPr>
              <w:t>Objetivos Específicos</w:t>
            </w:r>
            <w:r w:rsidR="002C7723" w:rsidRPr="00B140B9">
              <w:rPr>
                <w:rFonts w:ascii="Times New Roman" w:hAnsi="Times New Roman" w:cs="Times New Roman"/>
                <w:noProof/>
                <w:webHidden/>
                <w:sz w:val="24"/>
                <w:szCs w:val="24"/>
              </w:rPr>
              <w:tab/>
            </w:r>
            <w:r w:rsidR="002C7723" w:rsidRPr="00B140B9">
              <w:rPr>
                <w:rFonts w:ascii="Times New Roman" w:hAnsi="Times New Roman" w:cs="Times New Roman"/>
                <w:noProof/>
                <w:webHidden/>
                <w:sz w:val="24"/>
                <w:szCs w:val="24"/>
              </w:rPr>
              <w:fldChar w:fldCharType="begin"/>
            </w:r>
            <w:r w:rsidR="002C7723" w:rsidRPr="00B140B9">
              <w:rPr>
                <w:rFonts w:ascii="Times New Roman" w:hAnsi="Times New Roman" w:cs="Times New Roman"/>
                <w:noProof/>
                <w:webHidden/>
                <w:sz w:val="24"/>
                <w:szCs w:val="24"/>
              </w:rPr>
              <w:instrText xml:space="preserve"> PAGEREF _Toc25652619 \h </w:instrText>
            </w:r>
            <w:r w:rsidR="002C7723" w:rsidRPr="00B140B9">
              <w:rPr>
                <w:rFonts w:ascii="Times New Roman" w:hAnsi="Times New Roman" w:cs="Times New Roman"/>
                <w:noProof/>
                <w:webHidden/>
                <w:sz w:val="24"/>
                <w:szCs w:val="24"/>
              </w:rPr>
            </w:r>
            <w:r w:rsidR="002C7723" w:rsidRPr="00B140B9">
              <w:rPr>
                <w:rFonts w:ascii="Times New Roman" w:hAnsi="Times New Roman" w:cs="Times New Roman"/>
                <w:noProof/>
                <w:webHidden/>
                <w:sz w:val="24"/>
                <w:szCs w:val="24"/>
              </w:rPr>
              <w:fldChar w:fldCharType="separate"/>
            </w:r>
            <w:r w:rsidR="002C7723" w:rsidRPr="00B140B9">
              <w:rPr>
                <w:rFonts w:ascii="Times New Roman" w:hAnsi="Times New Roman" w:cs="Times New Roman"/>
                <w:noProof/>
                <w:webHidden/>
                <w:sz w:val="24"/>
                <w:szCs w:val="24"/>
              </w:rPr>
              <w:t>- 15 -</w:t>
            </w:r>
            <w:r w:rsidR="002C7723" w:rsidRPr="00B140B9">
              <w:rPr>
                <w:rFonts w:ascii="Times New Roman" w:hAnsi="Times New Roman" w:cs="Times New Roman"/>
                <w:noProof/>
                <w:webHidden/>
                <w:sz w:val="24"/>
                <w:szCs w:val="24"/>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20" w:history="1">
            <w:r w:rsidR="002C7723" w:rsidRPr="00B140B9">
              <w:rPr>
                <w:rStyle w:val="Hipervnculo"/>
                <w:rFonts w:ascii="Times New Roman" w:hAnsi="Times New Roman" w:cs="Times New Roman"/>
                <w:noProof/>
              </w:rPr>
              <w:t>CAPITULO II MARCOS DE REFERENCIA</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_Toc25652620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- 16 -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21" w:history="1">
            <w:r w:rsidR="002C7723" w:rsidRPr="00B140B9">
              <w:rPr>
                <w:rStyle w:val="Hipervnculo"/>
                <w:rFonts w:ascii="Times New Roman" w:hAnsi="Times New Roman" w:cs="Times New Roman"/>
                <w:noProof/>
              </w:rPr>
              <w:t>Antecedentes</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_Toc25652621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- 16 -</w:t>
            </w:r>
            <w:r w:rsidR="002C7723" w:rsidRPr="00B140B9">
              <w:rPr>
                <w:rFonts w:ascii="Times New Roman" w:hAnsi="Times New Roman" w:cs="Times New Roman"/>
                <w:noProof/>
                <w:webHidden/>
              </w:rPr>
              <w:fldChar w:fldCharType="end"/>
            </w:r>
          </w:hyperlink>
        </w:p>
        <w:p w:rsidR="002C7723" w:rsidRPr="00B140B9" w:rsidRDefault="00A4090F" w:rsidP="00B140B9">
          <w:pPr>
            <w:pStyle w:val="TDC2"/>
            <w:tabs>
              <w:tab w:val="right" w:leader="underscore" w:pos="9350"/>
            </w:tabs>
            <w:spacing w:line="480" w:lineRule="auto"/>
            <w:rPr>
              <w:rFonts w:ascii="Times New Roman" w:eastAsiaTheme="minorEastAsia" w:hAnsi="Times New Roman" w:cs="Times New Roman"/>
              <w:b w:val="0"/>
              <w:bCs w:val="0"/>
              <w:noProof/>
              <w:sz w:val="24"/>
              <w:szCs w:val="24"/>
              <w:lang w:eastAsia="es-CO"/>
            </w:rPr>
          </w:pPr>
          <w:hyperlink w:anchor="_Toc25652622" w:history="1">
            <w:r w:rsidR="002C7723" w:rsidRPr="00B140B9">
              <w:rPr>
                <w:rStyle w:val="Hipervnculo"/>
                <w:rFonts w:ascii="Times New Roman" w:hAnsi="Times New Roman" w:cs="Times New Roman"/>
                <w:noProof/>
                <w:sz w:val="24"/>
                <w:szCs w:val="24"/>
              </w:rPr>
              <w:t>Estado del Arte</w:t>
            </w:r>
            <w:r w:rsidR="002C7723" w:rsidRPr="00B140B9">
              <w:rPr>
                <w:rFonts w:ascii="Times New Roman" w:hAnsi="Times New Roman" w:cs="Times New Roman"/>
                <w:noProof/>
                <w:webHidden/>
                <w:sz w:val="24"/>
                <w:szCs w:val="24"/>
              </w:rPr>
              <w:tab/>
            </w:r>
            <w:r w:rsidR="002C7723" w:rsidRPr="00B140B9">
              <w:rPr>
                <w:rFonts w:ascii="Times New Roman" w:hAnsi="Times New Roman" w:cs="Times New Roman"/>
                <w:noProof/>
                <w:webHidden/>
                <w:sz w:val="24"/>
                <w:szCs w:val="24"/>
              </w:rPr>
              <w:fldChar w:fldCharType="begin"/>
            </w:r>
            <w:r w:rsidR="002C7723" w:rsidRPr="00B140B9">
              <w:rPr>
                <w:rFonts w:ascii="Times New Roman" w:hAnsi="Times New Roman" w:cs="Times New Roman"/>
                <w:noProof/>
                <w:webHidden/>
                <w:sz w:val="24"/>
                <w:szCs w:val="24"/>
              </w:rPr>
              <w:instrText xml:space="preserve"> PAGEREF _Toc25652622 \h </w:instrText>
            </w:r>
            <w:r w:rsidR="002C7723" w:rsidRPr="00B140B9">
              <w:rPr>
                <w:rFonts w:ascii="Times New Roman" w:hAnsi="Times New Roman" w:cs="Times New Roman"/>
                <w:noProof/>
                <w:webHidden/>
                <w:sz w:val="24"/>
                <w:szCs w:val="24"/>
              </w:rPr>
            </w:r>
            <w:r w:rsidR="002C7723" w:rsidRPr="00B140B9">
              <w:rPr>
                <w:rFonts w:ascii="Times New Roman" w:hAnsi="Times New Roman" w:cs="Times New Roman"/>
                <w:noProof/>
                <w:webHidden/>
                <w:sz w:val="24"/>
                <w:szCs w:val="24"/>
              </w:rPr>
              <w:fldChar w:fldCharType="separate"/>
            </w:r>
            <w:r w:rsidR="002C7723" w:rsidRPr="00B140B9">
              <w:rPr>
                <w:rFonts w:ascii="Times New Roman" w:hAnsi="Times New Roman" w:cs="Times New Roman"/>
                <w:noProof/>
                <w:webHidden/>
                <w:sz w:val="24"/>
                <w:szCs w:val="24"/>
              </w:rPr>
              <w:t>- 16 -</w:t>
            </w:r>
            <w:r w:rsidR="002C7723" w:rsidRPr="00B140B9">
              <w:rPr>
                <w:rFonts w:ascii="Times New Roman" w:hAnsi="Times New Roman" w:cs="Times New Roman"/>
                <w:noProof/>
                <w:webHidden/>
                <w:sz w:val="24"/>
                <w:szCs w:val="24"/>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23" w:history="1">
            <w:r w:rsidR="002C7723" w:rsidRPr="00B140B9">
              <w:rPr>
                <w:rStyle w:val="Hipervnculo"/>
                <w:rFonts w:ascii="Times New Roman" w:hAnsi="Times New Roman" w:cs="Times New Roman"/>
                <w:noProof/>
              </w:rPr>
              <w:t>Marco Teórico</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_Toc25652623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- 19 -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24" w:history="1">
            <w:r w:rsidR="002C7723" w:rsidRPr="00B140B9">
              <w:rPr>
                <w:rStyle w:val="Hipervnculo"/>
                <w:rFonts w:ascii="Times New Roman" w:hAnsi="Times New Roman" w:cs="Times New Roman"/>
                <w:noProof/>
              </w:rPr>
              <w:t>Marco Conceptual</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_Toc25652624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- 20 -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25" w:history="1">
            <w:r w:rsidR="002C7723" w:rsidRPr="00B140B9">
              <w:rPr>
                <w:rStyle w:val="Hipervnculo"/>
                <w:rFonts w:ascii="Times New Roman" w:hAnsi="Times New Roman" w:cs="Times New Roman"/>
                <w:noProof/>
                <w:shd w:val="clear" w:color="auto" w:fill="FFFFFF"/>
              </w:rPr>
              <w:t>Marco Legal</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_Toc25652625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- 22 -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26" w:history="1">
            <w:r w:rsidR="002C7723" w:rsidRPr="00B140B9">
              <w:rPr>
                <w:rStyle w:val="Hipervnculo"/>
                <w:rFonts w:ascii="Times New Roman" w:hAnsi="Times New Roman" w:cs="Times New Roman"/>
                <w:noProof/>
              </w:rPr>
              <w:t>CAPITULO II DISEÑO METODOLOGICO</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_Toc25652626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- 26 -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27" w:history="1">
            <w:r w:rsidR="002C7723" w:rsidRPr="00B140B9">
              <w:rPr>
                <w:rStyle w:val="Hipervnculo"/>
                <w:rFonts w:ascii="Times New Roman" w:hAnsi="Times New Roman" w:cs="Times New Roman"/>
                <w:noProof/>
              </w:rPr>
              <w:t>Proceso Metodológico</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_Toc25652627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- 26 -</w:t>
            </w:r>
            <w:r w:rsidR="002C7723" w:rsidRPr="00B140B9">
              <w:rPr>
                <w:rFonts w:ascii="Times New Roman" w:hAnsi="Times New Roman" w:cs="Times New Roman"/>
                <w:noProof/>
                <w:webHidden/>
              </w:rPr>
              <w:fldChar w:fldCharType="end"/>
            </w:r>
          </w:hyperlink>
        </w:p>
        <w:p w:rsidR="002C7723" w:rsidRPr="00B140B9" w:rsidRDefault="00A4090F" w:rsidP="00B140B9">
          <w:pPr>
            <w:pStyle w:val="TDC2"/>
            <w:tabs>
              <w:tab w:val="right" w:leader="underscore" w:pos="9350"/>
            </w:tabs>
            <w:spacing w:line="480" w:lineRule="auto"/>
            <w:rPr>
              <w:rFonts w:ascii="Times New Roman" w:eastAsiaTheme="minorEastAsia" w:hAnsi="Times New Roman" w:cs="Times New Roman"/>
              <w:b w:val="0"/>
              <w:bCs w:val="0"/>
              <w:noProof/>
              <w:sz w:val="24"/>
              <w:szCs w:val="24"/>
              <w:lang w:eastAsia="es-CO"/>
            </w:rPr>
          </w:pPr>
          <w:hyperlink w:anchor="_Toc25652628" w:history="1">
            <w:r w:rsidR="002C7723" w:rsidRPr="00B140B9">
              <w:rPr>
                <w:rStyle w:val="Hipervnculo"/>
                <w:rFonts w:ascii="Times New Roman" w:hAnsi="Times New Roman" w:cs="Times New Roman"/>
                <w:noProof/>
                <w:sz w:val="24"/>
                <w:szCs w:val="24"/>
              </w:rPr>
              <w:t>Etapa 1. Recopilación de la Información:</w:t>
            </w:r>
            <w:r w:rsidR="002C7723" w:rsidRPr="00B140B9">
              <w:rPr>
                <w:rFonts w:ascii="Times New Roman" w:hAnsi="Times New Roman" w:cs="Times New Roman"/>
                <w:noProof/>
                <w:webHidden/>
                <w:sz w:val="24"/>
                <w:szCs w:val="24"/>
              </w:rPr>
              <w:tab/>
            </w:r>
            <w:r w:rsidR="002C7723" w:rsidRPr="00B140B9">
              <w:rPr>
                <w:rFonts w:ascii="Times New Roman" w:hAnsi="Times New Roman" w:cs="Times New Roman"/>
                <w:noProof/>
                <w:webHidden/>
                <w:sz w:val="24"/>
                <w:szCs w:val="24"/>
              </w:rPr>
              <w:fldChar w:fldCharType="begin"/>
            </w:r>
            <w:r w:rsidR="002C7723" w:rsidRPr="00B140B9">
              <w:rPr>
                <w:rFonts w:ascii="Times New Roman" w:hAnsi="Times New Roman" w:cs="Times New Roman"/>
                <w:noProof/>
                <w:webHidden/>
                <w:sz w:val="24"/>
                <w:szCs w:val="24"/>
              </w:rPr>
              <w:instrText xml:space="preserve"> PAGEREF _Toc25652628 \h </w:instrText>
            </w:r>
            <w:r w:rsidR="002C7723" w:rsidRPr="00B140B9">
              <w:rPr>
                <w:rFonts w:ascii="Times New Roman" w:hAnsi="Times New Roman" w:cs="Times New Roman"/>
                <w:noProof/>
                <w:webHidden/>
                <w:sz w:val="24"/>
                <w:szCs w:val="24"/>
              </w:rPr>
            </w:r>
            <w:r w:rsidR="002C7723" w:rsidRPr="00B140B9">
              <w:rPr>
                <w:rFonts w:ascii="Times New Roman" w:hAnsi="Times New Roman" w:cs="Times New Roman"/>
                <w:noProof/>
                <w:webHidden/>
                <w:sz w:val="24"/>
                <w:szCs w:val="24"/>
              </w:rPr>
              <w:fldChar w:fldCharType="separate"/>
            </w:r>
            <w:r w:rsidR="002C7723" w:rsidRPr="00B140B9">
              <w:rPr>
                <w:rFonts w:ascii="Times New Roman" w:hAnsi="Times New Roman" w:cs="Times New Roman"/>
                <w:noProof/>
                <w:webHidden/>
                <w:sz w:val="24"/>
                <w:szCs w:val="24"/>
              </w:rPr>
              <w:t>- 26 -</w:t>
            </w:r>
            <w:r w:rsidR="002C7723" w:rsidRPr="00B140B9">
              <w:rPr>
                <w:rFonts w:ascii="Times New Roman" w:hAnsi="Times New Roman" w:cs="Times New Roman"/>
                <w:noProof/>
                <w:webHidden/>
                <w:sz w:val="24"/>
                <w:szCs w:val="24"/>
              </w:rPr>
              <w:fldChar w:fldCharType="end"/>
            </w:r>
          </w:hyperlink>
        </w:p>
        <w:p w:rsidR="002C7723" w:rsidRPr="00B140B9" w:rsidRDefault="00A4090F" w:rsidP="00B140B9">
          <w:pPr>
            <w:pStyle w:val="TDC2"/>
            <w:tabs>
              <w:tab w:val="right" w:leader="underscore" w:pos="9350"/>
            </w:tabs>
            <w:spacing w:line="480" w:lineRule="auto"/>
            <w:rPr>
              <w:rFonts w:ascii="Times New Roman" w:eastAsiaTheme="minorEastAsia" w:hAnsi="Times New Roman" w:cs="Times New Roman"/>
              <w:b w:val="0"/>
              <w:bCs w:val="0"/>
              <w:noProof/>
              <w:sz w:val="24"/>
              <w:szCs w:val="24"/>
              <w:lang w:eastAsia="es-CO"/>
            </w:rPr>
          </w:pPr>
          <w:hyperlink w:anchor="_Toc25652629" w:history="1">
            <w:r w:rsidR="002C7723" w:rsidRPr="00B140B9">
              <w:rPr>
                <w:rStyle w:val="Hipervnculo"/>
                <w:rFonts w:ascii="Times New Roman" w:hAnsi="Times New Roman" w:cs="Times New Roman"/>
                <w:noProof/>
                <w:sz w:val="24"/>
                <w:szCs w:val="24"/>
              </w:rPr>
              <w:t>Etapa 2. Planeación:</w:t>
            </w:r>
            <w:r w:rsidR="002C7723" w:rsidRPr="00B140B9">
              <w:rPr>
                <w:rFonts w:ascii="Times New Roman" w:hAnsi="Times New Roman" w:cs="Times New Roman"/>
                <w:noProof/>
                <w:webHidden/>
                <w:sz w:val="24"/>
                <w:szCs w:val="24"/>
              </w:rPr>
              <w:tab/>
            </w:r>
            <w:r w:rsidR="002C7723" w:rsidRPr="00B140B9">
              <w:rPr>
                <w:rFonts w:ascii="Times New Roman" w:hAnsi="Times New Roman" w:cs="Times New Roman"/>
                <w:noProof/>
                <w:webHidden/>
                <w:sz w:val="24"/>
                <w:szCs w:val="24"/>
              </w:rPr>
              <w:fldChar w:fldCharType="begin"/>
            </w:r>
            <w:r w:rsidR="002C7723" w:rsidRPr="00B140B9">
              <w:rPr>
                <w:rFonts w:ascii="Times New Roman" w:hAnsi="Times New Roman" w:cs="Times New Roman"/>
                <w:noProof/>
                <w:webHidden/>
                <w:sz w:val="24"/>
                <w:szCs w:val="24"/>
              </w:rPr>
              <w:instrText xml:space="preserve"> PAGEREF _Toc25652629 \h </w:instrText>
            </w:r>
            <w:r w:rsidR="002C7723" w:rsidRPr="00B140B9">
              <w:rPr>
                <w:rFonts w:ascii="Times New Roman" w:hAnsi="Times New Roman" w:cs="Times New Roman"/>
                <w:noProof/>
                <w:webHidden/>
                <w:sz w:val="24"/>
                <w:szCs w:val="24"/>
              </w:rPr>
            </w:r>
            <w:r w:rsidR="002C7723" w:rsidRPr="00B140B9">
              <w:rPr>
                <w:rFonts w:ascii="Times New Roman" w:hAnsi="Times New Roman" w:cs="Times New Roman"/>
                <w:noProof/>
                <w:webHidden/>
                <w:sz w:val="24"/>
                <w:szCs w:val="24"/>
              </w:rPr>
              <w:fldChar w:fldCharType="separate"/>
            </w:r>
            <w:r w:rsidR="002C7723" w:rsidRPr="00B140B9">
              <w:rPr>
                <w:rFonts w:ascii="Times New Roman" w:hAnsi="Times New Roman" w:cs="Times New Roman"/>
                <w:noProof/>
                <w:webHidden/>
                <w:sz w:val="24"/>
                <w:szCs w:val="24"/>
              </w:rPr>
              <w:t>- 27 -</w:t>
            </w:r>
            <w:r w:rsidR="002C7723" w:rsidRPr="00B140B9">
              <w:rPr>
                <w:rFonts w:ascii="Times New Roman" w:hAnsi="Times New Roman" w:cs="Times New Roman"/>
                <w:noProof/>
                <w:webHidden/>
                <w:sz w:val="24"/>
                <w:szCs w:val="24"/>
              </w:rPr>
              <w:fldChar w:fldCharType="end"/>
            </w:r>
          </w:hyperlink>
        </w:p>
        <w:p w:rsidR="002C7723" w:rsidRPr="00B140B9" w:rsidRDefault="00A4090F" w:rsidP="00B140B9">
          <w:pPr>
            <w:pStyle w:val="TDC2"/>
            <w:tabs>
              <w:tab w:val="right" w:leader="underscore" w:pos="9350"/>
            </w:tabs>
            <w:spacing w:line="480" w:lineRule="auto"/>
            <w:rPr>
              <w:rFonts w:ascii="Times New Roman" w:eastAsiaTheme="minorEastAsia" w:hAnsi="Times New Roman" w:cs="Times New Roman"/>
              <w:b w:val="0"/>
              <w:bCs w:val="0"/>
              <w:noProof/>
              <w:sz w:val="24"/>
              <w:szCs w:val="24"/>
              <w:lang w:eastAsia="es-CO"/>
            </w:rPr>
          </w:pPr>
          <w:hyperlink w:anchor="_Toc25652630" w:history="1">
            <w:r w:rsidR="002C7723" w:rsidRPr="00B140B9">
              <w:rPr>
                <w:rStyle w:val="Hipervnculo"/>
                <w:rFonts w:ascii="Times New Roman" w:hAnsi="Times New Roman" w:cs="Times New Roman"/>
                <w:noProof/>
                <w:sz w:val="24"/>
                <w:szCs w:val="24"/>
              </w:rPr>
              <w:t>Etapa 3. Ejecución:</w:t>
            </w:r>
            <w:r w:rsidR="002C7723" w:rsidRPr="00B140B9">
              <w:rPr>
                <w:rFonts w:ascii="Times New Roman" w:hAnsi="Times New Roman" w:cs="Times New Roman"/>
                <w:noProof/>
                <w:webHidden/>
                <w:sz w:val="24"/>
                <w:szCs w:val="24"/>
              </w:rPr>
              <w:tab/>
            </w:r>
            <w:r w:rsidR="002C7723" w:rsidRPr="00B140B9">
              <w:rPr>
                <w:rFonts w:ascii="Times New Roman" w:hAnsi="Times New Roman" w:cs="Times New Roman"/>
                <w:noProof/>
                <w:webHidden/>
                <w:sz w:val="24"/>
                <w:szCs w:val="24"/>
              </w:rPr>
              <w:fldChar w:fldCharType="begin"/>
            </w:r>
            <w:r w:rsidR="002C7723" w:rsidRPr="00B140B9">
              <w:rPr>
                <w:rFonts w:ascii="Times New Roman" w:hAnsi="Times New Roman" w:cs="Times New Roman"/>
                <w:noProof/>
                <w:webHidden/>
                <w:sz w:val="24"/>
                <w:szCs w:val="24"/>
              </w:rPr>
              <w:instrText xml:space="preserve"> PAGEREF _Toc25652630 \h </w:instrText>
            </w:r>
            <w:r w:rsidR="002C7723" w:rsidRPr="00B140B9">
              <w:rPr>
                <w:rFonts w:ascii="Times New Roman" w:hAnsi="Times New Roman" w:cs="Times New Roman"/>
                <w:noProof/>
                <w:webHidden/>
                <w:sz w:val="24"/>
                <w:szCs w:val="24"/>
              </w:rPr>
            </w:r>
            <w:r w:rsidR="002C7723" w:rsidRPr="00B140B9">
              <w:rPr>
                <w:rFonts w:ascii="Times New Roman" w:hAnsi="Times New Roman" w:cs="Times New Roman"/>
                <w:noProof/>
                <w:webHidden/>
                <w:sz w:val="24"/>
                <w:szCs w:val="24"/>
              </w:rPr>
              <w:fldChar w:fldCharType="separate"/>
            </w:r>
            <w:r w:rsidR="002C7723" w:rsidRPr="00B140B9">
              <w:rPr>
                <w:rFonts w:ascii="Times New Roman" w:hAnsi="Times New Roman" w:cs="Times New Roman"/>
                <w:noProof/>
                <w:webHidden/>
                <w:sz w:val="24"/>
                <w:szCs w:val="24"/>
              </w:rPr>
              <w:t>- 27 -</w:t>
            </w:r>
            <w:r w:rsidR="002C7723" w:rsidRPr="00B140B9">
              <w:rPr>
                <w:rFonts w:ascii="Times New Roman" w:hAnsi="Times New Roman" w:cs="Times New Roman"/>
                <w:noProof/>
                <w:webHidden/>
                <w:sz w:val="24"/>
                <w:szCs w:val="24"/>
              </w:rPr>
              <w:fldChar w:fldCharType="end"/>
            </w:r>
          </w:hyperlink>
        </w:p>
        <w:p w:rsidR="002C7723" w:rsidRPr="00B140B9" w:rsidRDefault="00A4090F" w:rsidP="00B140B9">
          <w:pPr>
            <w:pStyle w:val="TDC2"/>
            <w:tabs>
              <w:tab w:val="right" w:leader="underscore" w:pos="9350"/>
            </w:tabs>
            <w:spacing w:line="480" w:lineRule="auto"/>
            <w:rPr>
              <w:rFonts w:ascii="Times New Roman" w:eastAsiaTheme="minorEastAsia" w:hAnsi="Times New Roman" w:cs="Times New Roman"/>
              <w:b w:val="0"/>
              <w:bCs w:val="0"/>
              <w:noProof/>
              <w:sz w:val="24"/>
              <w:szCs w:val="24"/>
              <w:lang w:eastAsia="es-CO"/>
            </w:rPr>
          </w:pPr>
          <w:hyperlink w:anchor="_Toc25652631" w:history="1">
            <w:r w:rsidR="002C7723" w:rsidRPr="00B140B9">
              <w:rPr>
                <w:rStyle w:val="Hipervnculo"/>
                <w:rFonts w:ascii="Times New Roman" w:hAnsi="Times New Roman" w:cs="Times New Roman"/>
                <w:noProof/>
                <w:sz w:val="24"/>
                <w:szCs w:val="24"/>
              </w:rPr>
              <w:t>Etapa 4. Resultados:</w:t>
            </w:r>
            <w:r w:rsidR="002C7723" w:rsidRPr="00B140B9">
              <w:rPr>
                <w:rFonts w:ascii="Times New Roman" w:hAnsi="Times New Roman" w:cs="Times New Roman"/>
                <w:noProof/>
                <w:webHidden/>
                <w:sz w:val="24"/>
                <w:szCs w:val="24"/>
              </w:rPr>
              <w:tab/>
            </w:r>
            <w:r w:rsidR="002C7723" w:rsidRPr="00B140B9">
              <w:rPr>
                <w:rFonts w:ascii="Times New Roman" w:hAnsi="Times New Roman" w:cs="Times New Roman"/>
                <w:noProof/>
                <w:webHidden/>
                <w:sz w:val="24"/>
                <w:szCs w:val="24"/>
              </w:rPr>
              <w:fldChar w:fldCharType="begin"/>
            </w:r>
            <w:r w:rsidR="002C7723" w:rsidRPr="00B140B9">
              <w:rPr>
                <w:rFonts w:ascii="Times New Roman" w:hAnsi="Times New Roman" w:cs="Times New Roman"/>
                <w:noProof/>
                <w:webHidden/>
                <w:sz w:val="24"/>
                <w:szCs w:val="24"/>
              </w:rPr>
              <w:instrText xml:space="preserve"> PAGEREF _Toc25652631 \h </w:instrText>
            </w:r>
            <w:r w:rsidR="002C7723" w:rsidRPr="00B140B9">
              <w:rPr>
                <w:rFonts w:ascii="Times New Roman" w:hAnsi="Times New Roman" w:cs="Times New Roman"/>
                <w:noProof/>
                <w:webHidden/>
                <w:sz w:val="24"/>
                <w:szCs w:val="24"/>
              </w:rPr>
            </w:r>
            <w:r w:rsidR="002C7723" w:rsidRPr="00B140B9">
              <w:rPr>
                <w:rFonts w:ascii="Times New Roman" w:hAnsi="Times New Roman" w:cs="Times New Roman"/>
                <w:noProof/>
                <w:webHidden/>
                <w:sz w:val="24"/>
                <w:szCs w:val="24"/>
              </w:rPr>
              <w:fldChar w:fldCharType="separate"/>
            </w:r>
            <w:r w:rsidR="002C7723" w:rsidRPr="00B140B9">
              <w:rPr>
                <w:rFonts w:ascii="Times New Roman" w:hAnsi="Times New Roman" w:cs="Times New Roman"/>
                <w:noProof/>
                <w:webHidden/>
                <w:sz w:val="24"/>
                <w:szCs w:val="24"/>
              </w:rPr>
              <w:t>- 27 -</w:t>
            </w:r>
            <w:r w:rsidR="002C7723" w:rsidRPr="00B140B9">
              <w:rPr>
                <w:rFonts w:ascii="Times New Roman" w:hAnsi="Times New Roman" w:cs="Times New Roman"/>
                <w:noProof/>
                <w:webHidden/>
                <w:sz w:val="24"/>
                <w:szCs w:val="24"/>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32" w:history="1">
            <w:r w:rsidR="002C7723" w:rsidRPr="00B140B9">
              <w:rPr>
                <w:rStyle w:val="Hipervnculo"/>
                <w:rFonts w:ascii="Times New Roman" w:eastAsia="Times New Roman" w:hAnsi="Times New Roman" w:cs="Times New Roman"/>
                <w:noProof/>
                <w:highlight w:val="white"/>
              </w:rPr>
              <w:t>Recursos</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_Toc25652632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- 28 -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33" w:history="1">
            <w:r w:rsidR="002C7723" w:rsidRPr="00B140B9">
              <w:rPr>
                <w:rStyle w:val="Hipervnculo"/>
                <w:rFonts w:ascii="Times New Roman" w:eastAsia="Times New Roman" w:hAnsi="Times New Roman" w:cs="Times New Roman"/>
                <w:noProof/>
                <w:highlight w:val="white"/>
              </w:rPr>
              <w:t>CAPITULO IV ANALISIS DE RESULTADOS</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_Toc25652633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- 30 -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34" w:history="1">
            <w:r w:rsidR="002C7723" w:rsidRPr="00B140B9">
              <w:rPr>
                <w:rStyle w:val="Hipervnculo"/>
                <w:rFonts w:ascii="Times New Roman" w:hAnsi="Times New Roman" w:cs="Times New Roman"/>
                <w:noProof/>
              </w:rPr>
              <w:t>Resultados</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_Toc25652634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- 30 -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35" w:history="1">
            <w:r w:rsidR="002C7723" w:rsidRPr="00B140B9">
              <w:rPr>
                <w:rStyle w:val="Hipervnculo"/>
                <w:rFonts w:ascii="Times New Roman" w:hAnsi="Times New Roman" w:cs="Times New Roman"/>
                <w:noProof/>
              </w:rPr>
              <w:t>CAPITULO 5. CONCLUSIONES Y RECOMENDACIONES</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_Toc25652635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- 42 -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36" w:history="1">
            <w:r w:rsidR="002C7723" w:rsidRPr="00B140B9">
              <w:rPr>
                <w:rStyle w:val="Hipervnculo"/>
                <w:rFonts w:ascii="Times New Roman" w:hAnsi="Times New Roman" w:cs="Times New Roman"/>
                <w:noProof/>
              </w:rPr>
              <w:t>Conclusiones</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_Toc25652636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- 42 -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37" w:history="1">
            <w:r w:rsidR="002C7723" w:rsidRPr="00B140B9">
              <w:rPr>
                <w:rStyle w:val="Hipervnculo"/>
                <w:rFonts w:ascii="Times New Roman" w:hAnsi="Times New Roman" w:cs="Times New Roman"/>
                <w:noProof/>
              </w:rPr>
              <w:t>Recomendaciones</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_Toc25652637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- 43 -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38" w:history="1">
            <w:r w:rsidR="002C7723" w:rsidRPr="00B140B9">
              <w:rPr>
                <w:rStyle w:val="Hipervnculo"/>
                <w:rFonts w:ascii="Times New Roman" w:hAnsi="Times New Roman" w:cs="Times New Roman"/>
                <w:noProof/>
              </w:rPr>
              <w:t>Referencias</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_Toc25652638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- 44 -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39" w:history="1">
            <w:r w:rsidR="002C7723" w:rsidRPr="00B140B9">
              <w:rPr>
                <w:rStyle w:val="Hipervnculo"/>
                <w:rFonts w:ascii="Times New Roman" w:hAnsi="Times New Roman" w:cs="Times New Roman"/>
                <w:noProof/>
              </w:rPr>
              <w:t>CAPITULO VI. REFERENCIAS Y ANEXOS</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_Toc25652639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- 45 -</w:t>
            </w:r>
            <w:r w:rsidR="002C7723" w:rsidRPr="00B140B9">
              <w:rPr>
                <w:rFonts w:ascii="Times New Roman" w:hAnsi="Times New Roman" w:cs="Times New Roman"/>
                <w:noProof/>
                <w:webHidden/>
              </w:rPr>
              <w:fldChar w:fldCharType="end"/>
            </w:r>
          </w:hyperlink>
        </w:p>
        <w:p w:rsidR="002C7723" w:rsidRPr="00B140B9" w:rsidRDefault="00A4090F" w:rsidP="00B140B9">
          <w:pPr>
            <w:pStyle w:val="TDC1"/>
            <w:tabs>
              <w:tab w:val="right" w:leader="underscore" w:pos="9350"/>
            </w:tabs>
            <w:spacing w:line="480" w:lineRule="auto"/>
            <w:rPr>
              <w:rFonts w:ascii="Times New Roman" w:eastAsiaTheme="minorEastAsia" w:hAnsi="Times New Roman" w:cs="Times New Roman"/>
              <w:b w:val="0"/>
              <w:bCs w:val="0"/>
              <w:i w:val="0"/>
              <w:iCs w:val="0"/>
              <w:noProof/>
              <w:lang w:eastAsia="es-CO"/>
            </w:rPr>
          </w:pPr>
          <w:hyperlink w:anchor="_Toc25652640" w:history="1">
            <w:r w:rsidR="002C7723" w:rsidRPr="00B140B9">
              <w:rPr>
                <w:rStyle w:val="Hipervnculo"/>
                <w:rFonts w:ascii="Times New Roman" w:hAnsi="Times New Roman" w:cs="Times New Roman"/>
                <w:noProof/>
                <w:shd w:val="clear" w:color="auto" w:fill="FFFFFF"/>
              </w:rPr>
              <w:t>Bibliografía</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_Toc25652640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- 45 -</w:t>
            </w:r>
            <w:r w:rsidR="002C7723" w:rsidRPr="00B140B9">
              <w:rPr>
                <w:rFonts w:ascii="Times New Roman" w:hAnsi="Times New Roman" w:cs="Times New Roman"/>
                <w:noProof/>
                <w:webHidden/>
              </w:rPr>
              <w:fldChar w:fldCharType="end"/>
            </w:r>
          </w:hyperlink>
        </w:p>
        <w:p w:rsidR="002C7723" w:rsidRDefault="00A4090F" w:rsidP="00B140B9">
          <w:pPr>
            <w:pStyle w:val="TDC1"/>
            <w:tabs>
              <w:tab w:val="right" w:leader="underscore" w:pos="9350"/>
            </w:tabs>
            <w:spacing w:line="480" w:lineRule="auto"/>
            <w:rPr>
              <w:rFonts w:eastAsiaTheme="minorEastAsia"/>
              <w:b w:val="0"/>
              <w:bCs w:val="0"/>
              <w:i w:val="0"/>
              <w:iCs w:val="0"/>
              <w:noProof/>
              <w:sz w:val="22"/>
              <w:szCs w:val="22"/>
              <w:lang w:eastAsia="es-CO"/>
            </w:rPr>
          </w:pPr>
          <w:hyperlink w:anchor="_Toc25652641" w:history="1">
            <w:r w:rsidR="002C7723" w:rsidRPr="00B140B9">
              <w:rPr>
                <w:rStyle w:val="Hipervnculo"/>
                <w:rFonts w:ascii="Times New Roman" w:hAnsi="Times New Roman" w:cs="Times New Roman"/>
                <w:noProof/>
                <w:shd w:val="clear" w:color="auto" w:fill="FFFFFF"/>
              </w:rPr>
              <w:t>Anexos</w:t>
            </w:r>
            <w:r w:rsidR="002C7723" w:rsidRPr="00B140B9">
              <w:rPr>
                <w:rFonts w:ascii="Times New Roman" w:hAnsi="Times New Roman" w:cs="Times New Roman"/>
                <w:noProof/>
                <w:webHidden/>
              </w:rPr>
              <w:tab/>
            </w:r>
            <w:r w:rsidR="002C7723" w:rsidRPr="00B140B9">
              <w:rPr>
                <w:rFonts w:ascii="Times New Roman" w:hAnsi="Times New Roman" w:cs="Times New Roman"/>
                <w:noProof/>
                <w:webHidden/>
              </w:rPr>
              <w:fldChar w:fldCharType="begin"/>
            </w:r>
            <w:r w:rsidR="002C7723" w:rsidRPr="00B140B9">
              <w:rPr>
                <w:rFonts w:ascii="Times New Roman" w:hAnsi="Times New Roman" w:cs="Times New Roman"/>
                <w:noProof/>
                <w:webHidden/>
              </w:rPr>
              <w:instrText xml:space="preserve"> PAGEREF _Toc25652641 \h </w:instrText>
            </w:r>
            <w:r w:rsidR="002C7723" w:rsidRPr="00B140B9">
              <w:rPr>
                <w:rFonts w:ascii="Times New Roman" w:hAnsi="Times New Roman" w:cs="Times New Roman"/>
                <w:noProof/>
                <w:webHidden/>
              </w:rPr>
            </w:r>
            <w:r w:rsidR="002C7723" w:rsidRPr="00B140B9">
              <w:rPr>
                <w:rFonts w:ascii="Times New Roman" w:hAnsi="Times New Roman" w:cs="Times New Roman"/>
                <w:noProof/>
                <w:webHidden/>
              </w:rPr>
              <w:fldChar w:fldCharType="separate"/>
            </w:r>
            <w:r w:rsidR="002C7723" w:rsidRPr="00B140B9">
              <w:rPr>
                <w:rFonts w:ascii="Times New Roman" w:hAnsi="Times New Roman" w:cs="Times New Roman"/>
                <w:noProof/>
                <w:webHidden/>
              </w:rPr>
              <w:t>- 46 -</w:t>
            </w:r>
            <w:r w:rsidR="002C7723" w:rsidRPr="00B140B9">
              <w:rPr>
                <w:rFonts w:ascii="Times New Roman" w:hAnsi="Times New Roman" w:cs="Times New Roman"/>
                <w:noProof/>
                <w:webHidden/>
              </w:rPr>
              <w:fldChar w:fldCharType="end"/>
            </w:r>
          </w:hyperlink>
        </w:p>
        <w:p w:rsidR="00BD3F82" w:rsidRPr="00BD3F82" w:rsidRDefault="002C7723" w:rsidP="005E6F60">
          <w:pPr>
            <w:spacing w:line="480" w:lineRule="auto"/>
            <w:rPr>
              <w:rFonts w:ascii="Times New Roman" w:hAnsi="Times New Roman" w:cs="Times New Roman"/>
              <w:sz w:val="24"/>
            </w:rPr>
          </w:pPr>
          <w:r>
            <w:rPr>
              <w:rFonts w:ascii="Times New Roman" w:hAnsi="Times New Roman" w:cs="Times New Roman"/>
              <w:sz w:val="24"/>
            </w:rPr>
            <w:fldChar w:fldCharType="end"/>
          </w:r>
        </w:p>
      </w:sdtContent>
    </w:sdt>
    <w:p w:rsidR="00BC2CAD" w:rsidRPr="00CC4961" w:rsidRDefault="00BC2CAD"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574423" w:rsidRDefault="00574423" w:rsidP="005E6F60"/>
    <w:p w:rsidR="00574423" w:rsidRDefault="00574423" w:rsidP="005E6F60"/>
    <w:p w:rsidR="00522614" w:rsidRDefault="006A1D61" w:rsidP="006A1D61">
      <w:pPr>
        <w:jc w:val="center"/>
        <w:rPr>
          <w:rFonts w:ascii="Times New Roman" w:hAnsi="Times New Roman" w:cs="Times New Roman"/>
          <w:b/>
          <w:sz w:val="24"/>
          <w:szCs w:val="24"/>
        </w:rPr>
      </w:pPr>
      <w:r w:rsidRPr="00522614">
        <w:rPr>
          <w:rFonts w:ascii="Times New Roman" w:hAnsi="Times New Roman" w:cs="Times New Roman"/>
          <w:b/>
          <w:sz w:val="24"/>
          <w:szCs w:val="24"/>
        </w:rPr>
        <w:t>Lista de Tablas</w:t>
      </w:r>
    </w:p>
    <w:p w:rsidR="006A1D61" w:rsidRPr="00522614" w:rsidRDefault="006A1D61" w:rsidP="006A1D61">
      <w:pPr>
        <w:jc w:val="center"/>
        <w:rPr>
          <w:rFonts w:ascii="Times New Roman" w:hAnsi="Times New Roman" w:cs="Times New Roman"/>
          <w:b/>
          <w:noProof/>
          <w:sz w:val="24"/>
          <w:szCs w:val="24"/>
        </w:rPr>
      </w:pPr>
      <w:r w:rsidRPr="006A1D61">
        <w:rPr>
          <w:rFonts w:ascii="Times New Roman" w:hAnsi="Times New Roman" w:cs="Times New Roman"/>
          <w:b/>
          <w:sz w:val="24"/>
          <w:szCs w:val="24"/>
        </w:rPr>
        <w:fldChar w:fldCharType="begin"/>
      </w:r>
      <w:r w:rsidRPr="00522614">
        <w:rPr>
          <w:rFonts w:ascii="Times New Roman" w:hAnsi="Times New Roman" w:cs="Times New Roman"/>
          <w:b/>
          <w:sz w:val="24"/>
          <w:szCs w:val="24"/>
        </w:rPr>
        <w:instrText xml:space="preserve"> TOC \h \z \c "Tabla" </w:instrText>
      </w:r>
      <w:r w:rsidRPr="006A1D61">
        <w:rPr>
          <w:rFonts w:ascii="Times New Roman" w:hAnsi="Times New Roman" w:cs="Times New Roman"/>
          <w:b/>
          <w:sz w:val="24"/>
          <w:szCs w:val="24"/>
        </w:rPr>
        <w:fldChar w:fldCharType="separate"/>
      </w:r>
    </w:p>
    <w:p w:rsidR="006A1D61" w:rsidRPr="006A1D61" w:rsidRDefault="00A4090F">
      <w:pPr>
        <w:pStyle w:val="Tabladeilustraciones"/>
        <w:tabs>
          <w:tab w:val="right" w:leader="underscore" w:pos="9350"/>
        </w:tabs>
        <w:rPr>
          <w:rFonts w:ascii="Times New Roman" w:eastAsiaTheme="minorEastAsia" w:hAnsi="Times New Roman" w:cs="Times New Roman"/>
          <w:i w:val="0"/>
          <w:iCs w:val="0"/>
          <w:noProof/>
          <w:sz w:val="24"/>
          <w:szCs w:val="24"/>
          <w:lang w:eastAsia="es-CO"/>
        </w:rPr>
      </w:pPr>
      <w:hyperlink w:anchor="_Toc25654035" w:history="1">
        <w:r w:rsidR="006A1D61" w:rsidRPr="006A1D61">
          <w:rPr>
            <w:rStyle w:val="Hipervnculo"/>
            <w:rFonts w:ascii="Times New Roman" w:hAnsi="Times New Roman" w:cs="Times New Roman"/>
            <w:noProof/>
            <w:sz w:val="24"/>
            <w:szCs w:val="24"/>
          </w:rPr>
          <w:t>Tabla 1: Recursos de la práctica</w:t>
        </w:r>
        <w:r w:rsidR="006A1D61" w:rsidRPr="006A1D61">
          <w:rPr>
            <w:rFonts w:ascii="Times New Roman" w:hAnsi="Times New Roman" w:cs="Times New Roman"/>
            <w:noProof/>
            <w:webHidden/>
            <w:sz w:val="24"/>
            <w:szCs w:val="24"/>
          </w:rPr>
          <w:tab/>
        </w:r>
        <w:r w:rsidR="006A1D61" w:rsidRPr="006A1D61">
          <w:rPr>
            <w:rFonts w:ascii="Times New Roman" w:hAnsi="Times New Roman" w:cs="Times New Roman"/>
            <w:noProof/>
            <w:webHidden/>
            <w:sz w:val="24"/>
            <w:szCs w:val="24"/>
          </w:rPr>
          <w:fldChar w:fldCharType="begin"/>
        </w:r>
        <w:r w:rsidR="006A1D61" w:rsidRPr="006A1D61">
          <w:rPr>
            <w:rFonts w:ascii="Times New Roman" w:hAnsi="Times New Roman" w:cs="Times New Roman"/>
            <w:noProof/>
            <w:webHidden/>
            <w:sz w:val="24"/>
            <w:szCs w:val="24"/>
          </w:rPr>
          <w:instrText xml:space="preserve"> PAGEREF _Toc25654035 \h </w:instrText>
        </w:r>
        <w:r w:rsidR="006A1D61" w:rsidRPr="006A1D61">
          <w:rPr>
            <w:rFonts w:ascii="Times New Roman" w:hAnsi="Times New Roman" w:cs="Times New Roman"/>
            <w:noProof/>
            <w:webHidden/>
            <w:sz w:val="24"/>
            <w:szCs w:val="24"/>
          </w:rPr>
        </w:r>
        <w:r w:rsidR="006A1D61" w:rsidRPr="006A1D61">
          <w:rPr>
            <w:rFonts w:ascii="Times New Roman" w:hAnsi="Times New Roman" w:cs="Times New Roman"/>
            <w:noProof/>
            <w:webHidden/>
            <w:sz w:val="24"/>
            <w:szCs w:val="24"/>
          </w:rPr>
          <w:fldChar w:fldCharType="separate"/>
        </w:r>
        <w:r w:rsidR="006A1D61" w:rsidRPr="006A1D61">
          <w:rPr>
            <w:rFonts w:ascii="Times New Roman" w:hAnsi="Times New Roman" w:cs="Times New Roman"/>
            <w:noProof/>
            <w:webHidden/>
            <w:sz w:val="24"/>
            <w:szCs w:val="24"/>
          </w:rPr>
          <w:t>- 29 -</w:t>
        </w:r>
        <w:r w:rsidR="006A1D61" w:rsidRPr="006A1D61">
          <w:rPr>
            <w:rFonts w:ascii="Times New Roman" w:hAnsi="Times New Roman" w:cs="Times New Roman"/>
            <w:noProof/>
            <w:webHidden/>
            <w:sz w:val="24"/>
            <w:szCs w:val="24"/>
          </w:rPr>
          <w:fldChar w:fldCharType="end"/>
        </w:r>
      </w:hyperlink>
    </w:p>
    <w:p w:rsidR="006A1D61" w:rsidRDefault="006A1D61" w:rsidP="006A1D61">
      <w:pPr>
        <w:jc w:val="center"/>
        <w:rPr>
          <w:rFonts w:ascii="Times New Roman" w:hAnsi="Times New Roman" w:cs="Times New Roman"/>
          <w:sz w:val="24"/>
          <w:szCs w:val="24"/>
        </w:rPr>
      </w:pPr>
      <w:r w:rsidRPr="006A1D61">
        <w:rPr>
          <w:rFonts w:ascii="Times New Roman" w:hAnsi="Times New Roman" w:cs="Times New Roman"/>
          <w:sz w:val="24"/>
          <w:szCs w:val="24"/>
        </w:rPr>
        <w:fldChar w:fldCharType="end"/>
      </w: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Default="006A1D61" w:rsidP="006A1D61">
      <w:pPr>
        <w:jc w:val="center"/>
        <w:rPr>
          <w:rFonts w:ascii="Times New Roman" w:hAnsi="Times New Roman" w:cs="Times New Roman"/>
          <w:sz w:val="24"/>
          <w:szCs w:val="24"/>
        </w:rPr>
      </w:pPr>
    </w:p>
    <w:p w:rsidR="006A1D61" w:rsidRPr="006A1D61" w:rsidRDefault="006A1D61" w:rsidP="006A1D61">
      <w:pPr>
        <w:jc w:val="center"/>
        <w:rPr>
          <w:rFonts w:ascii="Times New Roman" w:hAnsi="Times New Roman" w:cs="Times New Roman"/>
          <w:sz w:val="24"/>
          <w:szCs w:val="24"/>
        </w:rPr>
      </w:pPr>
    </w:p>
    <w:p w:rsidR="005E6F60" w:rsidRPr="005E6F60" w:rsidRDefault="005E6F60" w:rsidP="002906AF">
      <w:pPr>
        <w:pStyle w:val="Sinespaciado"/>
        <w:spacing w:line="480" w:lineRule="auto"/>
        <w:ind w:firstLine="284"/>
        <w:jc w:val="center"/>
        <w:rPr>
          <w:rFonts w:ascii="Times New Roman" w:hAnsi="Times New Roman"/>
          <w:b/>
          <w:sz w:val="24"/>
          <w:szCs w:val="24"/>
        </w:rPr>
      </w:pPr>
      <w:r w:rsidRPr="005E6F60">
        <w:rPr>
          <w:rFonts w:ascii="Times New Roman" w:hAnsi="Times New Roman"/>
          <w:b/>
          <w:sz w:val="24"/>
          <w:szCs w:val="24"/>
        </w:rPr>
        <w:t>Lista De Figuras</w:t>
      </w:r>
    </w:p>
    <w:p w:rsidR="00B140B9" w:rsidRPr="00B140B9" w:rsidRDefault="00B140B9"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r w:rsidRPr="00B140B9">
        <w:rPr>
          <w:rFonts w:ascii="Times New Roman" w:hAnsi="Times New Roman" w:cs="Times New Roman"/>
          <w:b/>
          <w:sz w:val="24"/>
          <w:szCs w:val="24"/>
        </w:rPr>
        <w:lastRenderedPageBreak/>
        <w:fldChar w:fldCharType="begin"/>
      </w:r>
      <w:r w:rsidRPr="00B140B9">
        <w:rPr>
          <w:rFonts w:ascii="Times New Roman" w:hAnsi="Times New Roman" w:cs="Times New Roman"/>
          <w:b/>
          <w:sz w:val="24"/>
          <w:szCs w:val="24"/>
        </w:rPr>
        <w:instrText xml:space="preserve"> TOC \h \z \c "Figura" </w:instrText>
      </w:r>
      <w:r w:rsidRPr="00B140B9">
        <w:rPr>
          <w:rFonts w:ascii="Times New Roman" w:hAnsi="Times New Roman" w:cs="Times New Roman"/>
          <w:b/>
          <w:sz w:val="24"/>
          <w:szCs w:val="24"/>
        </w:rPr>
        <w:fldChar w:fldCharType="separate"/>
      </w:r>
      <w:hyperlink r:id="rId8" w:anchor="_Toc25653377" w:history="1">
        <w:r w:rsidRPr="00B140B9">
          <w:rPr>
            <w:rStyle w:val="Hipervnculo"/>
            <w:rFonts w:ascii="Times New Roman" w:hAnsi="Times New Roman" w:cs="Times New Roman"/>
            <w:noProof/>
            <w:sz w:val="24"/>
            <w:szCs w:val="24"/>
          </w:rPr>
          <w:t>Figura 1: Preconceptos de los adolescentes</w:t>
        </w:r>
        <w:r w:rsidRPr="00B140B9">
          <w:rPr>
            <w:rFonts w:ascii="Times New Roman" w:hAnsi="Times New Roman" w:cs="Times New Roman"/>
            <w:noProof/>
            <w:webHidden/>
            <w:sz w:val="24"/>
            <w:szCs w:val="24"/>
          </w:rPr>
          <w:tab/>
        </w:r>
        <w:r w:rsidRPr="00B140B9">
          <w:rPr>
            <w:rFonts w:ascii="Times New Roman" w:hAnsi="Times New Roman" w:cs="Times New Roman"/>
            <w:noProof/>
            <w:webHidden/>
            <w:sz w:val="24"/>
            <w:szCs w:val="24"/>
          </w:rPr>
          <w:fldChar w:fldCharType="begin"/>
        </w:r>
        <w:r w:rsidRPr="00B140B9">
          <w:rPr>
            <w:rFonts w:ascii="Times New Roman" w:hAnsi="Times New Roman" w:cs="Times New Roman"/>
            <w:noProof/>
            <w:webHidden/>
            <w:sz w:val="24"/>
            <w:szCs w:val="24"/>
          </w:rPr>
          <w:instrText xml:space="preserve"> PAGEREF _Toc25653377 \h </w:instrText>
        </w:r>
        <w:r w:rsidRPr="00B140B9">
          <w:rPr>
            <w:rFonts w:ascii="Times New Roman" w:hAnsi="Times New Roman" w:cs="Times New Roman"/>
            <w:noProof/>
            <w:webHidden/>
            <w:sz w:val="24"/>
            <w:szCs w:val="24"/>
          </w:rPr>
        </w:r>
        <w:r w:rsidRPr="00B140B9">
          <w:rPr>
            <w:rFonts w:ascii="Times New Roman" w:hAnsi="Times New Roman" w:cs="Times New Roman"/>
            <w:noProof/>
            <w:webHidden/>
            <w:sz w:val="24"/>
            <w:szCs w:val="24"/>
          </w:rPr>
          <w:fldChar w:fldCharType="separate"/>
        </w:r>
        <w:r w:rsidRPr="00B140B9">
          <w:rPr>
            <w:rFonts w:ascii="Times New Roman" w:hAnsi="Times New Roman" w:cs="Times New Roman"/>
            <w:noProof/>
            <w:webHidden/>
            <w:sz w:val="24"/>
            <w:szCs w:val="24"/>
          </w:rPr>
          <w:t>- 30 -</w:t>
        </w:r>
        <w:r w:rsidRPr="00B140B9">
          <w:rPr>
            <w:rFonts w:ascii="Times New Roman" w:hAnsi="Times New Roman" w:cs="Times New Roman"/>
            <w:noProof/>
            <w:webHidden/>
            <w:sz w:val="24"/>
            <w:szCs w:val="24"/>
          </w:rPr>
          <w:fldChar w:fldCharType="end"/>
        </w:r>
      </w:hyperlink>
    </w:p>
    <w:p w:rsidR="00B140B9" w:rsidRPr="00B140B9" w:rsidRDefault="00A4090F"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hyperlink w:anchor="_Toc25653378" w:history="1">
        <w:r w:rsidR="00B140B9" w:rsidRPr="00B140B9">
          <w:rPr>
            <w:rStyle w:val="Hipervnculo"/>
            <w:rFonts w:ascii="Times New Roman" w:hAnsi="Times New Roman" w:cs="Times New Roman"/>
            <w:noProof/>
            <w:sz w:val="24"/>
            <w:szCs w:val="24"/>
          </w:rPr>
          <w:t>Figura 2: Temas de sexualidad</w:t>
        </w:r>
        <w:r w:rsidR="00B140B9" w:rsidRPr="00B140B9">
          <w:rPr>
            <w:rFonts w:ascii="Times New Roman" w:hAnsi="Times New Roman" w:cs="Times New Roman"/>
            <w:noProof/>
            <w:webHidden/>
            <w:sz w:val="24"/>
            <w:szCs w:val="24"/>
          </w:rPr>
          <w:tab/>
        </w:r>
        <w:r w:rsidR="00B140B9" w:rsidRPr="00B140B9">
          <w:rPr>
            <w:rFonts w:ascii="Times New Roman" w:hAnsi="Times New Roman" w:cs="Times New Roman"/>
            <w:noProof/>
            <w:webHidden/>
            <w:sz w:val="24"/>
            <w:szCs w:val="24"/>
          </w:rPr>
          <w:fldChar w:fldCharType="begin"/>
        </w:r>
        <w:r w:rsidR="00B140B9" w:rsidRPr="00B140B9">
          <w:rPr>
            <w:rFonts w:ascii="Times New Roman" w:hAnsi="Times New Roman" w:cs="Times New Roman"/>
            <w:noProof/>
            <w:webHidden/>
            <w:sz w:val="24"/>
            <w:szCs w:val="24"/>
          </w:rPr>
          <w:instrText xml:space="preserve"> PAGEREF _Toc25653378 \h </w:instrText>
        </w:r>
        <w:r w:rsidR="00B140B9" w:rsidRPr="00B140B9">
          <w:rPr>
            <w:rFonts w:ascii="Times New Roman" w:hAnsi="Times New Roman" w:cs="Times New Roman"/>
            <w:noProof/>
            <w:webHidden/>
            <w:sz w:val="24"/>
            <w:szCs w:val="24"/>
          </w:rPr>
        </w:r>
        <w:r w:rsidR="00B140B9" w:rsidRPr="00B140B9">
          <w:rPr>
            <w:rFonts w:ascii="Times New Roman" w:hAnsi="Times New Roman" w:cs="Times New Roman"/>
            <w:noProof/>
            <w:webHidden/>
            <w:sz w:val="24"/>
            <w:szCs w:val="24"/>
          </w:rPr>
          <w:fldChar w:fldCharType="separate"/>
        </w:r>
        <w:r w:rsidR="00B140B9" w:rsidRPr="00B140B9">
          <w:rPr>
            <w:rFonts w:ascii="Times New Roman" w:hAnsi="Times New Roman" w:cs="Times New Roman"/>
            <w:noProof/>
            <w:webHidden/>
            <w:sz w:val="24"/>
            <w:szCs w:val="24"/>
          </w:rPr>
          <w:t>- 31 -</w:t>
        </w:r>
        <w:r w:rsidR="00B140B9" w:rsidRPr="00B140B9">
          <w:rPr>
            <w:rFonts w:ascii="Times New Roman" w:hAnsi="Times New Roman" w:cs="Times New Roman"/>
            <w:noProof/>
            <w:webHidden/>
            <w:sz w:val="24"/>
            <w:szCs w:val="24"/>
          </w:rPr>
          <w:fldChar w:fldCharType="end"/>
        </w:r>
      </w:hyperlink>
    </w:p>
    <w:p w:rsidR="00B140B9" w:rsidRPr="00B140B9" w:rsidRDefault="00A4090F"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hyperlink w:anchor="_Toc25653379" w:history="1">
        <w:r w:rsidR="00B140B9" w:rsidRPr="00B140B9">
          <w:rPr>
            <w:rStyle w:val="Hipervnculo"/>
            <w:rFonts w:ascii="Times New Roman" w:hAnsi="Times New Roman" w:cs="Times New Roman"/>
            <w:noProof/>
            <w:sz w:val="24"/>
            <w:szCs w:val="24"/>
          </w:rPr>
          <w:t>Figura 3:Métodos contraceptivos</w:t>
        </w:r>
        <w:r w:rsidR="00B140B9" w:rsidRPr="00B140B9">
          <w:rPr>
            <w:rFonts w:ascii="Times New Roman" w:hAnsi="Times New Roman" w:cs="Times New Roman"/>
            <w:noProof/>
            <w:webHidden/>
            <w:sz w:val="24"/>
            <w:szCs w:val="24"/>
          </w:rPr>
          <w:tab/>
        </w:r>
        <w:r w:rsidR="00B140B9" w:rsidRPr="00B140B9">
          <w:rPr>
            <w:rFonts w:ascii="Times New Roman" w:hAnsi="Times New Roman" w:cs="Times New Roman"/>
            <w:noProof/>
            <w:webHidden/>
            <w:sz w:val="24"/>
            <w:szCs w:val="24"/>
          </w:rPr>
          <w:fldChar w:fldCharType="begin"/>
        </w:r>
        <w:r w:rsidR="00B140B9" w:rsidRPr="00B140B9">
          <w:rPr>
            <w:rFonts w:ascii="Times New Roman" w:hAnsi="Times New Roman" w:cs="Times New Roman"/>
            <w:noProof/>
            <w:webHidden/>
            <w:sz w:val="24"/>
            <w:szCs w:val="24"/>
          </w:rPr>
          <w:instrText xml:space="preserve"> PAGEREF _Toc25653379 \h </w:instrText>
        </w:r>
        <w:r w:rsidR="00B140B9" w:rsidRPr="00B140B9">
          <w:rPr>
            <w:rFonts w:ascii="Times New Roman" w:hAnsi="Times New Roman" w:cs="Times New Roman"/>
            <w:noProof/>
            <w:webHidden/>
            <w:sz w:val="24"/>
            <w:szCs w:val="24"/>
          </w:rPr>
        </w:r>
        <w:r w:rsidR="00B140B9" w:rsidRPr="00B140B9">
          <w:rPr>
            <w:rFonts w:ascii="Times New Roman" w:hAnsi="Times New Roman" w:cs="Times New Roman"/>
            <w:noProof/>
            <w:webHidden/>
            <w:sz w:val="24"/>
            <w:szCs w:val="24"/>
          </w:rPr>
          <w:fldChar w:fldCharType="separate"/>
        </w:r>
        <w:r w:rsidR="00B140B9" w:rsidRPr="00B140B9">
          <w:rPr>
            <w:rFonts w:ascii="Times New Roman" w:hAnsi="Times New Roman" w:cs="Times New Roman"/>
            <w:noProof/>
            <w:webHidden/>
            <w:sz w:val="24"/>
            <w:szCs w:val="24"/>
          </w:rPr>
          <w:t>- 32 -</w:t>
        </w:r>
        <w:r w:rsidR="00B140B9" w:rsidRPr="00B140B9">
          <w:rPr>
            <w:rFonts w:ascii="Times New Roman" w:hAnsi="Times New Roman" w:cs="Times New Roman"/>
            <w:noProof/>
            <w:webHidden/>
            <w:sz w:val="24"/>
            <w:szCs w:val="24"/>
          </w:rPr>
          <w:fldChar w:fldCharType="end"/>
        </w:r>
      </w:hyperlink>
    </w:p>
    <w:p w:rsidR="00B140B9" w:rsidRPr="00B140B9" w:rsidRDefault="00A4090F"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hyperlink w:anchor="_Toc25653380" w:history="1">
        <w:r w:rsidR="00B140B9" w:rsidRPr="00B140B9">
          <w:rPr>
            <w:rStyle w:val="Hipervnculo"/>
            <w:rFonts w:ascii="Times New Roman" w:hAnsi="Times New Roman" w:cs="Times New Roman"/>
            <w:noProof/>
            <w:sz w:val="24"/>
            <w:szCs w:val="24"/>
          </w:rPr>
          <w:t>Figura 4:Programas de Promoción y Prevención</w:t>
        </w:r>
        <w:r w:rsidR="00B140B9" w:rsidRPr="00B140B9">
          <w:rPr>
            <w:rFonts w:ascii="Times New Roman" w:hAnsi="Times New Roman" w:cs="Times New Roman"/>
            <w:noProof/>
            <w:webHidden/>
            <w:sz w:val="24"/>
            <w:szCs w:val="24"/>
          </w:rPr>
          <w:tab/>
        </w:r>
        <w:r w:rsidR="00B140B9" w:rsidRPr="00B140B9">
          <w:rPr>
            <w:rFonts w:ascii="Times New Roman" w:hAnsi="Times New Roman" w:cs="Times New Roman"/>
            <w:noProof/>
            <w:webHidden/>
            <w:sz w:val="24"/>
            <w:szCs w:val="24"/>
          </w:rPr>
          <w:fldChar w:fldCharType="begin"/>
        </w:r>
        <w:r w:rsidR="00B140B9" w:rsidRPr="00B140B9">
          <w:rPr>
            <w:rFonts w:ascii="Times New Roman" w:hAnsi="Times New Roman" w:cs="Times New Roman"/>
            <w:noProof/>
            <w:webHidden/>
            <w:sz w:val="24"/>
            <w:szCs w:val="24"/>
          </w:rPr>
          <w:instrText xml:space="preserve"> PAGEREF _Toc25653380 \h </w:instrText>
        </w:r>
        <w:r w:rsidR="00B140B9" w:rsidRPr="00B140B9">
          <w:rPr>
            <w:rFonts w:ascii="Times New Roman" w:hAnsi="Times New Roman" w:cs="Times New Roman"/>
            <w:noProof/>
            <w:webHidden/>
            <w:sz w:val="24"/>
            <w:szCs w:val="24"/>
          </w:rPr>
        </w:r>
        <w:r w:rsidR="00B140B9" w:rsidRPr="00B140B9">
          <w:rPr>
            <w:rFonts w:ascii="Times New Roman" w:hAnsi="Times New Roman" w:cs="Times New Roman"/>
            <w:noProof/>
            <w:webHidden/>
            <w:sz w:val="24"/>
            <w:szCs w:val="24"/>
          </w:rPr>
          <w:fldChar w:fldCharType="separate"/>
        </w:r>
        <w:r w:rsidR="00B140B9" w:rsidRPr="00B140B9">
          <w:rPr>
            <w:rFonts w:ascii="Times New Roman" w:hAnsi="Times New Roman" w:cs="Times New Roman"/>
            <w:noProof/>
            <w:webHidden/>
            <w:sz w:val="24"/>
            <w:szCs w:val="24"/>
          </w:rPr>
          <w:t>- 33 -</w:t>
        </w:r>
        <w:r w:rsidR="00B140B9" w:rsidRPr="00B140B9">
          <w:rPr>
            <w:rFonts w:ascii="Times New Roman" w:hAnsi="Times New Roman" w:cs="Times New Roman"/>
            <w:noProof/>
            <w:webHidden/>
            <w:sz w:val="24"/>
            <w:szCs w:val="24"/>
          </w:rPr>
          <w:fldChar w:fldCharType="end"/>
        </w:r>
      </w:hyperlink>
    </w:p>
    <w:p w:rsidR="00B140B9" w:rsidRPr="00B140B9" w:rsidRDefault="00A4090F"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hyperlink w:anchor="_Toc25653381" w:history="1">
        <w:r w:rsidR="00B140B9" w:rsidRPr="00B140B9">
          <w:rPr>
            <w:rStyle w:val="Hipervnculo"/>
            <w:rFonts w:ascii="Times New Roman" w:hAnsi="Times New Roman" w:cs="Times New Roman"/>
            <w:noProof/>
            <w:sz w:val="24"/>
            <w:szCs w:val="24"/>
          </w:rPr>
          <w:t>Figura 5:Causas de embarazos a temprana edad</w:t>
        </w:r>
        <w:r w:rsidR="00B140B9" w:rsidRPr="00B140B9">
          <w:rPr>
            <w:rFonts w:ascii="Times New Roman" w:hAnsi="Times New Roman" w:cs="Times New Roman"/>
            <w:noProof/>
            <w:webHidden/>
            <w:sz w:val="24"/>
            <w:szCs w:val="24"/>
          </w:rPr>
          <w:tab/>
        </w:r>
        <w:r w:rsidR="00B140B9" w:rsidRPr="00B140B9">
          <w:rPr>
            <w:rFonts w:ascii="Times New Roman" w:hAnsi="Times New Roman" w:cs="Times New Roman"/>
            <w:noProof/>
            <w:webHidden/>
            <w:sz w:val="24"/>
            <w:szCs w:val="24"/>
          </w:rPr>
          <w:fldChar w:fldCharType="begin"/>
        </w:r>
        <w:r w:rsidR="00B140B9" w:rsidRPr="00B140B9">
          <w:rPr>
            <w:rFonts w:ascii="Times New Roman" w:hAnsi="Times New Roman" w:cs="Times New Roman"/>
            <w:noProof/>
            <w:webHidden/>
            <w:sz w:val="24"/>
            <w:szCs w:val="24"/>
          </w:rPr>
          <w:instrText xml:space="preserve"> PAGEREF _Toc25653381 \h </w:instrText>
        </w:r>
        <w:r w:rsidR="00B140B9" w:rsidRPr="00B140B9">
          <w:rPr>
            <w:rFonts w:ascii="Times New Roman" w:hAnsi="Times New Roman" w:cs="Times New Roman"/>
            <w:noProof/>
            <w:webHidden/>
            <w:sz w:val="24"/>
            <w:szCs w:val="24"/>
          </w:rPr>
        </w:r>
        <w:r w:rsidR="00B140B9" w:rsidRPr="00B140B9">
          <w:rPr>
            <w:rFonts w:ascii="Times New Roman" w:hAnsi="Times New Roman" w:cs="Times New Roman"/>
            <w:noProof/>
            <w:webHidden/>
            <w:sz w:val="24"/>
            <w:szCs w:val="24"/>
          </w:rPr>
          <w:fldChar w:fldCharType="separate"/>
        </w:r>
        <w:r w:rsidR="00B140B9" w:rsidRPr="00B140B9">
          <w:rPr>
            <w:rFonts w:ascii="Times New Roman" w:hAnsi="Times New Roman" w:cs="Times New Roman"/>
            <w:noProof/>
            <w:webHidden/>
            <w:sz w:val="24"/>
            <w:szCs w:val="24"/>
          </w:rPr>
          <w:t>- 34 -</w:t>
        </w:r>
        <w:r w:rsidR="00B140B9" w:rsidRPr="00B140B9">
          <w:rPr>
            <w:rFonts w:ascii="Times New Roman" w:hAnsi="Times New Roman" w:cs="Times New Roman"/>
            <w:noProof/>
            <w:webHidden/>
            <w:sz w:val="24"/>
            <w:szCs w:val="24"/>
          </w:rPr>
          <w:fldChar w:fldCharType="end"/>
        </w:r>
      </w:hyperlink>
    </w:p>
    <w:p w:rsidR="00B140B9" w:rsidRPr="00B140B9" w:rsidRDefault="00A4090F"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hyperlink w:anchor="_Toc25653382" w:history="1">
        <w:r w:rsidR="00B140B9" w:rsidRPr="00B140B9">
          <w:rPr>
            <w:rStyle w:val="Hipervnculo"/>
            <w:rFonts w:ascii="Times New Roman" w:hAnsi="Times New Roman" w:cs="Times New Roman"/>
            <w:noProof/>
            <w:sz w:val="24"/>
            <w:szCs w:val="24"/>
          </w:rPr>
          <w:t>Figura 6:Embarazos a temprana edad en el aula de clases</w:t>
        </w:r>
        <w:r w:rsidR="00B140B9" w:rsidRPr="00B140B9">
          <w:rPr>
            <w:rFonts w:ascii="Times New Roman" w:hAnsi="Times New Roman" w:cs="Times New Roman"/>
            <w:noProof/>
            <w:webHidden/>
            <w:sz w:val="24"/>
            <w:szCs w:val="24"/>
          </w:rPr>
          <w:tab/>
        </w:r>
        <w:r w:rsidR="00B140B9" w:rsidRPr="00B140B9">
          <w:rPr>
            <w:rFonts w:ascii="Times New Roman" w:hAnsi="Times New Roman" w:cs="Times New Roman"/>
            <w:noProof/>
            <w:webHidden/>
            <w:sz w:val="24"/>
            <w:szCs w:val="24"/>
          </w:rPr>
          <w:fldChar w:fldCharType="begin"/>
        </w:r>
        <w:r w:rsidR="00B140B9" w:rsidRPr="00B140B9">
          <w:rPr>
            <w:rFonts w:ascii="Times New Roman" w:hAnsi="Times New Roman" w:cs="Times New Roman"/>
            <w:noProof/>
            <w:webHidden/>
            <w:sz w:val="24"/>
            <w:szCs w:val="24"/>
          </w:rPr>
          <w:instrText xml:space="preserve"> PAGEREF _Toc25653382 \h </w:instrText>
        </w:r>
        <w:r w:rsidR="00B140B9" w:rsidRPr="00B140B9">
          <w:rPr>
            <w:rFonts w:ascii="Times New Roman" w:hAnsi="Times New Roman" w:cs="Times New Roman"/>
            <w:noProof/>
            <w:webHidden/>
            <w:sz w:val="24"/>
            <w:szCs w:val="24"/>
          </w:rPr>
        </w:r>
        <w:r w:rsidR="00B140B9" w:rsidRPr="00B140B9">
          <w:rPr>
            <w:rFonts w:ascii="Times New Roman" w:hAnsi="Times New Roman" w:cs="Times New Roman"/>
            <w:noProof/>
            <w:webHidden/>
            <w:sz w:val="24"/>
            <w:szCs w:val="24"/>
          </w:rPr>
          <w:fldChar w:fldCharType="separate"/>
        </w:r>
        <w:r w:rsidR="00B140B9" w:rsidRPr="00B140B9">
          <w:rPr>
            <w:rFonts w:ascii="Times New Roman" w:hAnsi="Times New Roman" w:cs="Times New Roman"/>
            <w:noProof/>
            <w:webHidden/>
            <w:sz w:val="24"/>
            <w:szCs w:val="24"/>
          </w:rPr>
          <w:t>- 35 -</w:t>
        </w:r>
        <w:r w:rsidR="00B140B9" w:rsidRPr="00B140B9">
          <w:rPr>
            <w:rFonts w:ascii="Times New Roman" w:hAnsi="Times New Roman" w:cs="Times New Roman"/>
            <w:noProof/>
            <w:webHidden/>
            <w:sz w:val="24"/>
            <w:szCs w:val="24"/>
          </w:rPr>
          <w:fldChar w:fldCharType="end"/>
        </w:r>
      </w:hyperlink>
    </w:p>
    <w:p w:rsidR="00B140B9" w:rsidRPr="00B140B9" w:rsidRDefault="00A4090F"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hyperlink w:anchor="_Toc25653383" w:history="1">
        <w:r w:rsidR="00B140B9" w:rsidRPr="00B140B9">
          <w:rPr>
            <w:rStyle w:val="Hipervnculo"/>
            <w:rFonts w:ascii="Times New Roman" w:hAnsi="Times New Roman" w:cs="Times New Roman"/>
            <w:noProof/>
            <w:sz w:val="24"/>
            <w:szCs w:val="24"/>
          </w:rPr>
          <w:t>Figura 7:Información de las ETS</w:t>
        </w:r>
        <w:r w:rsidR="00B140B9" w:rsidRPr="00B140B9">
          <w:rPr>
            <w:rFonts w:ascii="Times New Roman" w:hAnsi="Times New Roman" w:cs="Times New Roman"/>
            <w:noProof/>
            <w:webHidden/>
            <w:sz w:val="24"/>
            <w:szCs w:val="24"/>
          </w:rPr>
          <w:tab/>
        </w:r>
        <w:r w:rsidR="00B140B9" w:rsidRPr="00B140B9">
          <w:rPr>
            <w:rFonts w:ascii="Times New Roman" w:hAnsi="Times New Roman" w:cs="Times New Roman"/>
            <w:noProof/>
            <w:webHidden/>
            <w:sz w:val="24"/>
            <w:szCs w:val="24"/>
          </w:rPr>
          <w:fldChar w:fldCharType="begin"/>
        </w:r>
        <w:r w:rsidR="00B140B9" w:rsidRPr="00B140B9">
          <w:rPr>
            <w:rFonts w:ascii="Times New Roman" w:hAnsi="Times New Roman" w:cs="Times New Roman"/>
            <w:noProof/>
            <w:webHidden/>
            <w:sz w:val="24"/>
            <w:szCs w:val="24"/>
          </w:rPr>
          <w:instrText xml:space="preserve"> PAGEREF _Toc25653383 \h </w:instrText>
        </w:r>
        <w:r w:rsidR="00B140B9" w:rsidRPr="00B140B9">
          <w:rPr>
            <w:rFonts w:ascii="Times New Roman" w:hAnsi="Times New Roman" w:cs="Times New Roman"/>
            <w:noProof/>
            <w:webHidden/>
            <w:sz w:val="24"/>
            <w:szCs w:val="24"/>
          </w:rPr>
        </w:r>
        <w:r w:rsidR="00B140B9" w:rsidRPr="00B140B9">
          <w:rPr>
            <w:rFonts w:ascii="Times New Roman" w:hAnsi="Times New Roman" w:cs="Times New Roman"/>
            <w:noProof/>
            <w:webHidden/>
            <w:sz w:val="24"/>
            <w:szCs w:val="24"/>
          </w:rPr>
          <w:fldChar w:fldCharType="separate"/>
        </w:r>
        <w:r w:rsidR="00B140B9" w:rsidRPr="00B140B9">
          <w:rPr>
            <w:rFonts w:ascii="Times New Roman" w:hAnsi="Times New Roman" w:cs="Times New Roman"/>
            <w:noProof/>
            <w:webHidden/>
            <w:sz w:val="24"/>
            <w:szCs w:val="24"/>
          </w:rPr>
          <w:t>- 36 -</w:t>
        </w:r>
        <w:r w:rsidR="00B140B9" w:rsidRPr="00B140B9">
          <w:rPr>
            <w:rFonts w:ascii="Times New Roman" w:hAnsi="Times New Roman" w:cs="Times New Roman"/>
            <w:noProof/>
            <w:webHidden/>
            <w:sz w:val="24"/>
            <w:szCs w:val="24"/>
          </w:rPr>
          <w:fldChar w:fldCharType="end"/>
        </w:r>
      </w:hyperlink>
    </w:p>
    <w:p w:rsidR="00B140B9" w:rsidRPr="00B140B9" w:rsidRDefault="00A4090F"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hyperlink w:anchor="_Toc25653384" w:history="1">
        <w:r w:rsidR="00B140B9" w:rsidRPr="00B140B9">
          <w:rPr>
            <w:rStyle w:val="Hipervnculo"/>
            <w:rFonts w:ascii="Times New Roman" w:hAnsi="Times New Roman" w:cs="Times New Roman"/>
            <w:noProof/>
            <w:sz w:val="24"/>
            <w:szCs w:val="24"/>
          </w:rPr>
          <w:t>Figura 8:¿Los métodos contraceptivos previenen las ETS?</w:t>
        </w:r>
        <w:r w:rsidR="00B140B9" w:rsidRPr="00B140B9">
          <w:rPr>
            <w:rFonts w:ascii="Times New Roman" w:hAnsi="Times New Roman" w:cs="Times New Roman"/>
            <w:noProof/>
            <w:webHidden/>
            <w:sz w:val="24"/>
            <w:szCs w:val="24"/>
          </w:rPr>
          <w:tab/>
        </w:r>
        <w:r w:rsidR="00B140B9" w:rsidRPr="00B140B9">
          <w:rPr>
            <w:rFonts w:ascii="Times New Roman" w:hAnsi="Times New Roman" w:cs="Times New Roman"/>
            <w:noProof/>
            <w:webHidden/>
            <w:sz w:val="24"/>
            <w:szCs w:val="24"/>
          </w:rPr>
          <w:fldChar w:fldCharType="begin"/>
        </w:r>
        <w:r w:rsidR="00B140B9" w:rsidRPr="00B140B9">
          <w:rPr>
            <w:rFonts w:ascii="Times New Roman" w:hAnsi="Times New Roman" w:cs="Times New Roman"/>
            <w:noProof/>
            <w:webHidden/>
            <w:sz w:val="24"/>
            <w:szCs w:val="24"/>
          </w:rPr>
          <w:instrText xml:space="preserve"> PAGEREF _Toc25653384 \h </w:instrText>
        </w:r>
        <w:r w:rsidR="00B140B9" w:rsidRPr="00B140B9">
          <w:rPr>
            <w:rFonts w:ascii="Times New Roman" w:hAnsi="Times New Roman" w:cs="Times New Roman"/>
            <w:noProof/>
            <w:webHidden/>
            <w:sz w:val="24"/>
            <w:szCs w:val="24"/>
          </w:rPr>
        </w:r>
        <w:r w:rsidR="00B140B9" w:rsidRPr="00B140B9">
          <w:rPr>
            <w:rFonts w:ascii="Times New Roman" w:hAnsi="Times New Roman" w:cs="Times New Roman"/>
            <w:noProof/>
            <w:webHidden/>
            <w:sz w:val="24"/>
            <w:szCs w:val="24"/>
          </w:rPr>
          <w:fldChar w:fldCharType="separate"/>
        </w:r>
        <w:r w:rsidR="00B140B9" w:rsidRPr="00B140B9">
          <w:rPr>
            <w:rFonts w:ascii="Times New Roman" w:hAnsi="Times New Roman" w:cs="Times New Roman"/>
            <w:noProof/>
            <w:webHidden/>
            <w:sz w:val="24"/>
            <w:szCs w:val="24"/>
          </w:rPr>
          <w:t>- 37 -</w:t>
        </w:r>
        <w:r w:rsidR="00B140B9" w:rsidRPr="00B140B9">
          <w:rPr>
            <w:rFonts w:ascii="Times New Roman" w:hAnsi="Times New Roman" w:cs="Times New Roman"/>
            <w:noProof/>
            <w:webHidden/>
            <w:sz w:val="24"/>
            <w:szCs w:val="24"/>
          </w:rPr>
          <w:fldChar w:fldCharType="end"/>
        </w:r>
      </w:hyperlink>
    </w:p>
    <w:p w:rsidR="00B140B9" w:rsidRPr="00B140B9" w:rsidRDefault="00A4090F"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hyperlink w:anchor="_Toc25653385" w:history="1">
        <w:r w:rsidR="00B140B9" w:rsidRPr="00B140B9">
          <w:rPr>
            <w:rStyle w:val="Hipervnculo"/>
            <w:rFonts w:ascii="Times New Roman" w:hAnsi="Times New Roman" w:cs="Times New Roman"/>
            <w:noProof/>
            <w:sz w:val="24"/>
            <w:szCs w:val="24"/>
          </w:rPr>
          <w:t>Figura 9:Síntomas que permiten identificar las ETS</w:t>
        </w:r>
        <w:r w:rsidR="00B140B9" w:rsidRPr="00B140B9">
          <w:rPr>
            <w:rFonts w:ascii="Times New Roman" w:hAnsi="Times New Roman" w:cs="Times New Roman"/>
            <w:noProof/>
            <w:webHidden/>
            <w:sz w:val="24"/>
            <w:szCs w:val="24"/>
          </w:rPr>
          <w:tab/>
        </w:r>
        <w:r w:rsidR="00B140B9" w:rsidRPr="00B140B9">
          <w:rPr>
            <w:rFonts w:ascii="Times New Roman" w:hAnsi="Times New Roman" w:cs="Times New Roman"/>
            <w:noProof/>
            <w:webHidden/>
            <w:sz w:val="24"/>
            <w:szCs w:val="24"/>
          </w:rPr>
          <w:fldChar w:fldCharType="begin"/>
        </w:r>
        <w:r w:rsidR="00B140B9" w:rsidRPr="00B140B9">
          <w:rPr>
            <w:rFonts w:ascii="Times New Roman" w:hAnsi="Times New Roman" w:cs="Times New Roman"/>
            <w:noProof/>
            <w:webHidden/>
            <w:sz w:val="24"/>
            <w:szCs w:val="24"/>
          </w:rPr>
          <w:instrText xml:space="preserve"> PAGEREF _Toc25653385 \h </w:instrText>
        </w:r>
        <w:r w:rsidR="00B140B9" w:rsidRPr="00B140B9">
          <w:rPr>
            <w:rFonts w:ascii="Times New Roman" w:hAnsi="Times New Roman" w:cs="Times New Roman"/>
            <w:noProof/>
            <w:webHidden/>
            <w:sz w:val="24"/>
            <w:szCs w:val="24"/>
          </w:rPr>
        </w:r>
        <w:r w:rsidR="00B140B9" w:rsidRPr="00B140B9">
          <w:rPr>
            <w:rFonts w:ascii="Times New Roman" w:hAnsi="Times New Roman" w:cs="Times New Roman"/>
            <w:noProof/>
            <w:webHidden/>
            <w:sz w:val="24"/>
            <w:szCs w:val="24"/>
          </w:rPr>
          <w:fldChar w:fldCharType="separate"/>
        </w:r>
        <w:r w:rsidR="00B140B9" w:rsidRPr="00B140B9">
          <w:rPr>
            <w:rFonts w:ascii="Times New Roman" w:hAnsi="Times New Roman" w:cs="Times New Roman"/>
            <w:noProof/>
            <w:webHidden/>
            <w:sz w:val="24"/>
            <w:szCs w:val="24"/>
          </w:rPr>
          <w:t>- 38 -</w:t>
        </w:r>
        <w:r w:rsidR="00B140B9" w:rsidRPr="00B140B9">
          <w:rPr>
            <w:rFonts w:ascii="Times New Roman" w:hAnsi="Times New Roman" w:cs="Times New Roman"/>
            <w:noProof/>
            <w:webHidden/>
            <w:sz w:val="24"/>
            <w:szCs w:val="24"/>
          </w:rPr>
          <w:fldChar w:fldCharType="end"/>
        </w:r>
      </w:hyperlink>
    </w:p>
    <w:p w:rsidR="00B140B9" w:rsidRPr="00B140B9" w:rsidRDefault="00A4090F"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hyperlink w:anchor="_Toc25653386" w:history="1">
        <w:r w:rsidR="00B140B9" w:rsidRPr="00B140B9">
          <w:rPr>
            <w:rStyle w:val="Hipervnculo"/>
            <w:rFonts w:ascii="Times New Roman" w:hAnsi="Times New Roman" w:cs="Times New Roman"/>
            <w:noProof/>
            <w:sz w:val="24"/>
            <w:szCs w:val="24"/>
          </w:rPr>
          <w:t>Figura 10:Clasificación de Orientación Sexual</w:t>
        </w:r>
        <w:r w:rsidR="00B140B9" w:rsidRPr="00B140B9">
          <w:rPr>
            <w:rFonts w:ascii="Times New Roman" w:hAnsi="Times New Roman" w:cs="Times New Roman"/>
            <w:noProof/>
            <w:webHidden/>
            <w:sz w:val="24"/>
            <w:szCs w:val="24"/>
          </w:rPr>
          <w:tab/>
        </w:r>
        <w:r w:rsidR="00B140B9" w:rsidRPr="00B140B9">
          <w:rPr>
            <w:rFonts w:ascii="Times New Roman" w:hAnsi="Times New Roman" w:cs="Times New Roman"/>
            <w:noProof/>
            <w:webHidden/>
            <w:sz w:val="24"/>
            <w:szCs w:val="24"/>
          </w:rPr>
          <w:fldChar w:fldCharType="begin"/>
        </w:r>
        <w:r w:rsidR="00B140B9" w:rsidRPr="00B140B9">
          <w:rPr>
            <w:rFonts w:ascii="Times New Roman" w:hAnsi="Times New Roman" w:cs="Times New Roman"/>
            <w:noProof/>
            <w:webHidden/>
            <w:sz w:val="24"/>
            <w:szCs w:val="24"/>
          </w:rPr>
          <w:instrText xml:space="preserve"> PAGEREF _Toc25653386 \h </w:instrText>
        </w:r>
        <w:r w:rsidR="00B140B9" w:rsidRPr="00B140B9">
          <w:rPr>
            <w:rFonts w:ascii="Times New Roman" w:hAnsi="Times New Roman" w:cs="Times New Roman"/>
            <w:noProof/>
            <w:webHidden/>
            <w:sz w:val="24"/>
            <w:szCs w:val="24"/>
          </w:rPr>
        </w:r>
        <w:r w:rsidR="00B140B9" w:rsidRPr="00B140B9">
          <w:rPr>
            <w:rFonts w:ascii="Times New Roman" w:hAnsi="Times New Roman" w:cs="Times New Roman"/>
            <w:noProof/>
            <w:webHidden/>
            <w:sz w:val="24"/>
            <w:szCs w:val="24"/>
          </w:rPr>
          <w:fldChar w:fldCharType="separate"/>
        </w:r>
        <w:r w:rsidR="00B140B9" w:rsidRPr="00B140B9">
          <w:rPr>
            <w:rFonts w:ascii="Times New Roman" w:hAnsi="Times New Roman" w:cs="Times New Roman"/>
            <w:noProof/>
            <w:webHidden/>
            <w:sz w:val="24"/>
            <w:szCs w:val="24"/>
          </w:rPr>
          <w:t>- 39 -</w:t>
        </w:r>
        <w:r w:rsidR="00B140B9" w:rsidRPr="00B140B9">
          <w:rPr>
            <w:rFonts w:ascii="Times New Roman" w:hAnsi="Times New Roman" w:cs="Times New Roman"/>
            <w:noProof/>
            <w:webHidden/>
            <w:sz w:val="24"/>
            <w:szCs w:val="24"/>
          </w:rPr>
          <w:fldChar w:fldCharType="end"/>
        </w:r>
      </w:hyperlink>
    </w:p>
    <w:p w:rsidR="00B140B9" w:rsidRPr="00B140B9" w:rsidRDefault="00A4090F"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hyperlink w:anchor="_Toc25653387" w:history="1">
        <w:r w:rsidR="00B140B9" w:rsidRPr="00B140B9">
          <w:rPr>
            <w:rStyle w:val="Hipervnculo"/>
            <w:rFonts w:ascii="Times New Roman" w:hAnsi="Times New Roman" w:cs="Times New Roman"/>
            <w:noProof/>
            <w:sz w:val="24"/>
            <w:szCs w:val="24"/>
          </w:rPr>
          <w:t>Figura 11:Posición frente a los tipos de Orientación Sexual</w:t>
        </w:r>
        <w:r w:rsidR="00B140B9" w:rsidRPr="00B140B9">
          <w:rPr>
            <w:rFonts w:ascii="Times New Roman" w:hAnsi="Times New Roman" w:cs="Times New Roman"/>
            <w:noProof/>
            <w:webHidden/>
            <w:sz w:val="24"/>
            <w:szCs w:val="24"/>
          </w:rPr>
          <w:tab/>
        </w:r>
        <w:r w:rsidR="00B140B9" w:rsidRPr="00B140B9">
          <w:rPr>
            <w:rFonts w:ascii="Times New Roman" w:hAnsi="Times New Roman" w:cs="Times New Roman"/>
            <w:noProof/>
            <w:webHidden/>
            <w:sz w:val="24"/>
            <w:szCs w:val="24"/>
          </w:rPr>
          <w:fldChar w:fldCharType="begin"/>
        </w:r>
        <w:r w:rsidR="00B140B9" w:rsidRPr="00B140B9">
          <w:rPr>
            <w:rFonts w:ascii="Times New Roman" w:hAnsi="Times New Roman" w:cs="Times New Roman"/>
            <w:noProof/>
            <w:webHidden/>
            <w:sz w:val="24"/>
            <w:szCs w:val="24"/>
          </w:rPr>
          <w:instrText xml:space="preserve"> PAGEREF _Toc25653387 \h </w:instrText>
        </w:r>
        <w:r w:rsidR="00B140B9" w:rsidRPr="00B140B9">
          <w:rPr>
            <w:rFonts w:ascii="Times New Roman" w:hAnsi="Times New Roman" w:cs="Times New Roman"/>
            <w:noProof/>
            <w:webHidden/>
            <w:sz w:val="24"/>
            <w:szCs w:val="24"/>
          </w:rPr>
        </w:r>
        <w:r w:rsidR="00B140B9" w:rsidRPr="00B140B9">
          <w:rPr>
            <w:rFonts w:ascii="Times New Roman" w:hAnsi="Times New Roman" w:cs="Times New Roman"/>
            <w:noProof/>
            <w:webHidden/>
            <w:sz w:val="24"/>
            <w:szCs w:val="24"/>
          </w:rPr>
          <w:fldChar w:fldCharType="separate"/>
        </w:r>
        <w:r w:rsidR="00B140B9" w:rsidRPr="00B140B9">
          <w:rPr>
            <w:rFonts w:ascii="Times New Roman" w:hAnsi="Times New Roman" w:cs="Times New Roman"/>
            <w:noProof/>
            <w:webHidden/>
            <w:sz w:val="24"/>
            <w:szCs w:val="24"/>
          </w:rPr>
          <w:t>- 40 -</w:t>
        </w:r>
        <w:r w:rsidR="00B140B9" w:rsidRPr="00B140B9">
          <w:rPr>
            <w:rFonts w:ascii="Times New Roman" w:hAnsi="Times New Roman" w:cs="Times New Roman"/>
            <w:noProof/>
            <w:webHidden/>
            <w:sz w:val="24"/>
            <w:szCs w:val="24"/>
          </w:rPr>
          <w:fldChar w:fldCharType="end"/>
        </w:r>
      </w:hyperlink>
    </w:p>
    <w:p w:rsidR="00B140B9" w:rsidRPr="00B140B9" w:rsidRDefault="00A4090F" w:rsidP="00B140B9">
      <w:pPr>
        <w:pStyle w:val="Tabladeilustraciones"/>
        <w:tabs>
          <w:tab w:val="right" w:leader="underscore" w:pos="9350"/>
        </w:tabs>
        <w:spacing w:line="480" w:lineRule="auto"/>
        <w:rPr>
          <w:rFonts w:ascii="Times New Roman" w:eastAsiaTheme="minorEastAsia" w:hAnsi="Times New Roman" w:cs="Times New Roman"/>
          <w:i w:val="0"/>
          <w:iCs w:val="0"/>
          <w:noProof/>
          <w:sz w:val="24"/>
          <w:szCs w:val="24"/>
          <w:lang w:eastAsia="es-CO"/>
        </w:rPr>
      </w:pPr>
      <w:hyperlink w:anchor="_Toc25653388" w:history="1">
        <w:r w:rsidR="00B140B9" w:rsidRPr="00B140B9">
          <w:rPr>
            <w:rStyle w:val="Hipervnculo"/>
            <w:rFonts w:ascii="Times New Roman" w:hAnsi="Times New Roman" w:cs="Times New Roman"/>
            <w:noProof/>
            <w:sz w:val="24"/>
            <w:szCs w:val="24"/>
          </w:rPr>
          <w:t>Figura 12:Situaciones de bullying a causa de la orientación sexual</w:t>
        </w:r>
        <w:r w:rsidR="00B140B9" w:rsidRPr="00B140B9">
          <w:rPr>
            <w:rFonts w:ascii="Times New Roman" w:hAnsi="Times New Roman" w:cs="Times New Roman"/>
            <w:noProof/>
            <w:webHidden/>
            <w:sz w:val="24"/>
            <w:szCs w:val="24"/>
          </w:rPr>
          <w:tab/>
        </w:r>
        <w:r w:rsidR="00B140B9" w:rsidRPr="00B140B9">
          <w:rPr>
            <w:rFonts w:ascii="Times New Roman" w:hAnsi="Times New Roman" w:cs="Times New Roman"/>
            <w:noProof/>
            <w:webHidden/>
            <w:sz w:val="24"/>
            <w:szCs w:val="24"/>
          </w:rPr>
          <w:fldChar w:fldCharType="begin"/>
        </w:r>
        <w:r w:rsidR="00B140B9" w:rsidRPr="00B140B9">
          <w:rPr>
            <w:rFonts w:ascii="Times New Roman" w:hAnsi="Times New Roman" w:cs="Times New Roman"/>
            <w:noProof/>
            <w:webHidden/>
            <w:sz w:val="24"/>
            <w:szCs w:val="24"/>
          </w:rPr>
          <w:instrText xml:space="preserve"> PAGEREF _Toc25653388 \h </w:instrText>
        </w:r>
        <w:r w:rsidR="00B140B9" w:rsidRPr="00B140B9">
          <w:rPr>
            <w:rFonts w:ascii="Times New Roman" w:hAnsi="Times New Roman" w:cs="Times New Roman"/>
            <w:noProof/>
            <w:webHidden/>
            <w:sz w:val="24"/>
            <w:szCs w:val="24"/>
          </w:rPr>
        </w:r>
        <w:r w:rsidR="00B140B9" w:rsidRPr="00B140B9">
          <w:rPr>
            <w:rFonts w:ascii="Times New Roman" w:hAnsi="Times New Roman" w:cs="Times New Roman"/>
            <w:noProof/>
            <w:webHidden/>
            <w:sz w:val="24"/>
            <w:szCs w:val="24"/>
          </w:rPr>
          <w:fldChar w:fldCharType="separate"/>
        </w:r>
        <w:r w:rsidR="00B140B9" w:rsidRPr="00B140B9">
          <w:rPr>
            <w:rFonts w:ascii="Times New Roman" w:hAnsi="Times New Roman" w:cs="Times New Roman"/>
            <w:noProof/>
            <w:webHidden/>
            <w:sz w:val="24"/>
            <w:szCs w:val="24"/>
          </w:rPr>
          <w:t>- 41 -</w:t>
        </w:r>
        <w:r w:rsidR="00B140B9" w:rsidRPr="00B140B9">
          <w:rPr>
            <w:rFonts w:ascii="Times New Roman" w:hAnsi="Times New Roman" w:cs="Times New Roman"/>
            <w:noProof/>
            <w:webHidden/>
            <w:sz w:val="24"/>
            <w:szCs w:val="24"/>
          </w:rPr>
          <w:fldChar w:fldCharType="end"/>
        </w:r>
      </w:hyperlink>
    </w:p>
    <w:p w:rsidR="00267233" w:rsidRPr="00267233" w:rsidRDefault="00B140B9" w:rsidP="00B140B9">
      <w:pPr>
        <w:spacing w:line="480" w:lineRule="auto"/>
        <w:ind w:right="1608"/>
        <w:rPr>
          <w:rFonts w:ascii="Times New Roman" w:hAnsi="Times New Roman" w:cs="Times New Roman"/>
          <w:b/>
          <w:sz w:val="24"/>
          <w:szCs w:val="24"/>
        </w:rPr>
      </w:pPr>
      <w:r w:rsidRPr="00B140B9">
        <w:rPr>
          <w:rFonts w:ascii="Times New Roman" w:hAnsi="Times New Roman" w:cs="Times New Roman"/>
          <w:b/>
          <w:sz w:val="24"/>
          <w:szCs w:val="24"/>
        </w:rPr>
        <w:fldChar w:fldCharType="end"/>
      </w:r>
    </w:p>
    <w:p w:rsidR="00267233" w:rsidRPr="005E6F60" w:rsidRDefault="00267233" w:rsidP="00A11812">
      <w:pPr>
        <w:spacing w:line="480" w:lineRule="auto"/>
        <w:ind w:right="1608" w:firstLine="284"/>
        <w:rPr>
          <w:rFonts w:ascii="Times New Roman" w:hAnsi="Times New Roman" w:cs="Times New Roman"/>
          <w:sz w:val="24"/>
          <w:szCs w:val="24"/>
        </w:rPr>
        <w:sectPr w:rsidR="00267233" w:rsidRPr="005E6F60" w:rsidSect="000F5069">
          <w:headerReference w:type="default" r:id="rId9"/>
          <w:footerReference w:type="default" r:id="rId10"/>
          <w:pgSz w:w="12240" w:h="15840"/>
          <w:pgMar w:top="1440" w:right="1440" w:bottom="1440" w:left="1440" w:header="709" w:footer="709" w:gutter="0"/>
          <w:pgNumType w:fmt="upperRoman"/>
          <w:cols w:space="708"/>
          <w:docGrid w:linePitch="360"/>
        </w:sectPr>
      </w:pPr>
    </w:p>
    <w:p w:rsidR="007C15FE" w:rsidRDefault="007C15FE" w:rsidP="007C15FE">
      <w:pPr>
        <w:pStyle w:val="Ttulo1"/>
      </w:pPr>
      <w:bookmarkStart w:id="1" w:name="_Toc25652613"/>
      <w:r>
        <w:lastRenderedPageBreak/>
        <w:t>CAPITULO I - GENERALIDADES</w:t>
      </w:r>
      <w:bookmarkEnd w:id="1"/>
    </w:p>
    <w:p w:rsidR="00DB7EA7" w:rsidRDefault="007C15FE" w:rsidP="00C730C3">
      <w:pPr>
        <w:pStyle w:val="Ttulo1"/>
      </w:pPr>
      <w:bookmarkStart w:id="2" w:name="_Toc25652614"/>
      <w:r w:rsidRPr="00CC4961">
        <w:t>Resumen</w:t>
      </w:r>
      <w:bookmarkEnd w:id="2"/>
    </w:p>
    <w:p w:rsidR="009828C1" w:rsidRPr="009828C1" w:rsidRDefault="009828C1" w:rsidP="009828C1"/>
    <w:p w:rsidR="00EF7E80" w:rsidRPr="00CC4961" w:rsidRDefault="00381374" w:rsidP="000F5069">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 xml:space="preserve">El </w:t>
      </w:r>
      <w:r w:rsidR="004231F1" w:rsidRPr="00CC4961">
        <w:rPr>
          <w:rFonts w:ascii="Times New Roman" w:hAnsi="Times New Roman" w:cs="Times New Roman"/>
          <w:sz w:val="24"/>
          <w:szCs w:val="24"/>
        </w:rPr>
        <w:t>presente proyecto</w:t>
      </w:r>
      <w:r w:rsidR="00691360" w:rsidRPr="00CC4961">
        <w:rPr>
          <w:rFonts w:ascii="Times New Roman" w:hAnsi="Times New Roman" w:cs="Times New Roman"/>
          <w:sz w:val="24"/>
          <w:szCs w:val="24"/>
        </w:rPr>
        <w:t xml:space="preserve"> de investigación</w:t>
      </w:r>
      <w:r w:rsidR="004231F1" w:rsidRPr="00CC4961">
        <w:rPr>
          <w:rFonts w:ascii="Times New Roman" w:hAnsi="Times New Roman" w:cs="Times New Roman"/>
          <w:sz w:val="24"/>
          <w:szCs w:val="24"/>
        </w:rPr>
        <w:t xml:space="preserve">, se </w:t>
      </w:r>
      <w:r w:rsidR="00C9582E" w:rsidRPr="00CC4961">
        <w:rPr>
          <w:rFonts w:ascii="Times New Roman" w:hAnsi="Times New Roman" w:cs="Times New Roman"/>
          <w:sz w:val="24"/>
          <w:szCs w:val="24"/>
        </w:rPr>
        <w:t>llevó</w:t>
      </w:r>
      <w:r w:rsidR="004231F1" w:rsidRPr="00CC4961">
        <w:rPr>
          <w:rFonts w:ascii="Times New Roman" w:hAnsi="Times New Roman" w:cs="Times New Roman"/>
          <w:sz w:val="24"/>
          <w:szCs w:val="24"/>
        </w:rPr>
        <w:t xml:space="preserve"> a cabo </w:t>
      </w:r>
      <w:r w:rsidR="00451089" w:rsidRPr="00CC4961">
        <w:rPr>
          <w:rFonts w:ascii="Times New Roman" w:hAnsi="Times New Roman" w:cs="Times New Roman"/>
          <w:sz w:val="24"/>
          <w:szCs w:val="24"/>
        </w:rPr>
        <w:t xml:space="preserve">en </w:t>
      </w:r>
      <w:r w:rsidR="00691360" w:rsidRPr="00CC4961">
        <w:rPr>
          <w:rFonts w:ascii="Times New Roman" w:hAnsi="Times New Roman" w:cs="Times New Roman"/>
          <w:sz w:val="24"/>
          <w:szCs w:val="24"/>
        </w:rPr>
        <w:t>la Institución Educativa Técnica “Félix, Tiberio, Guzmán”</w:t>
      </w:r>
      <w:r w:rsidR="00451089" w:rsidRPr="00CC4961">
        <w:rPr>
          <w:rFonts w:ascii="Times New Roman" w:hAnsi="Times New Roman" w:cs="Times New Roman"/>
          <w:sz w:val="24"/>
          <w:szCs w:val="24"/>
        </w:rPr>
        <w:t xml:space="preserve"> de El Espinal-Tolima, con alumnos de mencionada institución que hacen parte de los grado</w:t>
      </w:r>
      <w:r w:rsidR="00161396" w:rsidRPr="00CC4961">
        <w:rPr>
          <w:rFonts w:ascii="Times New Roman" w:hAnsi="Times New Roman" w:cs="Times New Roman"/>
          <w:sz w:val="24"/>
          <w:szCs w:val="24"/>
        </w:rPr>
        <w:t>s 7º y 8º de la jornada mañana</w:t>
      </w:r>
      <w:r w:rsidR="00EF7E80" w:rsidRPr="00CC4961">
        <w:rPr>
          <w:rFonts w:ascii="Times New Roman" w:hAnsi="Times New Roman" w:cs="Times New Roman"/>
          <w:sz w:val="24"/>
          <w:szCs w:val="24"/>
        </w:rPr>
        <w:t>.</w:t>
      </w:r>
    </w:p>
    <w:p w:rsidR="008E773F" w:rsidRPr="00CC4961" w:rsidRDefault="00703247" w:rsidP="000F5069">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 xml:space="preserve">En </w:t>
      </w:r>
      <w:r w:rsidR="00484D91" w:rsidRPr="00CC4961">
        <w:rPr>
          <w:rFonts w:ascii="Times New Roman" w:hAnsi="Times New Roman" w:cs="Times New Roman"/>
          <w:sz w:val="24"/>
          <w:szCs w:val="24"/>
        </w:rPr>
        <w:t>la actualidad</w:t>
      </w:r>
      <w:r w:rsidRPr="00CC4961">
        <w:rPr>
          <w:rFonts w:ascii="Times New Roman" w:hAnsi="Times New Roman" w:cs="Times New Roman"/>
          <w:sz w:val="24"/>
          <w:szCs w:val="24"/>
        </w:rPr>
        <w:t xml:space="preserve"> es poca </w:t>
      </w:r>
      <w:r w:rsidR="00EF6F0A" w:rsidRPr="00CC4961">
        <w:rPr>
          <w:rFonts w:ascii="Times New Roman" w:hAnsi="Times New Roman" w:cs="Times New Roman"/>
          <w:sz w:val="24"/>
          <w:szCs w:val="24"/>
        </w:rPr>
        <w:t xml:space="preserve">la orientación y apoyo que se les brinda </w:t>
      </w:r>
      <w:r w:rsidR="00B37969" w:rsidRPr="00CC4961">
        <w:rPr>
          <w:rFonts w:ascii="Times New Roman" w:hAnsi="Times New Roman" w:cs="Times New Roman"/>
          <w:sz w:val="24"/>
          <w:szCs w:val="24"/>
        </w:rPr>
        <w:t xml:space="preserve">a </w:t>
      </w:r>
      <w:r w:rsidR="00EF6F0A" w:rsidRPr="00CC4961">
        <w:rPr>
          <w:rFonts w:ascii="Times New Roman" w:hAnsi="Times New Roman" w:cs="Times New Roman"/>
          <w:sz w:val="24"/>
          <w:szCs w:val="24"/>
        </w:rPr>
        <w:t>los</w:t>
      </w:r>
      <w:r w:rsidR="00B37969" w:rsidRPr="00CC4961">
        <w:rPr>
          <w:rFonts w:ascii="Times New Roman" w:hAnsi="Times New Roman" w:cs="Times New Roman"/>
          <w:sz w:val="24"/>
          <w:szCs w:val="24"/>
        </w:rPr>
        <w:t xml:space="preserve"> adolescentes</w:t>
      </w:r>
      <w:r w:rsidR="00E2168B" w:rsidRPr="00CC4961">
        <w:rPr>
          <w:rFonts w:ascii="Times New Roman" w:hAnsi="Times New Roman" w:cs="Times New Roman"/>
          <w:sz w:val="24"/>
          <w:szCs w:val="24"/>
        </w:rPr>
        <w:t xml:space="preserve"> entre 11 y</w:t>
      </w:r>
      <w:r w:rsidR="00EF6F0A" w:rsidRPr="00CC4961">
        <w:rPr>
          <w:rFonts w:ascii="Times New Roman" w:hAnsi="Times New Roman" w:cs="Times New Roman"/>
          <w:sz w:val="24"/>
          <w:szCs w:val="24"/>
        </w:rPr>
        <w:t xml:space="preserve"> 14 años especialmente de </w:t>
      </w:r>
      <w:r w:rsidR="00B37969" w:rsidRPr="00CC4961">
        <w:rPr>
          <w:rFonts w:ascii="Times New Roman" w:hAnsi="Times New Roman" w:cs="Times New Roman"/>
          <w:sz w:val="24"/>
          <w:szCs w:val="24"/>
        </w:rPr>
        <w:t>p</w:t>
      </w:r>
      <w:r w:rsidR="00EF6F0A" w:rsidRPr="00CC4961">
        <w:rPr>
          <w:rFonts w:ascii="Times New Roman" w:hAnsi="Times New Roman" w:cs="Times New Roman"/>
          <w:sz w:val="24"/>
          <w:szCs w:val="24"/>
        </w:rPr>
        <w:t>adres a hijos,</w:t>
      </w:r>
      <w:r w:rsidR="008E773F" w:rsidRPr="00CC4961">
        <w:rPr>
          <w:rFonts w:ascii="Times New Roman" w:hAnsi="Times New Roman" w:cs="Times New Roman"/>
          <w:sz w:val="24"/>
          <w:szCs w:val="24"/>
        </w:rPr>
        <w:t xml:space="preserve"> debido a la falta de comunicación en las familias referente al tema de cómo tener una sexualidad sana, </w:t>
      </w:r>
      <w:r w:rsidR="00290C3A" w:rsidRPr="00CC4961">
        <w:rPr>
          <w:rFonts w:ascii="Times New Roman" w:hAnsi="Times New Roman" w:cs="Times New Roman"/>
          <w:sz w:val="24"/>
          <w:szCs w:val="24"/>
        </w:rPr>
        <w:t>te</w:t>
      </w:r>
      <w:r w:rsidR="00290C3A" w:rsidRPr="00CC4961">
        <w:rPr>
          <w:rFonts w:ascii="Times New Roman" w:hAnsi="Times New Roman" w:cs="Times New Roman"/>
          <w:sz w:val="24"/>
          <w:szCs w:val="24"/>
        </w:rPr>
        <w:lastRenderedPageBreak/>
        <w:t xml:space="preserve">niendo en cuenta que de esta </w:t>
      </w:r>
      <w:r w:rsidR="008E773F" w:rsidRPr="00CC4961">
        <w:rPr>
          <w:rFonts w:ascii="Times New Roman" w:hAnsi="Times New Roman" w:cs="Times New Roman"/>
          <w:sz w:val="24"/>
          <w:szCs w:val="24"/>
        </w:rPr>
        <w:t xml:space="preserve">se derivan otras problemáticas sociales como: embarazos </w:t>
      </w:r>
      <w:r w:rsidR="00905715" w:rsidRPr="00CC4961">
        <w:rPr>
          <w:rFonts w:ascii="Times New Roman" w:hAnsi="Times New Roman" w:cs="Times New Roman"/>
          <w:sz w:val="24"/>
          <w:szCs w:val="24"/>
        </w:rPr>
        <w:t>a temprana edad</w:t>
      </w:r>
      <w:r w:rsidR="008E773F" w:rsidRPr="00CC4961">
        <w:rPr>
          <w:rFonts w:ascii="Times New Roman" w:hAnsi="Times New Roman" w:cs="Times New Roman"/>
          <w:sz w:val="24"/>
          <w:szCs w:val="24"/>
        </w:rPr>
        <w:t>, enfermedades de transmisión sexual, inicio de</w:t>
      </w:r>
      <w:r w:rsidR="00A95B74" w:rsidRPr="00CC4961">
        <w:rPr>
          <w:rFonts w:ascii="Times New Roman" w:hAnsi="Times New Roman" w:cs="Times New Roman"/>
          <w:sz w:val="24"/>
          <w:szCs w:val="24"/>
        </w:rPr>
        <w:t xml:space="preserve"> actividad </w:t>
      </w:r>
      <w:r w:rsidR="008E773F" w:rsidRPr="00CC4961">
        <w:rPr>
          <w:rFonts w:ascii="Times New Roman" w:hAnsi="Times New Roman" w:cs="Times New Roman"/>
          <w:sz w:val="24"/>
          <w:szCs w:val="24"/>
        </w:rPr>
        <w:t xml:space="preserve">sexual </w:t>
      </w:r>
      <w:r w:rsidR="00A95B74" w:rsidRPr="00CC4961">
        <w:rPr>
          <w:rFonts w:ascii="Times New Roman" w:hAnsi="Times New Roman" w:cs="Times New Roman"/>
          <w:sz w:val="24"/>
          <w:szCs w:val="24"/>
        </w:rPr>
        <w:t>sin responsabilidad</w:t>
      </w:r>
      <w:r w:rsidR="008E773F" w:rsidRPr="00CC4961">
        <w:rPr>
          <w:rFonts w:ascii="Times New Roman" w:hAnsi="Times New Roman" w:cs="Times New Roman"/>
          <w:sz w:val="24"/>
          <w:szCs w:val="24"/>
        </w:rPr>
        <w:t>, entre otras.</w:t>
      </w:r>
    </w:p>
    <w:p w:rsidR="00A95B74" w:rsidRPr="00CC4961" w:rsidRDefault="00A95B74" w:rsidP="000F5069">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 xml:space="preserve">El Ministerio de Educación Nacional hace referencia que la educación sexual es responsabilidad de todos, este tema le compete al Estado, la familia, las instituciones educativas y los medios de comunicación, dentro del contexto latinoamericano se encontró el pensamiento de la doctora  </w:t>
      </w:r>
      <w:r w:rsidR="000E065F" w:rsidRPr="00CC4961">
        <w:rPr>
          <w:rFonts w:ascii="Times New Roman" w:hAnsi="Times New Roman" w:cs="Times New Roman"/>
          <w:sz w:val="24"/>
          <w:szCs w:val="24"/>
        </w:rPr>
        <w:t xml:space="preserve">Stella Cerruti, médica uruguaya especializada en educación sexual y asesora de la Organización Panamericana de la Salud, </w:t>
      </w:r>
      <w:r w:rsidR="00161396" w:rsidRPr="00CC4961">
        <w:rPr>
          <w:rFonts w:ascii="Times New Roman" w:hAnsi="Times New Roman" w:cs="Times New Roman"/>
          <w:sz w:val="24"/>
          <w:szCs w:val="24"/>
        </w:rPr>
        <w:t>la cual propone</w:t>
      </w:r>
      <w:r w:rsidR="000E065F" w:rsidRPr="00CC4961">
        <w:rPr>
          <w:rFonts w:ascii="Times New Roman" w:hAnsi="Times New Roman" w:cs="Times New Roman"/>
          <w:sz w:val="24"/>
          <w:szCs w:val="24"/>
        </w:rPr>
        <w:t xml:space="preserve"> posibilitar acciones saludables, responsables y satisfactorias, es </w:t>
      </w:r>
      <w:r w:rsidR="000E065F" w:rsidRPr="00CC4961">
        <w:rPr>
          <w:rFonts w:ascii="Times New Roman" w:hAnsi="Times New Roman" w:cs="Times New Roman"/>
          <w:sz w:val="24"/>
          <w:szCs w:val="24"/>
        </w:rPr>
        <w:lastRenderedPageBreak/>
        <w:t>necesario desarrollar un proceso educativo, en el que se reflexione sobre los distintos elementos que intervienen en la conformación de las actitudes y los comportamientos</w:t>
      </w:r>
      <w:r w:rsidR="00161396" w:rsidRPr="00CC4961">
        <w:rPr>
          <w:rFonts w:ascii="Times New Roman" w:hAnsi="Times New Roman" w:cs="Times New Roman"/>
          <w:sz w:val="24"/>
          <w:szCs w:val="24"/>
        </w:rPr>
        <w:t xml:space="preserve">, </w:t>
      </w:r>
      <w:r w:rsidR="000E065F" w:rsidRPr="00CC4961">
        <w:rPr>
          <w:rFonts w:ascii="Times New Roman" w:hAnsi="Times New Roman" w:cs="Times New Roman"/>
          <w:sz w:val="24"/>
          <w:szCs w:val="24"/>
        </w:rPr>
        <w:t xml:space="preserve">por tal motivo es necesario </w:t>
      </w:r>
      <w:r w:rsidR="008F3863" w:rsidRPr="00CC4961">
        <w:rPr>
          <w:rFonts w:ascii="Times New Roman" w:hAnsi="Times New Roman" w:cs="Times New Roman"/>
          <w:sz w:val="24"/>
          <w:szCs w:val="24"/>
        </w:rPr>
        <w:t>valorar</w:t>
      </w:r>
      <w:r w:rsidR="000E065F" w:rsidRPr="00CC4961">
        <w:rPr>
          <w:rFonts w:ascii="Times New Roman" w:hAnsi="Times New Roman" w:cs="Times New Roman"/>
          <w:sz w:val="24"/>
          <w:szCs w:val="24"/>
        </w:rPr>
        <w:t xml:space="preserve"> la autoestima, desarrollar las destrezas y habilidades de comunicación que tiene el adolescente. </w:t>
      </w:r>
      <w:r w:rsidR="006F3F45" w:rsidRPr="00CC4961">
        <w:rPr>
          <w:rFonts w:ascii="Times New Roman" w:hAnsi="Times New Roman" w:cs="Times New Roman"/>
          <w:sz w:val="24"/>
          <w:szCs w:val="24"/>
        </w:rPr>
        <w:t xml:space="preserve">También se </w:t>
      </w:r>
      <w:r w:rsidR="004D37A1" w:rsidRPr="00CC4961">
        <w:rPr>
          <w:rFonts w:ascii="Times New Roman" w:hAnsi="Times New Roman" w:cs="Times New Roman"/>
          <w:sz w:val="24"/>
          <w:szCs w:val="24"/>
        </w:rPr>
        <w:t>logró</w:t>
      </w:r>
      <w:r w:rsidR="006F3F45" w:rsidRPr="00CC4961">
        <w:rPr>
          <w:rFonts w:ascii="Times New Roman" w:hAnsi="Times New Roman" w:cs="Times New Roman"/>
          <w:sz w:val="24"/>
          <w:szCs w:val="24"/>
        </w:rPr>
        <w:t xml:space="preserve"> evidenciar que a nivel de Colombia según el Ministerio de Educación Nacional, la familia es donde el individuo construye su identidad, las conversaciones entre padres e hijos deben ser construidas de manera simple, para </w:t>
      </w:r>
      <w:r w:rsidR="003A4E2C" w:rsidRPr="00CC4961">
        <w:rPr>
          <w:rFonts w:ascii="Times New Roman" w:hAnsi="Times New Roman" w:cs="Times New Roman"/>
          <w:sz w:val="24"/>
          <w:szCs w:val="24"/>
        </w:rPr>
        <w:t>así</w:t>
      </w:r>
      <w:r w:rsidR="006F3F45" w:rsidRPr="00CC4961">
        <w:rPr>
          <w:rFonts w:ascii="Times New Roman" w:hAnsi="Times New Roman" w:cs="Times New Roman"/>
          <w:sz w:val="24"/>
          <w:szCs w:val="24"/>
        </w:rPr>
        <w:t xml:space="preserve"> lograr una comunicación </w:t>
      </w:r>
      <w:r w:rsidR="008F3863" w:rsidRPr="00CC4961">
        <w:rPr>
          <w:rFonts w:ascii="Times New Roman" w:hAnsi="Times New Roman" w:cs="Times New Roman"/>
          <w:sz w:val="24"/>
          <w:szCs w:val="24"/>
        </w:rPr>
        <w:t>asertiva,</w:t>
      </w:r>
      <w:r w:rsidR="006F3F45" w:rsidRPr="00CC4961">
        <w:rPr>
          <w:rFonts w:ascii="Times New Roman" w:hAnsi="Times New Roman" w:cs="Times New Roman"/>
          <w:sz w:val="24"/>
          <w:szCs w:val="24"/>
        </w:rPr>
        <w:t xml:space="preserve"> la Universidad de los Andes </w:t>
      </w:r>
      <w:r w:rsidR="008F3863" w:rsidRPr="00CC4961">
        <w:rPr>
          <w:rFonts w:ascii="Times New Roman" w:hAnsi="Times New Roman" w:cs="Times New Roman"/>
          <w:sz w:val="24"/>
          <w:szCs w:val="24"/>
        </w:rPr>
        <w:t xml:space="preserve">menciona </w:t>
      </w:r>
      <w:r w:rsidR="006F3F45" w:rsidRPr="00CC4961">
        <w:rPr>
          <w:rFonts w:ascii="Times New Roman" w:hAnsi="Times New Roman" w:cs="Times New Roman"/>
          <w:sz w:val="24"/>
          <w:szCs w:val="24"/>
        </w:rPr>
        <w:t xml:space="preserve">que las mujeres </w:t>
      </w:r>
      <w:r w:rsidR="00511E98" w:rsidRPr="00CC4961">
        <w:rPr>
          <w:rFonts w:ascii="Times New Roman" w:hAnsi="Times New Roman" w:cs="Times New Roman"/>
          <w:sz w:val="24"/>
          <w:szCs w:val="24"/>
        </w:rPr>
        <w:t xml:space="preserve">inician su actividad sexual a los 14 años </w:t>
      </w:r>
      <w:r w:rsidR="00511E98" w:rsidRPr="00CC4961">
        <w:rPr>
          <w:rFonts w:ascii="Times New Roman" w:hAnsi="Times New Roman" w:cs="Times New Roman"/>
          <w:sz w:val="24"/>
          <w:szCs w:val="24"/>
        </w:rPr>
        <w:lastRenderedPageBreak/>
        <w:t xml:space="preserve">y los hombres a los 13 años de edad sin planeación y protección. </w:t>
      </w:r>
    </w:p>
    <w:p w:rsidR="00E60F3F" w:rsidRPr="00CC4961" w:rsidRDefault="00E60F3F" w:rsidP="000F5069">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 xml:space="preserve">Estos problemas deben ser atendidos de forma inmediata, ya que </w:t>
      </w:r>
      <w:r w:rsidR="00B37969" w:rsidRPr="00CC4961">
        <w:rPr>
          <w:rFonts w:ascii="Times New Roman" w:hAnsi="Times New Roman" w:cs="Times New Roman"/>
          <w:sz w:val="24"/>
          <w:szCs w:val="24"/>
        </w:rPr>
        <w:t>los adolescentes</w:t>
      </w:r>
      <w:r w:rsidRPr="00CC4961">
        <w:rPr>
          <w:rFonts w:ascii="Times New Roman" w:hAnsi="Times New Roman" w:cs="Times New Roman"/>
          <w:sz w:val="24"/>
          <w:szCs w:val="24"/>
        </w:rPr>
        <w:t xml:space="preserve"> debe</w:t>
      </w:r>
      <w:r w:rsidR="00D35A64" w:rsidRPr="00CC4961">
        <w:rPr>
          <w:rFonts w:ascii="Times New Roman" w:hAnsi="Times New Roman" w:cs="Times New Roman"/>
          <w:sz w:val="24"/>
          <w:szCs w:val="24"/>
        </w:rPr>
        <w:t>n</w:t>
      </w:r>
      <w:r w:rsidRPr="00CC4961">
        <w:rPr>
          <w:rFonts w:ascii="Times New Roman" w:hAnsi="Times New Roman" w:cs="Times New Roman"/>
          <w:sz w:val="24"/>
          <w:szCs w:val="24"/>
        </w:rPr>
        <w:t xml:space="preserve"> ser </w:t>
      </w:r>
      <w:r w:rsidR="00D35A64" w:rsidRPr="00CC4961">
        <w:rPr>
          <w:rFonts w:ascii="Times New Roman" w:hAnsi="Times New Roman" w:cs="Times New Roman"/>
          <w:sz w:val="24"/>
          <w:szCs w:val="24"/>
        </w:rPr>
        <w:t xml:space="preserve">una de la </w:t>
      </w:r>
      <w:r w:rsidRPr="00CC4961">
        <w:rPr>
          <w:rFonts w:ascii="Times New Roman" w:hAnsi="Times New Roman" w:cs="Times New Roman"/>
          <w:sz w:val="24"/>
          <w:szCs w:val="24"/>
        </w:rPr>
        <w:t>prioridad</w:t>
      </w:r>
      <w:r w:rsidR="00D35A64" w:rsidRPr="00CC4961">
        <w:rPr>
          <w:rFonts w:ascii="Times New Roman" w:hAnsi="Times New Roman" w:cs="Times New Roman"/>
          <w:sz w:val="24"/>
          <w:szCs w:val="24"/>
        </w:rPr>
        <w:t xml:space="preserve"> más importante</w:t>
      </w:r>
      <w:r w:rsidRPr="00CC4961">
        <w:rPr>
          <w:rFonts w:ascii="Times New Roman" w:hAnsi="Times New Roman" w:cs="Times New Roman"/>
          <w:sz w:val="24"/>
          <w:szCs w:val="24"/>
        </w:rPr>
        <w:t xml:space="preserve"> </w:t>
      </w:r>
      <w:r w:rsidR="00905715" w:rsidRPr="00CC4961">
        <w:rPr>
          <w:rFonts w:ascii="Times New Roman" w:hAnsi="Times New Roman" w:cs="Times New Roman"/>
          <w:sz w:val="24"/>
          <w:szCs w:val="24"/>
        </w:rPr>
        <w:t>a</w:t>
      </w:r>
      <w:r w:rsidRPr="00CC4961">
        <w:rPr>
          <w:rFonts w:ascii="Times New Roman" w:hAnsi="Times New Roman" w:cs="Times New Roman"/>
          <w:sz w:val="24"/>
          <w:szCs w:val="24"/>
        </w:rPr>
        <w:t xml:space="preserve">l momento de la atención. </w:t>
      </w:r>
      <w:r w:rsidR="00326A6C" w:rsidRPr="00CC4961">
        <w:rPr>
          <w:rFonts w:ascii="Times New Roman" w:hAnsi="Times New Roman" w:cs="Times New Roman"/>
          <w:sz w:val="24"/>
          <w:szCs w:val="24"/>
        </w:rPr>
        <w:t xml:space="preserve">Por tal motivo, se </w:t>
      </w:r>
      <w:r w:rsidR="00B37969" w:rsidRPr="00CC4961">
        <w:rPr>
          <w:rFonts w:ascii="Times New Roman" w:hAnsi="Times New Roman" w:cs="Times New Roman"/>
          <w:sz w:val="24"/>
          <w:szCs w:val="24"/>
        </w:rPr>
        <w:t>desarrolló</w:t>
      </w:r>
      <w:r w:rsidR="00326A6C" w:rsidRPr="00CC4961">
        <w:rPr>
          <w:rFonts w:ascii="Times New Roman" w:hAnsi="Times New Roman" w:cs="Times New Roman"/>
          <w:sz w:val="24"/>
          <w:szCs w:val="24"/>
        </w:rPr>
        <w:t xml:space="preserve"> </w:t>
      </w:r>
      <w:r w:rsidR="006C62B9" w:rsidRPr="00CC4961">
        <w:rPr>
          <w:rFonts w:ascii="Times New Roman" w:hAnsi="Times New Roman" w:cs="Times New Roman"/>
          <w:sz w:val="24"/>
          <w:szCs w:val="24"/>
        </w:rPr>
        <w:t xml:space="preserve">este </w:t>
      </w:r>
      <w:r w:rsidR="00B37969" w:rsidRPr="00CC4961">
        <w:rPr>
          <w:rFonts w:ascii="Times New Roman" w:hAnsi="Times New Roman" w:cs="Times New Roman"/>
          <w:sz w:val="24"/>
          <w:szCs w:val="24"/>
        </w:rPr>
        <w:t xml:space="preserve">proyecto </w:t>
      </w:r>
      <w:r w:rsidR="006C62B9" w:rsidRPr="00CC4961">
        <w:rPr>
          <w:rFonts w:ascii="Times New Roman" w:hAnsi="Times New Roman" w:cs="Times New Roman"/>
          <w:sz w:val="24"/>
          <w:szCs w:val="24"/>
        </w:rPr>
        <w:t>con el fin</w:t>
      </w:r>
      <w:r w:rsidR="00326A6C" w:rsidRPr="00CC4961">
        <w:rPr>
          <w:rFonts w:ascii="Times New Roman" w:hAnsi="Times New Roman" w:cs="Times New Roman"/>
          <w:sz w:val="24"/>
          <w:szCs w:val="24"/>
        </w:rPr>
        <w:t xml:space="preserve"> </w:t>
      </w:r>
      <w:r w:rsidR="006C62B9" w:rsidRPr="00CC4961">
        <w:rPr>
          <w:rFonts w:ascii="Times New Roman" w:hAnsi="Times New Roman" w:cs="Times New Roman"/>
          <w:sz w:val="24"/>
          <w:szCs w:val="24"/>
        </w:rPr>
        <w:t>de</w:t>
      </w:r>
      <w:r w:rsidR="00326A6C" w:rsidRPr="00CC4961">
        <w:rPr>
          <w:rFonts w:ascii="Times New Roman" w:hAnsi="Times New Roman" w:cs="Times New Roman"/>
          <w:sz w:val="24"/>
          <w:szCs w:val="24"/>
        </w:rPr>
        <w:t xml:space="preserve"> </w:t>
      </w:r>
      <w:r w:rsidR="00332B78" w:rsidRPr="00CC4961">
        <w:rPr>
          <w:rFonts w:ascii="Times New Roman" w:hAnsi="Times New Roman" w:cs="Times New Roman"/>
          <w:sz w:val="24"/>
          <w:szCs w:val="24"/>
        </w:rPr>
        <w:t xml:space="preserve">investigar </w:t>
      </w:r>
      <w:r w:rsidR="0086058A" w:rsidRPr="00CC4961">
        <w:rPr>
          <w:rFonts w:ascii="Times New Roman" w:hAnsi="Times New Roman" w:cs="Times New Roman"/>
          <w:sz w:val="24"/>
          <w:szCs w:val="24"/>
        </w:rPr>
        <w:t>los preconceptos que tienen los adolescentes sobre sexualidad</w:t>
      </w:r>
      <w:r w:rsidR="00326A6C" w:rsidRPr="00CC4961">
        <w:rPr>
          <w:rFonts w:ascii="Times New Roman" w:hAnsi="Times New Roman" w:cs="Times New Roman"/>
          <w:sz w:val="24"/>
          <w:szCs w:val="24"/>
        </w:rPr>
        <w:t xml:space="preserve">. </w:t>
      </w:r>
    </w:p>
    <w:p w:rsidR="0038616D" w:rsidRPr="00CC4961" w:rsidRDefault="00511E98" w:rsidP="000F5069">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 xml:space="preserve">Teniendo en cuenta que para el desarrollo de la metodología </w:t>
      </w:r>
      <w:r w:rsidR="003E3317" w:rsidRPr="00CC4961">
        <w:rPr>
          <w:rFonts w:ascii="Times New Roman" w:hAnsi="Times New Roman" w:cs="Times New Roman"/>
          <w:sz w:val="24"/>
          <w:szCs w:val="24"/>
        </w:rPr>
        <w:t xml:space="preserve">se tuvo como referencia a Johnson y Onwuegbuzie (2004) quienes </w:t>
      </w:r>
      <w:r w:rsidR="00F63624" w:rsidRPr="00CC4961">
        <w:rPr>
          <w:rFonts w:ascii="Times New Roman" w:hAnsi="Times New Roman" w:cs="Times New Roman"/>
          <w:sz w:val="24"/>
          <w:szCs w:val="24"/>
        </w:rPr>
        <w:t>aportan la importancia</w:t>
      </w:r>
      <w:r w:rsidR="003E3317" w:rsidRPr="00CC4961">
        <w:rPr>
          <w:rFonts w:ascii="Times New Roman" w:hAnsi="Times New Roman" w:cs="Times New Roman"/>
          <w:sz w:val="24"/>
          <w:szCs w:val="24"/>
        </w:rPr>
        <w:t xml:space="preserve"> de la implementación de un método mixto en una investigación, ya que permite la mezcla de </w:t>
      </w:r>
      <w:r w:rsidR="003E3317" w:rsidRPr="00CC4961">
        <w:rPr>
          <w:rFonts w:ascii="Times New Roman" w:hAnsi="Times New Roman" w:cs="Times New Roman"/>
          <w:sz w:val="24"/>
          <w:szCs w:val="24"/>
        </w:rPr>
        <w:lastRenderedPageBreak/>
        <w:t>dos métodos cualita</w:t>
      </w:r>
      <w:r w:rsidR="001D10BB" w:rsidRPr="00CC4961">
        <w:rPr>
          <w:rFonts w:ascii="Times New Roman" w:hAnsi="Times New Roman" w:cs="Times New Roman"/>
          <w:sz w:val="24"/>
          <w:szCs w:val="24"/>
        </w:rPr>
        <w:t>tivo y cuantitativo que permitiero</w:t>
      </w:r>
      <w:r w:rsidR="003E3317" w:rsidRPr="00CC4961">
        <w:rPr>
          <w:rFonts w:ascii="Times New Roman" w:hAnsi="Times New Roman" w:cs="Times New Roman"/>
          <w:sz w:val="24"/>
          <w:szCs w:val="24"/>
        </w:rPr>
        <w:t xml:space="preserve">n arrojar datos y resultados de una manera más clara. </w:t>
      </w:r>
    </w:p>
    <w:p w:rsidR="00653010" w:rsidRPr="00CC4961" w:rsidRDefault="00326A6C" w:rsidP="000F5069">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 xml:space="preserve">Por </w:t>
      </w:r>
      <w:r w:rsidR="00F63624" w:rsidRPr="00CC4961">
        <w:rPr>
          <w:rFonts w:ascii="Times New Roman" w:hAnsi="Times New Roman" w:cs="Times New Roman"/>
          <w:sz w:val="24"/>
          <w:szCs w:val="24"/>
        </w:rPr>
        <w:t>consiguiente,</w:t>
      </w:r>
      <w:r w:rsidRPr="00CC4961">
        <w:rPr>
          <w:rFonts w:ascii="Times New Roman" w:hAnsi="Times New Roman" w:cs="Times New Roman"/>
          <w:sz w:val="24"/>
          <w:szCs w:val="24"/>
        </w:rPr>
        <w:t xml:space="preserve"> </w:t>
      </w:r>
      <w:r w:rsidR="00025E4A" w:rsidRPr="00CC4961">
        <w:rPr>
          <w:rFonts w:ascii="Times New Roman" w:hAnsi="Times New Roman" w:cs="Times New Roman"/>
          <w:sz w:val="24"/>
          <w:szCs w:val="24"/>
        </w:rPr>
        <w:t xml:space="preserve">al término de la investigación se </w:t>
      </w:r>
      <w:r w:rsidR="00F63624" w:rsidRPr="00CC4961">
        <w:rPr>
          <w:rFonts w:ascii="Times New Roman" w:hAnsi="Times New Roman" w:cs="Times New Roman"/>
          <w:sz w:val="24"/>
          <w:szCs w:val="24"/>
        </w:rPr>
        <w:t>logró</w:t>
      </w:r>
      <w:r w:rsidR="00025E4A" w:rsidRPr="00CC4961">
        <w:rPr>
          <w:rFonts w:ascii="Times New Roman" w:hAnsi="Times New Roman" w:cs="Times New Roman"/>
          <w:sz w:val="24"/>
          <w:szCs w:val="24"/>
        </w:rPr>
        <w:t xml:space="preserve"> </w:t>
      </w:r>
      <w:r w:rsidR="004E30AD" w:rsidRPr="00CC4961">
        <w:rPr>
          <w:rFonts w:ascii="Times New Roman" w:hAnsi="Times New Roman" w:cs="Times New Roman"/>
          <w:sz w:val="24"/>
          <w:szCs w:val="24"/>
        </w:rPr>
        <w:t>identificar los preconceptos que tienen los adolescentes</w:t>
      </w:r>
      <w:r w:rsidR="00025E4A" w:rsidRPr="00CC4961">
        <w:rPr>
          <w:rFonts w:ascii="Times New Roman" w:hAnsi="Times New Roman" w:cs="Times New Roman"/>
          <w:sz w:val="24"/>
          <w:szCs w:val="24"/>
        </w:rPr>
        <w:t xml:space="preserve"> desde el p</w:t>
      </w:r>
      <w:r w:rsidR="00653010" w:rsidRPr="00CC4961">
        <w:rPr>
          <w:rFonts w:ascii="Times New Roman" w:hAnsi="Times New Roman" w:cs="Times New Roman"/>
          <w:sz w:val="24"/>
          <w:szCs w:val="24"/>
        </w:rPr>
        <w:t>unto de vista humanístico</w:t>
      </w:r>
      <w:r w:rsidR="00F63624" w:rsidRPr="00CC4961">
        <w:rPr>
          <w:rFonts w:ascii="Times New Roman" w:hAnsi="Times New Roman" w:cs="Times New Roman"/>
          <w:sz w:val="24"/>
          <w:szCs w:val="24"/>
        </w:rPr>
        <w:t xml:space="preserve">, </w:t>
      </w:r>
      <w:r w:rsidR="00335C7F" w:rsidRPr="00CC4961">
        <w:rPr>
          <w:rFonts w:ascii="Times New Roman" w:hAnsi="Times New Roman" w:cs="Times New Roman"/>
          <w:sz w:val="24"/>
          <w:szCs w:val="24"/>
        </w:rPr>
        <w:t>a partir de la aplicación de una encuesta semiestructurada</w:t>
      </w:r>
      <w:r w:rsidR="00F63624" w:rsidRPr="00CC4961">
        <w:rPr>
          <w:rFonts w:ascii="Times New Roman" w:hAnsi="Times New Roman" w:cs="Times New Roman"/>
          <w:sz w:val="24"/>
          <w:szCs w:val="24"/>
        </w:rPr>
        <w:t xml:space="preserve">. </w:t>
      </w:r>
    </w:p>
    <w:p w:rsidR="00481D24" w:rsidRPr="00934EB8" w:rsidRDefault="009828C1" w:rsidP="00934EB8">
      <w:pPr>
        <w:spacing w:line="480" w:lineRule="auto"/>
        <w:jc w:val="center"/>
        <w:rPr>
          <w:rFonts w:ascii="Times New Roman" w:hAnsi="Times New Roman" w:cs="Times New Roman"/>
          <w:b/>
          <w:sz w:val="28"/>
          <w:szCs w:val="24"/>
        </w:rPr>
      </w:pPr>
      <w:r w:rsidRPr="00934EB8">
        <w:rPr>
          <w:rFonts w:ascii="Times New Roman" w:hAnsi="Times New Roman" w:cs="Times New Roman"/>
          <w:sz w:val="24"/>
          <w:szCs w:val="24"/>
        </w:rPr>
        <w:t xml:space="preserve">Palabras claves: </w:t>
      </w:r>
      <w:r w:rsidR="00934EB8" w:rsidRPr="00934EB8">
        <w:rPr>
          <w:rFonts w:ascii="Times New Roman" w:hAnsi="Times New Roman" w:cs="Times New Roman"/>
          <w:sz w:val="24"/>
          <w:szCs w:val="24"/>
        </w:rPr>
        <w:t>Adolescentes, sexualidad, orientación sexual, preconceptos.</w:t>
      </w:r>
    </w:p>
    <w:p w:rsidR="00481D24" w:rsidRPr="00CC4961" w:rsidRDefault="00481D24" w:rsidP="00CC4961">
      <w:pPr>
        <w:spacing w:line="480" w:lineRule="auto"/>
        <w:rPr>
          <w:rFonts w:ascii="Times New Roman" w:hAnsi="Times New Roman" w:cs="Times New Roman"/>
          <w:b/>
          <w:sz w:val="24"/>
          <w:szCs w:val="24"/>
        </w:rPr>
      </w:pPr>
    </w:p>
    <w:p w:rsidR="00161396" w:rsidRPr="00CC4961" w:rsidRDefault="00161396" w:rsidP="00CC4961">
      <w:pPr>
        <w:spacing w:line="480" w:lineRule="auto"/>
        <w:rPr>
          <w:rFonts w:ascii="Times New Roman" w:hAnsi="Times New Roman" w:cs="Times New Roman"/>
          <w:b/>
          <w:sz w:val="24"/>
          <w:szCs w:val="24"/>
        </w:rPr>
      </w:pPr>
    </w:p>
    <w:p w:rsidR="00480644" w:rsidRPr="00CC4961" w:rsidRDefault="00480644" w:rsidP="00CC4961">
      <w:pPr>
        <w:spacing w:line="480" w:lineRule="auto"/>
        <w:rPr>
          <w:rFonts w:ascii="Times New Roman" w:hAnsi="Times New Roman" w:cs="Times New Roman"/>
          <w:b/>
          <w:sz w:val="24"/>
          <w:szCs w:val="24"/>
        </w:rPr>
      </w:pPr>
    </w:p>
    <w:p w:rsidR="00480644" w:rsidRPr="00CC4961" w:rsidRDefault="00480644" w:rsidP="00CC4961">
      <w:pPr>
        <w:spacing w:line="480" w:lineRule="auto"/>
        <w:rPr>
          <w:rFonts w:ascii="Times New Roman" w:hAnsi="Times New Roman" w:cs="Times New Roman"/>
          <w:b/>
          <w:sz w:val="24"/>
          <w:szCs w:val="24"/>
        </w:rPr>
      </w:pPr>
    </w:p>
    <w:p w:rsidR="00480644" w:rsidRPr="00CC4961" w:rsidRDefault="00480644" w:rsidP="00CC4961">
      <w:pPr>
        <w:spacing w:line="480" w:lineRule="auto"/>
        <w:rPr>
          <w:rFonts w:ascii="Times New Roman" w:hAnsi="Times New Roman" w:cs="Times New Roman"/>
          <w:b/>
          <w:sz w:val="24"/>
          <w:szCs w:val="24"/>
        </w:rPr>
      </w:pPr>
    </w:p>
    <w:p w:rsidR="00D054DF" w:rsidRPr="00CC4961" w:rsidRDefault="00D054DF" w:rsidP="00CC4961">
      <w:pPr>
        <w:spacing w:line="480" w:lineRule="auto"/>
        <w:rPr>
          <w:rFonts w:ascii="Times New Roman" w:hAnsi="Times New Roman" w:cs="Times New Roman"/>
          <w:b/>
          <w:sz w:val="24"/>
          <w:szCs w:val="24"/>
        </w:rPr>
      </w:pPr>
    </w:p>
    <w:p w:rsidR="000F5069" w:rsidRDefault="000F5069" w:rsidP="000F506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Abstrac</w:t>
      </w:r>
      <w:r w:rsidR="00860A40">
        <w:rPr>
          <w:rFonts w:ascii="Times New Roman" w:hAnsi="Times New Roman" w:cs="Times New Roman"/>
          <w:b/>
          <w:sz w:val="24"/>
          <w:szCs w:val="24"/>
        </w:rPr>
        <w:t>t</w:t>
      </w:r>
    </w:p>
    <w:p w:rsidR="00C05C8C" w:rsidRPr="00C05C8C" w:rsidRDefault="00C05C8C" w:rsidP="00C05C8C">
      <w:pPr>
        <w:spacing w:line="480" w:lineRule="auto"/>
        <w:ind w:firstLine="284"/>
        <w:rPr>
          <w:rFonts w:ascii="Times New Roman" w:hAnsi="Times New Roman" w:cs="Times New Roman"/>
          <w:sz w:val="24"/>
          <w:szCs w:val="24"/>
        </w:rPr>
      </w:pPr>
      <w:r w:rsidRPr="00C05C8C">
        <w:rPr>
          <w:rFonts w:ascii="Times New Roman" w:hAnsi="Times New Roman" w:cs="Times New Roman"/>
          <w:sz w:val="24"/>
          <w:szCs w:val="24"/>
        </w:rPr>
        <w:t>This research project was carried out at the Technical Educational Institution "Felix, Tiberio, Guzmán" of El Espinal-Tolima, with students from this institution who are part of grades 7 and 8 of the morning.</w:t>
      </w:r>
    </w:p>
    <w:p w:rsidR="00C05C8C" w:rsidRPr="00C05C8C" w:rsidRDefault="00C05C8C" w:rsidP="00C05C8C">
      <w:pPr>
        <w:spacing w:line="480" w:lineRule="auto"/>
        <w:ind w:firstLine="284"/>
        <w:rPr>
          <w:rFonts w:ascii="Times New Roman" w:hAnsi="Times New Roman" w:cs="Times New Roman"/>
          <w:sz w:val="24"/>
          <w:szCs w:val="24"/>
        </w:rPr>
      </w:pPr>
      <w:r w:rsidRPr="00C05C8C">
        <w:rPr>
          <w:rFonts w:ascii="Times New Roman" w:hAnsi="Times New Roman" w:cs="Times New Roman"/>
          <w:sz w:val="24"/>
          <w:szCs w:val="24"/>
        </w:rPr>
        <w:t xml:space="preserve">At present, little guidance and support is given to adolescents between the ages of 11 and 14, especially from parents to children, due to the lack of communication in families regarding </w:t>
      </w:r>
      <w:r w:rsidRPr="00C05C8C">
        <w:rPr>
          <w:rFonts w:ascii="Times New Roman" w:hAnsi="Times New Roman" w:cs="Times New Roman"/>
          <w:sz w:val="24"/>
          <w:szCs w:val="24"/>
        </w:rPr>
        <w:lastRenderedPageBreak/>
        <w:t>the issue of how to have a healthy sexuality, bearing in mind that this results in other social problems such as: early pregnancies, sexually transmitted diseases, initiation of sexual activity without responsibility, among others.</w:t>
      </w:r>
    </w:p>
    <w:p w:rsidR="00C05C8C" w:rsidRPr="00C05C8C" w:rsidRDefault="00C05C8C" w:rsidP="00C05C8C">
      <w:pPr>
        <w:spacing w:line="480" w:lineRule="auto"/>
        <w:ind w:firstLine="284"/>
        <w:rPr>
          <w:rFonts w:ascii="Times New Roman" w:hAnsi="Times New Roman" w:cs="Times New Roman"/>
          <w:sz w:val="24"/>
          <w:szCs w:val="24"/>
        </w:rPr>
      </w:pPr>
      <w:r w:rsidRPr="00C05C8C">
        <w:rPr>
          <w:rFonts w:ascii="Times New Roman" w:hAnsi="Times New Roman" w:cs="Times New Roman"/>
          <w:sz w:val="24"/>
          <w:szCs w:val="24"/>
        </w:rPr>
        <w:t>The Ministry of National Education makes reference that sexual education is everyone's responsibility, this topic is the responsibility of the State, the family, educational institutions and the media, within the Latin American context was found the thought of Dr. Stella Cerruti, Uruguayan doctor specialized in sexual education and advisor to the Pan American Health Organization, which proposes to make possible healthy, responsi</w:t>
      </w:r>
      <w:r w:rsidRPr="00C05C8C">
        <w:rPr>
          <w:rFonts w:ascii="Times New Roman" w:hAnsi="Times New Roman" w:cs="Times New Roman"/>
          <w:sz w:val="24"/>
          <w:szCs w:val="24"/>
        </w:rPr>
        <w:lastRenderedPageBreak/>
        <w:t xml:space="preserve">ble and satisfactory actions, it is necessary to develop an educational process, in which one reflects on the different elements that intervene in the conformation of attitudes and behaviors, for this reason it is necessary to value the self-esteem, to develop the skills and abilities of communication that the adolescent has. It was also evident that in Colombia, according to the Ministry of National Education, the family is where the individual builds his or her identity, conversations between parents and children should be constructed in a simple manner, in order to achieve assertive communication, the University of the Andes mentions that women begin their sexual activity at 14 </w:t>
      </w:r>
      <w:r w:rsidRPr="00C05C8C">
        <w:rPr>
          <w:rFonts w:ascii="Times New Roman" w:hAnsi="Times New Roman" w:cs="Times New Roman"/>
          <w:sz w:val="24"/>
          <w:szCs w:val="24"/>
        </w:rPr>
        <w:lastRenderedPageBreak/>
        <w:t xml:space="preserve">years of age and men at 13 years of age without planning and protection. </w:t>
      </w:r>
    </w:p>
    <w:p w:rsidR="00C05C8C" w:rsidRPr="00C05C8C" w:rsidRDefault="00C05C8C" w:rsidP="00C05C8C">
      <w:pPr>
        <w:spacing w:line="480" w:lineRule="auto"/>
        <w:ind w:firstLine="284"/>
        <w:rPr>
          <w:rFonts w:ascii="Times New Roman" w:hAnsi="Times New Roman" w:cs="Times New Roman"/>
          <w:sz w:val="24"/>
          <w:szCs w:val="24"/>
        </w:rPr>
      </w:pPr>
      <w:r w:rsidRPr="00C05C8C">
        <w:rPr>
          <w:rFonts w:ascii="Times New Roman" w:hAnsi="Times New Roman" w:cs="Times New Roman"/>
          <w:sz w:val="24"/>
          <w:szCs w:val="24"/>
        </w:rPr>
        <w:t xml:space="preserve">These problems must be addressed immediately, as adolescents must be one of the most important priorities at the time of care. For this reason, this project was developed to investigate adolescents' preconceptions about sexuality. </w:t>
      </w:r>
    </w:p>
    <w:p w:rsidR="00C05C8C" w:rsidRPr="00C05C8C" w:rsidRDefault="00C05C8C" w:rsidP="00C05C8C">
      <w:pPr>
        <w:spacing w:line="480" w:lineRule="auto"/>
        <w:ind w:firstLine="284"/>
        <w:rPr>
          <w:rFonts w:ascii="Times New Roman" w:hAnsi="Times New Roman" w:cs="Times New Roman"/>
          <w:sz w:val="24"/>
          <w:szCs w:val="24"/>
        </w:rPr>
      </w:pPr>
      <w:r w:rsidRPr="00C05C8C">
        <w:rPr>
          <w:rFonts w:ascii="Times New Roman" w:hAnsi="Times New Roman" w:cs="Times New Roman"/>
          <w:sz w:val="24"/>
          <w:szCs w:val="24"/>
        </w:rPr>
        <w:t xml:space="preserve">Bearing in mind that Johnson and Onwuegbuzie (2004) were referred to for the development of the methodology, they contribute with the importance of the implementation of a mixed method in an investigation, since it allows the mixture of two </w:t>
      </w:r>
      <w:r w:rsidRPr="00C05C8C">
        <w:rPr>
          <w:rFonts w:ascii="Times New Roman" w:hAnsi="Times New Roman" w:cs="Times New Roman"/>
          <w:sz w:val="24"/>
          <w:szCs w:val="24"/>
        </w:rPr>
        <w:lastRenderedPageBreak/>
        <w:t xml:space="preserve">qualitative and quantitative methods that allowed to give data and results in a clearer way. </w:t>
      </w:r>
    </w:p>
    <w:p w:rsidR="00C05C8C" w:rsidRPr="00C05C8C" w:rsidRDefault="00C05C8C" w:rsidP="00C05C8C">
      <w:pPr>
        <w:spacing w:line="480" w:lineRule="auto"/>
        <w:ind w:firstLine="284"/>
        <w:rPr>
          <w:rFonts w:ascii="Times New Roman" w:hAnsi="Times New Roman" w:cs="Times New Roman"/>
          <w:sz w:val="24"/>
          <w:szCs w:val="24"/>
        </w:rPr>
      </w:pPr>
      <w:r w:rsidRPr="00C05C8C">
        <w:rPr>
          <w:rFonts w:ascii="Times New Roman" w:hAnsi="Times New Roman" w:cs="Times New Roman"/>
          <w:sz w:val="24"/>
          <w:szCs w:val="24"/>
        </w:rPr>
        <w:t xml:space="preserve">Therefore, at the end of the research it was possible to identify the preconceptions that adolescents have from the humanistic point of view, from the application of a semi-structured survey. </w:t>
      </w:r>
    </w:p>
    <w:p w:rsidR="00C05C8C" w:rsidRPr="00934EB8" w:rsidRDefault="00934EB8" w:rsidP="00C05C8C">
      <w:pPr>
        <w:spacing w:line="480" w:lineRule="auto"/>
        <w:jc w:val="center"/>
        <w:rPr>
          <w:rFonts w:ascii="Times New Roman" w:hAnsi="Times New Roman" w:cs="Times New Roman"/>
          <w:sz w:val="24"/>
          <w:szCs w:val="24"/>
        </w:rPr>
      </w:pPr>
      <w:r w:rsidRPr="00934EB8">
        <w:rPr>
          <w:rFonts w:ascii="Times New Roman" w:hAnsi="Times New Roman" w:cs="Times New Roman"/>
          <w:sz w:val="24"/>
          <w:szCs w:val="24"/>
        </w:rPr>
        <w:t>Key words: Adolescents, sexuality, sexual orientation, preconceptions.</w:t>
      </w:r>
    </w:p>
    <w:p w:rsidR="00C05C8C" w:rsidRPr="00C05C8C" w:rsidRDefault="00C05C8C" w:rsidP="00C05C8C">
      <w:pPr>
        <w:spacing w:line="480" w:lineRule="auto"/>
        <w:jc w:val="center"/>
        <w:rPr>
          <w:rFonts w:ascii="Times New Roman" w:hAnsi="Times New Roman" w:cs="Times New Roman"/>
          <w:b/>
          <w:sz w:val="24"/>
          <w:szCs w:val="24"/>
        </w:rPr>
      </w:pPr>
    </w:p>
    <w:p w:rsidR="00BD3F82" w:rsidRDefault="00BD3F82" w:rsidP="000F5069">
      <w:pPr>
        <w:spacing w:line="480" w:lineRule="auto"/>
        <w:jc w:val="center"/>
        <w:rPr>
          <w:rFonts w:ascii="Times New Roman" w:hAnsi="Times New Roman" w:cs="Times New Roman"/>
          <w:b/>
          <w:sz w:val="24"/>
          <w:szCs w:val="24"/>
        </w:rPr>
      </w:pPr>
    </w:p>
    <w:p w:rsidR="00BD3F82" w:rsidRDefault="00BD3F82" w:rsidP="000F5069">
      <w:pPr>
        <w:spacing w:line="480" w:lineRule="auto"/>
        <w:jc w:val="center"/>
        <w:rPr>
          <w:rFonts w:ascii="Times New Roman" w:hAnsi="Times New Roman" w:cs="Times New Roman"/>
          <w:b/>
          <w:sz w:val="24"/>
          <w:szCs w:val="24"/>
        </w:rPr>
      </w:pPr>
    </w:p>
    <w:p w:rsidR="00BD3F82" w:rsidRDefault="00BD3F82" w:rsidP="000F5069">
      <w:pPr>
        <w:spacing w:line="480" w:lineRule="auto"/>
        <w:jc w:val="center"/>
        <w:rPr>
          <w:rFonts w:ascii="Times New Roman" w:hAnsi="Times New Roman" w:cs="Times New Roman"/>
          <w:b/>
          <w:sz w:val="24"/>
          <w:szCs w:val="24"/>
        </w:rPr>
      </w:pPr>
    </w:p>
    <w:p w:rsidR="00BD3F82" w:rsidRDefault="00BD3F82" w:rsidP="000F5069">
      <w:pPr>
        <w:spacing w:line="480" w:lineRule="auto"/>
        <w:jc w:val="center"/>
        <w:rPr>
          <w:rFonts w:ascii="Times New Roman" w:hAnsi="Times New Roman" w:cs="Times New Roman"/>
          <w:b/>
          <w:sz w:val="24"/>
          <w:szCs w:val="24"/>
        </w:rPr>
      </w:pPr>
    </w:p>
    <w:p w:rsidR="00BD3F82" w:rsidRDefault="00BD3F82" w:rsidP="000F5069">
      <w:pPr>
        <w:spacing w:line="480" w:lineRule="auto"/>
        <w:jc w:val="center"/>
        <w:rPr>
          <w:rFonts w:ascii="Times New Roman" w:hAnsi="Times New Roman" w:cs="Times New Roman"/>
          <w:b/>
          <w:sz w:val="24"/>
          <w:szCs w:val="24"/>
        </w:rPr>
      </w:pPr>
    </w:p>
    <w:p w:rsidR="00BD3F82" w:rsidRDefault="00BD3F82" w:rsidP="000F5069">
      <w:pPr>
        <w:spacing w:line="480" w:lineRule="auto"/>
        <w:jc w:val="center"/>
        <w:rPr>
          <w:rFonts w:ascii="Times New Roman" w:hAnsi="Times New Roman" w:cs="Times New Roman"/>
          <w:b/>
          <w:sz w:val="24"/>
          <w:szCs w:val="24"/>
        </w:rPr>
      </w:pPr>
    </w:p>
    <w:p w:rsidR="00BD3F82" w:rsidRDefault="00BD3F82" w:rsidP="00C05C8C">
      <w:pPr>
        <w:spacing w:line="480" w:lineRule="auto"/>
        <w:rPr>
          <w:rFonts w:ascii="Times New Roman" w:hAnsi="Times New Roman" w:cs="Times New Roman"/>
          <w:b/>
          <w:sz w:val="24"/>
          <w:szCs w:val="24"/>
        </w:rPr>
      </w:pPr>
    </w:p>
    <w:p w:rsidR="004D37A1" w:rsidRDefault="00860A40" w:rsidP="00A71268">
      <w:pPr>
        <w:pStyle w:val="Ttulo1"/>
      </w:pPr>
      <w:bookmarkStart w:id="3" w:name="_Toc25652615"/>
      <w:r>
        <w:t>Planteamiento del Problema</w:t>
      </w:r>
      <w:bookmarkEnd w:id="3"/>
    </w:p>
    <w:p w:rsidR="00A71268" w:rsidRPr="00A71268" w:rsidRDefault="00A71268" w:rsidP="00A71268"/>
    <w:p w:rsidR="00B523B6" w:rsidRPr="00011B12" w:rsidRDefault="00B523B6" w:rsidP="00011B12">
      <w:pPr>
        <w:spacing w:line="480" w:lineRule="auto"/>
        <w:ind w:firstLine="284"/>
        <w:rPr>
          <w:rFonts w:ascii="Times New Roman" w:hAnsi="Times New Roman" w:cs="Times New Roman"/>
        </w:rPr>
      </w:pPr>
      <w:r w:rsidRPr="00011B12">
        <w:rPr>
          <w:rFonts w:ascii="Times New Roman" w:hAnsi="Times New Roman" w:cs="Times New Roman"/>
          <w:sz w:val="24"/>
        </w:rPr>
        <w:t>La adolescencia es la etapa de la vida en la que se producen diversos c</w:t>
      </w:r>
      <w:r w:rsidR="00011B12">
        <w:rPr>
          <w:rFonts w:ascii="Times New Roman" w:hAnsi="Times New Roman" w:cs="Times New Roman"/>
          <w:sz w:val="24"/>
        </w:rPr>
        <w:t xml:space="preserve">ambios </w:t>
      </w:r>
      <w:r w:rsidR="00560499">
        <w:rPr>
          <w:rFonts w:ascii="Times New Roman" w:hAnsi="Times New Roman" w:cs="Times New Roman"/>
          <w:sz w:val="24"/>
        </w:rPr>
        <w:t xml:space="preserve">tanto </w:t>
      </w:r>
      <w:r w:rsidR="00011B12">
        <w:rPr>
          <w:rFonts w:ascii="Times New Roman" w:hAnsi="Times New Roman" w:cs="Times New Roman"/>
          <w:sz w:val="24"/>
        </w:rPr>
        <w:t xml:space="preserve">físicos, psicológicos y sociales, además </w:t>
      </w:r>
      <w:r w:rsidRPr="00011B12">
        <w:rPr>
          <w:rFonts w:ascii="Times New Roman" w:hAnsi="Times New Roman" w:cs="Times New Roman"/>
          <w:sz w:val="24"/>
        </w:rPr>
        <w:t xml:space="preserve">culmina con su incorporación plena a la sociedad cuando la persona alcanza </w:t>
      </w:r>
      <w:r w:rsidR="002763DF" w:rsidRPr="00011B12">
        <w:rPr>
          <w:rFonts w:ascii="Times New Roman" w:hAnsi="Times New Roman" w:cs="Times New Roman"/>
          <w:sz w:val="24"/>
        </w:rPr>
        <w:t>la madurez en estos procesos. Lo</w:t>
      </w:r>
      <w:r w:rsidRPr="00011B12">
        <w:rPr>
          <w:rFonts w:ascii="Times New Roman" w:hAnsi="Times New Roman" w:cs="Times New Roman"/>
          <w:sz w:val="24"/>
        </w:rPr>
        <w:t xml:space="preserve"> que implica </w:t>
      </w:r>
      <w:r w:rsidRPr="00011B12">
        <w:rPr>
          <w:rFonts w:ascii="Times New Roman" w:hAnsi="Times New Roman" w:cs="Times New Roman"/>
          <w:sz w:val="24"/>
        </w:rPr>
        <w:lastRenderedPageBreak/>
        <w:t xml:space="preserve">el desarrollo de su sexualidad </w:t>
      </w:r>
      <w:r w:rsidR="00011B12">
        <w:rPr>
          <w:rFonts w:ascii="Times New Roman" w:hAnsi="Times New Roman" w:cs="Times New Roman"/>
          <w:sz w:val="24"/>
        </w:rPr>
        <w:t>durante</w:t>
      </w:r>
      <w:r w:rsidRPr="00011B12">
        <w:rPr>
          <w:rFonts w:ascii="Times New Roman" w:hAnsi="Times New Roman" w:cs="Times New Roman"/>
          <w:sz w:val="24"/>
        </w:rPr>
        <w:t xml:space="preserve"> la vida como unidad integral en el ser humano, sin embargo en la adolescencia este aspecto es </w:t>
      </w:r>
      <w:r w:rsidR="00011B12">
        <w:rPr>
          <w:rFonts w:ascii="Times New Roman" w:hAnsi="Times New Roman" w:cs="Times New Roman"/>
          <w:sz w:val="24"/>
        </w:rPr>
        <w:t>importante</w:t>
      </w:r>
      <w:r w:rsidRPr="00011B12">
        <w:rPr>
          <w:rFonts w:ascii="Times New Roman" w:hAnsi="Times New Roman" w:cs="Times New Roman"/>
          <w:sz w:val="24"/>
        </w:rPr>
        <w:t xml:space="preserve"> porque </w:t>
      </w:r>
      <w:r w:rsidR="00502459">
        <w:rPr>
          <w:rFonts w:ascii="Times New Roman" w:hAnsi="Times New Roman" w:cs="Times New Roman"/>
          <w:sz w:val="24"/>
        </w:rPr>
        <w:t xml:space="preserve">durante esta etapa </w:t>
      </w:r>
      <w:r w:rsidRPr="00011B12">
        <w:rPr>
          <w:rFonts w:ascii="Times New Roman" w:hAnsi="Times New Roman" w:cs="Times New Roman"/>
          <w:sz w:val="24"/>
        </w:rPr>
        <w:t xml:space="preserve">se fortalece el autoconocimiento </w:t>
      </w:r>
      <w:r w:rsidR="002763DF" w:rsidRPr="00011B12">
        <w:rPr>
          <w:rFonts w:ascii="Times New Roman" w:hAnsi="Times New Roman" w:cs="Times New Roman"/>
          <w:sz w:val="24"/>
        </w:rPr>
        <w:t>e identidad de sí mismo.</w:t>
      </w:r>
    </w:p>
    <w:p w:rsidR="000D5631" w:rsidRPr="00CC4961" w:rsidRDefault="000D5631" w:rsidP="00860A40">
      <w:pPr>
        <w:spacing w:line="480" w:lineRule="auto"/>
        <w:ind w:firstLine="284"/>
        <w:rPr>
          <w:rFonts w:ascii="Times New Roman" w:hAnsi="Times New Roman" w:cs="Times New Roman"/>
          <w:sz w:val="24"/>
          <w:szCs w:val="24"/>
          <w:lang w:val="es-MX" w:eastAsia="es-ES_tradnl"/>
        </w:rPr>
      </w:pPr>
      <w:r w:rsidRPr="00CC4961">
        <w:rPr>
          <w:rFonts w:ascii="Times New Roman" w:hAnsi="Times New Roman" w:cs="Times New Roman"/>
          <w:sz w:val="24"/>
          <w:szCs w:val="24"/>
          <w:lang w:val="es-MX"/>
        </w:rPr>
        <w:t>En los adolescentes de 7° y 8° de la jornada mañana de la Institución Educativa Técnica “Félix. Tiberio. Guzmán” existe una falta de conocimiento sobre el tema de sexualidad, según diálogos establecidos con los docentes de mencionada Institución, los estudiantes que hacen parte de estos grados de escolaridad manifestaron su desconocimiento ya que ellos tienen curiosidad de conocer acerca de la sexualidad y hasta la actuali</w:t>
      </w:r>
      <w:r w:rsidRPr="00CC4961">
        <w:rPr>
          <w:rFonts w:ascii="Times New Roman" w:hAnsi="Times New Roman" w:cs="Times New Roman"/>
          <w:sz w:val="24"/>
          <w:szCs w:val="24"/>
          <w:lang w:val="es-MX"/>
        </w:rPr>
        <w:lastRenderedPageBreak/>
        <w:t>dad nadie les br</w:t>
      </w:r>
      <w:r w:rsidR="00D140E1">
        <w:rPr>
          <w:rFonts w:ascii="Times New Roman" w:hAnsi="Times New Roman" w:cs="Times New Roman"/>
          <w:sz w:val="24"/>
          <w:szCs w:val="24"/>
          <w:lang w:val="es-MX"/>
        </w:rPr>
        <w:t>inda la información necesaria,</w:t>
      </w:r>
      <w:r w:rsidRPr="00CC4961">
        <w:rPr>
          <w:rFonts w:ascii="Times New Roman" w:hAnsi="Times New Roman" w:cs="Times New Roman"/>
          <w:sz w:val="24"/>
          <w:szCs w:val="24"/>
          <w:lang w:val="es-MX"/>
        </w:rPr>
        <w:t xml:space="preserve"> también los programas de promoción y prevención no están siendo tenidos en cuenta, se tiene como referencia estadística </w:t>
      </w:r>
      <w:r w:rsidR="00D140E1">
        <w:rPr>
          <w:rFonts w:ascii="Times New Roman" w:hAnsi="Times New Roman" w:cs="Times New Roman"/>
          <w:sz w:val="24"/>
          <w:szCs w:val="24"/>
          <w:lang w:val="es-MX"/>
        </w:rPr>
        <w:t xml:space="preserve">proporcionada por la Organización Mundial de la Salud (OMS), </w:t>
      </w:r>
      <w:r w:rsidRPr="00CC4961">
        <w:rPr>
          <w:rFonts w:ascii="Times New Roman" w:hAnsi="Times New Roman" w:cs="Times New Roman"/>
          <w:sz w:val="24"/>
          <w:szCs w:val="24"/>
          <w:lang w:val="es-MX"/>
        </w:rPr>
        <w:t>que un 60% de docentes no responden preguntas que los estudiantes quieren que les sean contestadas, aspecto que es de prioridad para que a futuro se disminuyan diferentes problemáticas sociales como: embarazos a temprana edad, enfermedades de transmisión sexual, abortos, entre otras. Para los adolescentes sus padres no les abordan sobre este tema tan importante y por tal motivo buscan información de terceros, como</w:t>
      </w:r>
      <w:r w:rsidR="00D3209A">
        <w:rPr>
          <w:rFonts w:ascii="Times New Roman" w:hAnsi="Times New Roman" w:cs="Times New Roman"/>
          <w:sz w:val="24"/>
          <w:szCs w:val="24"/>
          <w:lang w:val="es-MX"/>
        </w:rPr>
        <w:t>:</w:t>
      </w:r>
      <w:r w:rsidRPr="00CC4961">
        <w:rPr>
          <w:rFonts w:ascii="Times New Roman" w:hAnsi="Times New Roman" w:cs="Times New Roman"/>
          <w:sz w:val="24"/>
          <w:szCs w:val="24"/>
          <w:lang w:val="es-MX"/>
        </w:rPr>
        <w:t xml:space="preserve"> amigos un 60%, aparatos electrónicos un 30% y personas desconocidas un 10%. </w:t>
      </w:r>
    </w:p>
    <w:p w:rsidR="00900C6B" w:rsidRPr="00CC4961" w:rsidRDefault="00900C6B" w:rsidP="00EA2F1F">
      <w:pPr>
        <w:spacing w:line="480" w:lineRule="auto"/>
        <w:ind w:firstLine="284"/>
        <w:rPr>
          <w:rFonts w:ascii="Times New Roman" w:hAnsi="Times New Roman" w:cs="Times New Roman"/>
          <w:color w:val="000000"/>
          <w:sz w:val="24"/>
          <w:szCs w:val="24"/>
          <w:shd w:val="clear" w:color="auto" w:fill="FFFFFF"/>
          <w:lang w:val="es-MX"/>
        </w:rPr>
      </w:pPr>
      <w:r w:rsidRPr="00CC4961">
        <w:rPr>
          <w:rFonts w:ascii="Times New Roman" w:hAnsi="Times New Roman" w:cs="Times New Roman"/>
          <w:sz w:val="24"/>
          <w:szCs w:val="24"/>
          <w:lang w:val="es-MX" w:eastAsia="es-ES_tradnl"/>
        </w:rPr>
        <w:lastRenderedPageBreak/>
        <w:t xml:space="preserve">Teniendo como interrogante </w:t>
      </w:r>
      <w:r w:rsidRPr="00CC4961">
        <w:rPr>
          <w:rFonts w:ascii="Times New Roman" w:hAnsi="Times New Roman" w:cs="Times New Roman"/>
          <w:color w:val="000000"/>
          <w:sz w:val="24"/>
          <w:szCs w:val="24"/>
          <w:shd w:val="clear" w:color="auto" w:fill="FFFFFF"/>
          <w:lang w:val="es-MX"/>
        </w:rPr>
        <w:t xml:space="preserve"> </w:t>
      </w:r>
      <w:r w:rsidR="00EA2F1F">
        <w:rPr>
          <w:rFonts w:ascii="Times New Roman" w:hAnsi="Times New Roman" w:cs="Times New Roman"/>
          <w:color w:val="000000"/>
          <w:sz w:val="24"/>
          <w:szCs w:val="24"/>
          <w:shd w:val="clear" w:color="auto" w:fill="FFFFFF"/>
          <w:lang w:val="es-MX"/>
        </w:rPr>
        <w:t>¿Cuáles son los preconceptos que tienen los adolescentes de 7° y 8° de</w:t>
      </w:r>
      <w:r w:rsidRPr="00CC4961">
        <w:rPr>
          <w:rFonts w:ascii="Times New Roman" w:hAnsi="Times New Roman" w:cs="Times New Roman"/>
          <w:color w:val="000000"/>
          <w:sz w:val="24"/>
          <w:szCs w:val="24"/>
          <w:shd w:val="clear" w:color="auto" w:fill="FFFFFF"/>
          <w:lang w:val="es-MX"/>
        </w:rPr>
        <w:t xml:space="preserve"> la Institución Educativa Técnica “Félix Tiberio Guzmán” del Espinal, Tolima? </w:t>
      </w:r>
      <w:r w:rsidRPr="00CC4961">
        <w:rPr>
          <w:rFonts w:ascii="Times New Roman" w:hAnsi="Times New Roman" w:cs="Times New Roman"/>
          <w:sz w:val="24"/>
          <w:szCs w:val="24"/>
          <w:lang w:val="es-MX" w:eastAsia="es-ES_tradnl"/>
        </w:rPr>
        <w:t xml:space="preserve"> </w:t>
      </w:r>
    </w:p>
    <w:p w:rsidR="006C52B8" w:rsidRPr="00CC4961" w:rsidRDefault="00C76DCE" w:rsidP="00860A40">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lang w:val="es-MX" w:eastAsia="es-ES_tradnl"/>
        </w:rPr>
        <w:t xml:space="preserve">Para lograr la identificación del conocimiento </w:t>
      </w:r>
      <w:r w:rsidR="0005439A">
        <w:rPr>
          <w:rFonts w:ascii="Times New Roman" w:hAnsi="Times New Roman" w:cs="Times New Roman"/>
          <w:sz w:val="24"/>
          <w:szCs w:val="24"/>
          <w:lang w:val="es-MX" w:eastAsia="es-ES_tradnl"/>
        </w:rPr>
        <w:t>que tienen los jóvenes</w:t>
      </w:r>
      <w:r w:rsidR="007D456C" w:rsidRPr="00CC4961">
        <w:rPr>
          <w:rFonts w:ascii="Times New Roman" w:hAnsi="Times New Roman" w:cs="Times New Roman"/>
          <w:sz w:val="24"/>
          <w:szCs w:val="24"/>
          <w:lang w:val="es-MX" w:eastAsia="es-ES_tradnl"/>
        </w:rPr>
        <w:t xml:space="preserve"> referente a la sexualidad se tomó como base los estudios de investigación los cuales centran la investigación en las variables, </w:t>
      </w:r>
      <w:r w:rsidR="006C52B8" w:rsidRPr="00CC4961">
        <w:rPr>
          <w:rFonts w:ascii="Times New Roman" w:hAnsi="Times New Roman" w:cs="Times New Roman"/>
          <w:sz w:val="24"/>
          <w:szCs w:val="24"/>
        </w:rPr>
        <w:t xml:space="preserve">El Ministerio de Educación Nacional hace referencia que la educación sexual es responsabilidad de todos, donde este tema le compete al Estado, la familia, las instituciones educativas y los medios de comunicación, dentro del contexto latinoamericano se encontró el pensamiento de la doctora  Stella Cerruti, médica uruguaya especializada en educación sexual </w:t>
      </w:r>
      <w:r w:rsidR="006C52B8" w:rsidRPr="00CC4961">
        <w:rPr>
          <w:rFonts w:ascii="Times New Roman" w:hAnsi="Times New Roman" w:cs="Times New Roman"/>
          <w:sz w:val="24"/>
          <w:szCs w:val="24"/>
        </w:rPr>
        <w:lastRenderedPageBreak/>
        <w:t>y asesora de la Organización Panamericana de la Salud, la cual propone con el fin de posibilitar acciones saludables, responsables y satisfactorias en materia de educación sexual, es necesario desarrollar un proceso educativo, en el que se reflexione sobre los distintos elementos que intervienen en la conformación de las actit</w:t>
      </w:r>
      <w:r w:rsidR="00A463F3">
        <w:rPr>
          <w:rFonts w:ascii="Times New Roman" w:hAnsi="Times New Roman" w:cs="Times New Roman"/>
          <w:sz w:val="24"/>
          <w:szCs w:val="24"/>
        </w:rPr>
        <w:t>udes y los comportamientos, por tal motivo es necesario</w:t>
      </w:r>
      <w:r w:rsidR="006C52B8" w:rsidRPr="00CC4961">
        <w:rPr>
          <w:rFonts w:ascii="Times New Roman" w:hAnsi="Times New Roman" w:cs="Times New Roman"/>
          <w:sz w:val="24"/>
          <w:szCs w:val="24"/>
        </w:rPr>
        <w:t xml:space="preserve"> dar valor a la autoestima, desarrollar las destrezas y habilidades de comunicación que tiene el adolescente. También se logró evidenciar que a nivel de Colombia según el Ministerio de Educación Nacional,</w:t>
      </w:r>
      <w:r w:rsidR="0024658C">
        <w:rPr>
          <w:rFonts w:ascii="Times New Roman" w:hAnsi="Times New Roman" w:cs="Times New Roman"/>
          <w:sz w:val="24"/>
          <w:szCs w:val="24"/>
        </w:rPr>
        <w:t xml:space="preserve"> que</w:t>
      </w:r>
      <w:r w:rsidR="006C52B8" w:rsidRPr="00CC4961">
        <w:rPr>
          <w:rFonts w:ascii="Times New Roman" w:hAnsi="Times New Roman" w:cs="Times New Roman"/>
          <w:sz w:val="24"/>
          <w:szCs w:val="24"/>
        </w:rPr>
        <w:t xml:space="preserve"> la familia es donde el individuo construye su identidad, las conversaciones entre padres e hijos </w:t>
      </w:r>
      <w:r w:rsidR="006C52B8" w:rsidRPr="00CC4961">
        <w:rPr>
          <w:rFonts w:ascii="Times New Roman" w:hAnsi="Times New Roman" w:cs="Times New Roman"/>
          <w:sz w:val="24"/>
          <w:szCs w:val="24"/>
        </w:rPr>
        <w:lastRenderedPageBreak/>
        <w:t xml:space="preserve">deben ser construidas de manera simple y sencilla, para así lograr una comunicación amena y debido a esta falta de comunicación es que se ha encontrado en la más reciente investigación realizada por la Universidad de los Andes que las mujeres inician su actividad sexual a los 14 años y los hombres a los 13 años de edad sin planeación y protección. </w:t>
      </w:r>
    </w:p>
    <w:p w:rsidR="00FA6DED" w:rsidRPr="00CC4961" w:rsidRDefault="002F363D" w:rsidP="00860A40">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 xml:space="preserve">La sexualidad se educa desde el nacimiento, esto es así porque se trata de una faceta que acompaña durante toda la vida, y que se expresa, se vive y significa cosas diferentes en función de la etapa evolutiva en que se encuentra la persona. Por eso, la educación sexual es tan importante en las etapas infantiles del </w:t>
      </w:r>
      <w:r w:rsidRPr="00CC4961">
        <w:rPr>
          <w:rFonts w:ascii="Times New Roman" w:hAnsi="Times New Roman" w:cs="Times New Roman"/>
          <w:sz w:val="24"/>
          <w:szCs w:val="24"/>
        </w:rPr>
        <w:lastRenderedPageBreak/>
        <w:t xml:space="preserve">desarrollo, pues se trata de una etapa muy activa y llena de curiosidades y en la que se están forjando aprendizajes muy relevantes. </w:t>
      </w:r>
      <w:r w:rsidRPr="00CC4961">
        <w:rPr>
          <w:rFonts w:ascii="Times New Roman" w:hAnsi="Times New Roman" w:cs="Times New Roman"/>
          <w:color w:val="001133"/>
          <w:sz w:val="24"/>
          <w:szCs w:val="24"/>
          <w:shd w:val="clear" w:color="auto" w:fill="FFFFFF"/>
        </w:rPr>
        <w:t> </w:t>
      </w:r>
      <w:r w:rsidRPr="00CC4961">
        <w:rPr>
          <w:rFonts w:ascii="Times New Roman" w:hAnsi="Times New Roman" w:cs="Times New Roman"/>
          <w:sz w:val="24"/>
          <w:szCs w:val="24"/>
        </w:rPr>
        <w:t>La educación de la sexualidad es vista como la forma de preparar a las jóvenes generaciones para el amor, el matrimonio y la familia</w:t>
      </w:r>
      <w:r w:rsidR="00D511C7" w:rsidRPr="00CC4961">
        <w:rPr>
          <w:rFonts w:ascii="Times New Roman" w:hAnsi="Times New Roman" w:cs="Times New Roman"/>
          <w:sz w:val="24"/>
          <w:szCs w:val="24"/>
        </w:rPr>
        <w:t xml:space="preserve">. </w:t>
      </w:r>
      <w:r w:rsidRPr="00CC4961">
        <w:rPr>
          <w:rFonts w:ascii="Times New Roman" w:hAnsi="Times New Roman" w:cs="Times New Roman"/>
          <w:sz w:val="24"/>
          <w:szCs w:val="24"/>
        </w:rPr>
        <w:t> </w:t>
      </w:r>
    </w:p>
    <w:p w:rsidR="00900C6B" w:rsidRPr="00CC4961" w:rsidRDefault="00526212" w:rsidP="00860A40">
      <w:pPr>
        <w:spacing w:line="480" w:lineRule="auto"/>
        <w:ind w:firstLine="284"/>
        <w:rPr>
          <w:rFonts w:ascii="Times New Roman" w:hAnsi="Times New Roman" w:cs="Times New Roman"/>
          <w:sz w:val="24"/>
          <w:szCs w:val="24"/>
          <w:lang w:val="es-MX" w:eastAsia="es-ES_tradnl"/>
        </w:rPr>
      </w:pPr>
      <w:r w:rsidRPr="00CC4961">
        <w:rPr>
          <w:rFonts w:ascii="Times New Roman" w:hAnsi="Times New Roman" w:cs="Times New Roman"/>
          <w:sz w:val="24"/>
          <w:szCs w:val="24"/>
          <w:lang w:val="es-MX" w:eastAsia="es-ES_tradnl"/>
        </w:rPr>
        <w:t xml:space="preserve">Por esta razón este proyecto de investigación </w:t>
      </w:r>
      <w:r w:rsidR="00425485" w:rsidRPr="00CC4961">
        <w:rPr>
          <w:rFonts w:ascii="Times New Roman" w:hAnsi="Times New Roman" w:cs="Times New Roman"/>
          <w:sz w:val="24"/>
          <w:szCs w:val="24"/>
          <w:lang w:val="es-MX" w:eastAsia="es-ES_tradnl"/>
        </w:rPr>
        <w:t>pretendió</w:t>
      </w:r>
      <w:r w:rsidRPr="00CC4961">
        <w:rPr>
          <w:rFonts w:ascii="Times New Roman" w:hAnsi="Times New Roman" w:cs="Times New Roman"/>
          <w:sz w:val="24"/>
          <w:szCs w:val="24"/>
          <w:lang w:val="es-MX" w:eastAsia="es-ES_tradnl"/>
        </w:rPr>
        <w:t xml:space="preserve"> la </w:t>
      </w:r>
      <w:r w:rsidR="000D677C">
        <w:rPr>
          <w:rFonts w:ascii="Times New Roman" w:hAnsi="Times New Roman" w:cs="Times New Roman"/>
          <w:sz w:val="24"/>
          <w:szCs w:val="24"/>
          <w:lang w:val="es-MX" w:eastAsia="es-ES_tradnl"/>
        </w:rPr>
        <w:t>identificación de los preconceptos que tienen los adolescentes que cursan grado 7° y 8° de la jornada mañana de la Institución</w:t>
      </w:r>
      <w:r w:rsidR="0018776E" w:rsidRPr="00CC4961">
        <w:rPr>
          <w:rFonts w:ascii="Times New Roman" w:hAnsi="Times New Roman" w:cs="Times New Roman"/>
          <w:sz w:val="24"/>
          <w:szCs w:val="24"/>
          <w:lang w:val="es-MX" w:eastAsia="es-ES_tradnl"/>
        </w:rPr>
        <w:t xml:space="preserve">. </w:t>
      </w: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DD3498" w:rsidRDefault="00DD3498" w:rsidP="00CC4961">
      <w:pPr>
        <w:spacing w:line="480" w:lineRule="auto"/>
        <w:rPr>
          <w:rFonts w:ascii="Times New Roman" w:hAnsi="Times New Roman" w:cs="Times New Roman"/>
          <w:b/>
          <w:sz w:val="24"/>
          <w:szCs w:val="24"/>
        </w:rPr>
      </w:pPr>
    </w:p>
    <w:p w:rsidR="0012798F" w:rsidRDefault="0012798F" w:rsidP="002445F4">
      <w:pPr>
        <w:spacing w:line="480" w:lineRule="auto"/>
        <w:jc w:val="center"/>
        <w:rPr>
          <w:rFonts w:ascii="Times New Roman" w:hAnsi="Times New Roman" w:cs="Times New Roman"/>
          <w:b/>
          <w:sz w:val="24"/>
          <w:szCs w:val="24"/>
        </w:rPr>
      </w:pPr>
    </w:p>
    <w:p w:rsidR="004D3503" w:rsidRDefault="004D3503" w:rsidP="002445F4">
      <w:pPr>
        <w:spacing w:line="480" w:lineRule="auto"/>
        <w:jc w:val="center"/>
        <w:rPr>
          <w:rFonts w:ascii="Times New Roman" w:hAnsi="Times New Roman" w:cs="Times New Roman"/>
          <w:b/>
          <w:sz w:val="24"/>
          <w:szCs w:val="24"/>
        </w:rPr>
      </w:pPr>
    </w:p>
    <w:p w:rsidR="004D3503" w:rsidRDefault="004D3503" w:rsidP="004D3503">
      <w:pPr>
        <w:pStyle w:val="Ttulo1"/>
        <w:rPr>
          <w:lang w:val="es-MX" w:eastAsia="es-ES_tradnl"/>
        </w:rPr>
      </w:pPr>
      <w:bookmarkStart w:id="4" w:name="_Toc25652617"/>
      <w:r>
        <w:rPr>
          <w:lang w:val="es-MX" w:eastAsia="es-ES_tradnl"/>
        </w:rPr>
        <w:t>Objetivos</w:t>
      </w:r>
      <w:bookmarkEnd w:id="4"/>
    </w:p>
    <w:p w:rsidR="004D3503" w:rsidRPr="004C67DE" w:rsidRDefault="004D3503" w:rsidP="004D3503">
      <w:pPr>
        <w:rPr>
          <w:lang w:val="es-MX" w:eastAsia="es-ES_tradnl"/>
        </w:rPr>
      </w:pPr>
    </w:p>
    <w:p w:rsidR="004D3503" w:rsidRDefault="004D3503" w:rsidP="004D3503">
      <w:pPr>
        <w:pStyle w:val="Ttulo2"/>
        <w:rPr>
          <w:lang w:val="es-MX" w:eastAsia="es-ES_tradnl"/>
        </w:rPr>
      </w:pPr>
      <w:bookmarkStart w:id="5" w:name="_Toc25652618"/>
      <w:r w:rsidRPr="00DD3498">
        <w:rPr>
          <w:lang w:val="es-MX" w:eastAsia="es-ES_tradnl"/>
        </w:rPr>
        <w:t>Objetivo General</w:t>
      </w:r>
      <w:bookmarkEnd w:id="5"/>
    </w:p>
    <w:p w:rsidR="004D3503" w:rsidRPr="00830A07" w:rsidRDefault="004D3503" w:rsidP="004D3503">
      <w:pPr>
        <w:rPr>
          <w:lang w:val="es-MX" w:eastAsia="es-ES_tradnl"/>
        </w:rPr>
      </w:pPr>
    </w:p>
    <w:p w:rsidR="004D3503" w:rsidRPr="00CC4961" w:rsidRDefault="004D3503" w:rsidP="005E0853">
      <w:pPr>
        <w:spacing w:line="480" w:lineRule="auto"/>
        <w:jc w:val="both"/>
        <w:rPr>
          <w:rFonts w:ascii="Times New Roman" w:hAnsi="Times New Roman" w:cs="Times New Roman"/>
          <w:b/>
          <w:sz w:val="24"/>
          <w:szCs w:val="24"/>
          <w:lang w:val="es-MX" w:eastAsia="es-ES_tradnl"/>
        </w:rPr>
      </w:pPr>
      <w:r w:rsidRPr="00CC4961">
        <w:rPr>
          <w:rFonts w:ascii="Times New Roman" w:hAnsi="Times New Roman" w:cs="Times New Roman"/>
          <w:color w:val="000000"/>
          <w:sz w:val="24"/>
          <w:szCs w:val="24"/>
          <w:shd w:val="clear" w:color="auto" w:fill="FFFFFF"/>
          <w:lang w:val="es-MX"/>
        </w:rPr>
        <w:lastRenderedPageBreak/>
        <w:t>Determinar los preconceptos de sexualidad que tienen los adolescentes de 7° y 8° de la jornada mañana</w:t>
      </w:r>
      <w:r w:rsidRPr="00CC4961">
        <w:rPr>
          <w:rFonts w:ascii="Times New Roman" w:hAnsi="Times New Roman" w:cs="Times New Roman"/>
          <w:sz w:val="24"/>
          <w:szCs w:val="24"/>
        </w:rPr>
        <w:t xml:space="preserve"> de la Institución Educativa Técnica “Félix. Tiberio. Guzmán” del Espinal, Tolima.  </w:t>
      </w:r>
    </w:p>
    <w:p w:rsidR="004D3503" w:rsidRDefault="004D3503" w:rsidP="004D3503">
      <w:pPr>
        <w:pStyle w:val="Ttulo2"/>
        <w:rPr>
          <w:lang w:val="es-MX" w:eastAsia="es-ES_tradnl"/>
        </w:rPr>
      </w:pPr>
      <w:bookmarkStart w:id="6" w:name="_Toc25652619"/>
      <w:r w:rsidRPr="00CC4961">
        <w:rPr>
          <w:lang w:val="es-MX" w:eastAsia="es-ES_tradnl"/>
        </w:rPr>
        <w:t>Objetivos Específicos</w:t>
      </w:r>
      <w:bookmarkEnd w:id="6"/>
    </w:p>
    <w:p w:rsidR="006968D2" w:rsidRPr="006968D2" w:rsidRDefault="006968D2" w:rsidP="006968D2">
      <w:pPr>
        <w:rPr>
          <w:lang w:val="es-MX" w:eastAsia="es-ES_tradnl"/>
        </w:rPr>
      </w:pPr>
    </w:p>
    <w:p w:rsidR="004D3503" w:rsidRPr="00CC4961" w:rsidRDefault="004D3503" w:rsidP="004D3503">
      <w:pPr>
        <w:pStyle w:val="Prrafodelista"/>
        <w:numPr>
          <w:ilvl w:val="0"/>
          <w:numId w:val="12"/>
        </w:numPr>
        <w:spacing w:after="0" w:line="480" w:lineRule="auto"/>
        <w:ind w:left="357" w:firstLine="284"/>
        <w:contextualSpacing w:val="0"/>
        <w:jc w:val="both"/>
        <w:rPr>
          <w:rFonts w:ascii="Times New Roman" w:hAnsi="Times New Roman" w:cs="Times New Roman"/>
          <w:bCs/>
          <w:sz w:val="24"/>
          <w:szCs w:val="24"/>
        </w:rPr>
      </w:pPr>
      <w:r w:rsidRPr="00CC4961">
        <w:rPr>
          <w:rFonts w:ascii="Times New Roman" w:hAnsi="Times New Roman" w:cs="Times New Roman"/>
          <w:bCs/>
          <w:sz w:val="24"/>
          <w:szCs w:val="24"/>
        </w:rPr>
        <w:t xml:space="preserve">Caracterizar la población objeto de valoración respecto a </w:t>
      </w:r>
      <w:r w:rsidR="00874361">
        <w:rPr>
          <w:rFonts w:ascii="Times New Roman" w:hAnsi="Times New Roman" w:cs="Times New Roman"/>
          <w:bCs/>
          <w:sz w:val="24"/>
          <w:szCs w:val="24"/>
        </w:rPr>
        <w:t xml:space="preserve">la </w:t>
      </w:r>
      <w:r w:rsidRPr="00CC4961">
        <w:rPr>
          <w:rFonts w:ascii="Times New Roman" w:hAnsi="Times New Roman" w:cs="Times New Roman"/>
          <w:bCs/>
          <w:sz w:val="24"/>
          <w:szCs w:val="24"/>
        </w:rPr>
        <w:t xml:space="preserve">finalidad del proceso. </w:t>
      </w:r>
    </w:p>
    <w:p w:rsidR="004D3503" w:rsidRPr="00CC4961" w:rsidRDefault="004D3503" w:rsidP="004D3503">
      <w:pPr>
        <w:pStyle w:val="Prrafodelista"/>
        <w:numPr>
          <w:ilvl w:val="0"/>
          <w:numId w:val="12"/>
        </w:numPr>
        <w:spacing w:after="0" w:line="480" w:lineRule="auto"/>
        <w:ind w:left="357" w:firstLine="284"/>
        <w:contextualSpacing w:val="0"/>
        <w:jc w:val="both"/>
        <w:rPr>
          <w:rFonts w:ascii="Times New Roman" w:hAnsi="Times New Roman" w:cs="Times New Roman"/>
          <w:bCs/>
          <w:sz w:val="24"/>
          <w:szCs w:val="24"/>
        </w:rPr>
      </w:pPr>
      <w:r w:rsidRPr="00CC4961">
        <w:rPr>
          <w:rFonts w:ascii="Times New Roman" w:hAnsi="Times New Roman" w:cs="Times New Roman"/>
          <w:bCs/>
          <w:sz w:val="24"/>
          <w:szCs w:val="24"/>
        </w:rPr>
        <w:t xml:space="preserve">Identificar la veracidad de los preconceptos frente a los mitos y creencias de sexualidad. </w:t>
      </w:r>
    </w:p>
    <w:p w:rsidR="004D3503" w:rsidRPr="00C03E56" w:rsidRDefault="00C03E56" w:rsidP="006968D2">
      <w:pPr>
        <w:pStyle w:val="Prrafodelista"/>
        <w:numPr>
          <w:ilvl w:val="0"/>
          <w:numId w:val="12"/>
        </w:numPr>
        <w:spacing w:line="480" w:lineRule="auto"/>
        <w:ind w:left="357" w:firstLine="284"/>
        <w:rPr>
          <w:rFonts w:ascii="Times New Roman" w:hAnsi="Times New Roman" w:cs="Times New Roman"/>
          <w:bCs/>
          <w:sz w:val="24"/>
          <w:szCs w:val="24"/>
        </w:rPr>
      </w:pPr>
      <w:r w:rsidRPr="00C03E56">
        <w:rPr>
          <w:rFonts w:ascii="Times New Roman" w:hAnsi="Times New Roman" w:cs="Times New Roman"/>
          <w:bCs/>
          <w:sz w:val="24"/>
          <w:szCs w:val="24"/>
        </w:rPr>
        <w:t>Establecer la apropiación de los preconceptos en sexualidad de los adolescentes.</w:t>
      </w:r>
    </w:p>
    <w:p w:rsidR="004D3503" w:rsidRDefault="004D3503" w:rsidP="002445F4">
      <w:pPr>
        <w:spacing w:line="480" w:lineRule="auto"/>
        <w:jc w:val="center"/>
        <w:rPr>
          <w:rFonts w:ascii="Times New Roman" w:hAnsi="Times New Roman" w:cs="Times New Roman"/>
          <w:b/>
          <w:sz w:val="24"/>
          <w:szCs w:val="24"/>
        </w:rPr>
      </w:pPr>
    </w:p>
    <w:p w:rsidR="004D3503" w:rsidRDefault="004D3503" w:rsidP="002445F4">
      <w:pPr>
        <w:spacing w:line="480" w:lineRule="auto"/>
        <w:jc w:val="center"/>
        <w:rPr>
          <w:rFonts w:ascii="Times New Roman" w:hAnsi="Times New Roman" w:cs="Times New Roman"/>
          <w:b/>
          <w:sz w:val="24"/>
          <w:szCs w:val="24"/>
        </w:rPr>
      </w:pPr>
    </w:p>
    <w:p w:rsidR="004D3503" w:rsidRDefault="004D3503" w:rsidP="002445F4">
      <w:pPr>
        <w:spacing w:line="480" w:lineRule="auto"/>
        <w:jc w:val="center"/>
        <w:rPr>
          <w:rFonts w:ascii="Times New Roman" w:hAnsi="Times New Roman" w:cs="Times New Roman"/>
          <w:b/>
          <w:sz w:val="24"/>
          <w:szCs w:val="24"/>
        </w:rPr>
      </w:pPr>
    </w:p>
    <w:p w:rsidR="004D3503" w:rsidRDefault="004D3503" w:rsidP="002445F4">
      <w:pPr>
        <w:spacing w:line="480" w:lineRule="auto"/>
        <w:jc w:val="center"/>
        <w:rPr>
          <w:rFonts w:ascii="Times New Roman" w:hAnsi="Times New Roman" w:cs="Times New Roman"/>
          <w:b/>
          <w:sz w:val="24"/>
          <w:szCs w:val="24"/>
        </w:rPr>
      </w:pPr>
    </w:p>
    <w:p w:rsidR="004D3503" w:rsidRDefault="004D3503" w:rsidP="002445F4">
      <w:pPr>
        <w:spacing w:line="480" w:lineRule="auto"/>
        <w:jc w:val="center"/>
        <w:rPr>
          <w:rFonts w:ascii="Times New Roman" w:hAnsi="Times New Roman" w:cs="Times New Roman"/>
          <w:b/>
          <w:sz w:val="24"/>
          <w:szCs w:val="24"/>
        </w:rPr>
      </w:pPr>
    </w:p>
    <w:p w:rsidR="004D3503" w:rsidRDefault="004D3503" w:rsidP="00975E5F">
      <w:pPr>
        <w:spacing w:line="480" w:lineRule="auto"/>
        <w:rPr>
          <w:rFonts w:ascii="Times New Roman" w:hAnsi="Times New Roman" w:cs="Times New Roman"/>
          <w:b/>
          <w:sz w:val="24"/>
          <w:szCs w:val="24"/>
        </w:rPr>
      </w:pPr>
    </w:p>
    <w:p w:rsidR="00861321" w:rsidRDefault="00DD3498" w:rsidP="00A71268">
      <w:pPr>
        <w:pStyle w:val="Ttulo1"/>
      </w:pPr>
      <w:bookmarkStart w:id="7" w:name="_Toc25652616"/>
      <w:r>
        <w:t>Justificación</w:t>
      </w:r>
      <w:bookmarkEnd w:id="7"/>
    </w:p>
    <w:p w:rsidR="00A71268" w:rsidRPr="00A71268" w:rsidRDefault="00A71268" w:rsidP="00A71268"/>
    <w:p w:rsidR="009A1330" w:rsidRPr="00CC4961" w:rsidRDefault="000638CB" w:rsidP="00A71268">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En</w:t>
      </w:r>
      <w:r w:rsidR="00914969" w:rsidRPr="00CC4961">
        <w:rPr>
          <w:rFonts w:ascii="Times New Roman" w:hAnsi="Times New Roman" w:cs="Times New Roman"/>
          <w:sz w:val="24"/>
          <w:szCs w:val="24"/>
        </w:rPr>
        <w:t xml:space="preserve"> </w:t>
      </w:r>
      <w:r w:rsidR="00E74A84" w:rsidRPr="00CC4961">
        <w:rPr>
          <w:rFonts w:ascii="Times New Roman" w:hAnsi="Times New Roman" w:cs="Times New Roman"/>
          <w:sz w:val="24"/>
          <w:szCs w:val="24"/>
        </w:rPr>
        <w:t>la Institución Educativa Técnica “Félix. Tiberio. Guzmán” de El Espinal-Tolima</w:t>
      </w:r>
      <w:r w:rsidRPr="00CC4961">
        <w:rPr>
          <w:rFonts w:ascii="Times New Roman" w:hAnsi="Times New Roman" w:cs="Times New Roman"/>
          <w:sz w:val="24"/>
          <w:szCs w:val="24"/>
        </w:rPr>
        <w:t xml:space="preserve">, se evidencio la importancia de investigar acerca de la educación sexual que brindan los padres de familia a sus hijos de 7° y 8° de la jornada mañana. </w:t>
      </w:r>
    </w:p>
    <w:p w:rsidR="004D37A1" w:rsidRPr="00CC4961" w:rsidRDefault="004D37A1" w:rsidP="00A71268">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lastRenderedPageBreak/>
        <w:t>La importancia de este proyecto de investigación radica en identificar los preconceptos que tienen los estudiantes referente a la sexualidad; para un adolescente menor de 14 años, es indispensable tener la información clara y un preconcepto sobre todo lo que abarca el tema de la sexualidad como lo es: los programas de promoción y prevención, las enfermedades de transmisión sexual, los métodos contraceptivos que existen, todo esto sirve a futuro,  para que cuando se encuentren en la etapa de la juventud estén en condiciones de tomar decisiones responsables.</w:t>
      </w:r>
    </w:p>
    <w:p w:rsidR="0009683F" w:rsidRPr="00CC4961" w:rsidRDefault="0009683F" w:rsidP="00A71268">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 xml:space="preserve">Un estudio a nivel mundial realizado en Madrid, España arrojo que solo un 12% de adolescentes reciben información de </w:t>
      </w:r>
      <w:r w:rsidRPr="00CC4961">
        <w:rPr>
          <w:rFonts w:ascii="Times New Roman" w:hAnsi="Times New Roman" w:cs="Times New Roman"/>
          <w:sz w:val="24"/>
          <w:szCs w:val="24"/>
        </w:rPr>
        <w:lastRenderedPageBreak/>
        <w:t xml:space="preserve">sus padres, un 7% simplemente la experiencia propia e incluso un 17% de los varones menciona que a causa de las películas pornográficas, aunque un 64% asegura que por el simple hecho de estar enamorados los lleva a iniciar una vida sexual activa desde temprana edad. </w:t>
      </w:r>
    </w:p>
    <w:p w:rsidR="004D37A1" w:rsidRPr="00CC4961" w:rsidRDefault="004D37A1" w:rsidP="00A71268">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 xml:space="preserve">Para la Institución, es de vital importancia contar con vínculos interinstitucionales que ayuden a formar adolescentes en este tema, teniendo en cuenta que hoy en día es común ver varias problemáticas,  por ejemplo: el embarazo a temprana edad, el inicio de relaciones sexuales a temprana edad, la decisión de </w:t>
      </w:r>
      <w:r w:rsidRPr="00CC4961">
        <w:rPr>
          <w:rFonts w:ascii="Times New Roman" w:hAnsi="Times New Roman" w:cs="Times New Roman"/>
          <w:sz w:val="24"/>
          <w:szCs w:val="24"/>
        </w:rPr>
        <w:lastRenderedPageBreak/>
        <w:t>noviazgos con las implicaciones actuales que de este se desprende, enfermedades e infecciones de trasmisión sexual, entre otras.</w:t>
      </w:r>
    </w:p>
    <w:p w:rsidR="000D2C7F" w:rsidRPr="00CC4961" w:rsidRDefault="00544BCC" w:rsidP="00A71268">
      <w:pPr>
        <w:spacing w:line="480" w:lineRule="auto"/>
        <w:ind w:firstLine="284"/>
        <w:rPr>
          <w:rFonts w:ascii="Times New Roman" w:hAnsi="Times New Roman" w:cs="Times New Roman"/>
          <w:sz w:val="24"/>
          <w:szCs w:val="24"/>
        </w:rPr>
      </w:pPr>
      <w:r>
        <w:rPr>
          <w:rFonts w:ascii="Times New Roman" w:hAnsi="Times New Roman" w:cs="Times New Roman"/>
          <w:sz w:val="24"/>
          <w:szCs w:val="24"/>
        </w:rPr>
        <w:t xml:space="preserve">Según </w:t>
      </w:r>
      <w:sdt>
        <w:sdtPr>
          <w:rPr>
            <w:rFonts w:ascii="Times New Roman" w:hAnsi="Times New Roman" w:cs="Times New Roman"/>
            <w:sz w:val="24"/>
            <w:szCs w:val="24"/>
          </w:rPr>
          <w:id w:val="-993411219"/>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Cod16 \l 9226 </w:instrText>
          </w:r>
          <w:r>
            <w:rPr>
              <w:rFonts w:ascii="Times New Roman" w:hAnsi="Times New Roman" w:cs="Times New Roman"/>
              <w:sz w:val="24"/>
              <w:szCs w:val="24"/>
            </w:rPr>
            <w:fldChar w:fldCharType="separate"/>
          </w:r>
          <w:r w:rsidR="00A278DE" w:rsidRPr="00A278DE">
            <w:rPr>
              <w:rFonts w:ascii="Times New Roman" w:hAnsi="Times New Roman" w:cs="Times New Roman"/>
              <w:noProof/>
              <w:sz w:val="24"/>
              <w:szCs w:val="24"/>
            </w:rPr>
            <w:t>(Codigo de Infancia y Adolescencia, 2016)</w:t>
          </w:r>
          <w:r>
            <w:rPr>
              <w:rFonts w:ascii="Times New Roman" w:hAnsi="Times New Roman" w:cs="Times New Roman"/>
              <w:sz w:val="24"/>
              <w:szCs w:val="24"/>
            </w:rPr>
            <w:fldChar w:fldCharType="end"/>
          </w:r>
        </w:sdtContent>
      </w:sdt>
      <w:r w:rsidR="00506E67" w:rsidRPr="00CC4961">
        <w:rPr>
          <w:rFonts w:ascii="Times New Roman" w:hAnsi="Times New Roman" w:cs="Times New Roman"/>
          <w:sz w:val="24"/>
          <w:szCs w:val="24"/>
        </w:rPr>
        <w:t xml:space="preserve"> se entiende por corresponsabilidad, la concurrencia de actores y acciones conducentes a garantizar el ejercicio de los derechos de los niños, las niñas y los adolescentes. La familia, la sociedad y el Estado son corresponsables en su atención, cuidado y protección.</w:t>
      </w:r>
      <w:r w:rsidR="00506E67" w:rsidRPr="00CC4961">
        <w:rPr>
          <w:rFonts w:ascii="Times New Roman" w:hAnsi="Times New Roman" w:cs="Times New Roman"/>
          <w:sz w:val="24"/>
          <w:szCs w:val="24"/>
        </w:rPr>
        <w:br/>
        <w:t xml:space="preserve">La corresponsabilidad y la concurrencia aplican en la relación que se establece entre todos los sectores e instituciones del Estado. No obstante lo anterior, instituciones públicas o privadas </w:t>
      </w:r>
      <w:r w:rsidR="00506E67" w:rsidRPr="00CC4961">
        <w:rPr>
          <w:rFonts w:ascii="Times New Roman" w:hAnsi="Times New Roman" w:cs="Times New Roman"/>
          <w:sz w:val="24"/>
          <w:szCs w:val="24"/>
        </w:rPr>
        <w:lastRenderedPageBreak/>
        <w:t>obligadas a la prestación de servicios sociales, no podrán invocar el principio de la corresponsabilidad para negar la atención que demande la satisfacción de derechos fundamentales de niños, niñas y adolescentes.</w:t>
      </w:r>
      <w:r w:rsidR="00506E67" w:rsidRPr="00CC4961">
        <w:rPr>
          <w:rFonts w:ascii="Times New Roman" w:hAnsi="Times New Roman" w:cs="Times New Roman"/>
          <w:sz w:val="24"/>
          <w:szCs w:val="24"/>
        </w:rPr>
        <w:br/>
      </w:r>
      <w:r w:rsidR="005A0C44" w:rsidRPr="00CC4961">
        <w:rPr>
          <w:rFonts w:ascii="Times New Roman" w:hAnsi="Times New Roman" w:cs="Times New Roman"/>
          <w:sz w:val="24"/>
          <w:szCs w:val="24"/>
        </w:rPr>
        <w:t>E</w:t>
      </w:r>
      <w:r w:rsidR="00107226" w:rsidRPr="00CC4961">
        <w:rPr>
          <w:rFonts w:ascii="Times New Roman" w:hAnsi="Times New Roman" w:cs="Times New Roman"/>
          <w:sz w:val="24"/>
          <w:szCs w:val="24"/>
        </w:rPr>
        <w:t>l resultado de e</w:t>
      </w:r>
      <w:r w:rsidR="005A0C44" w:rsidRPr="00CC4961">
        <w:rPr>
          <w:rFonts w:ascii="Times New Roman" w:hAnsi="Times New Roman" w:cs="Times New Roman"/>
          <w:sz w:val="24"/>
          <w:szCs w:val="24"/>
        </w:rPr>
        <w:t>ste proyecto de investigación g</w:t>
      </w:r>
      <w:r w:rsidR="000D2C7F" w:rsidRPr="00CC4961">
        <w:rPr>
          <w:rFonts w:ascii="Times New Roman" w:hAnsi="Times New Roman" w:cs="Times New Roman"/>
          <w:sz w:val="24"/>
          <w:szCs w:val="24"/>
        </w:rPr>
        <w:t>arantiza en los adolescentes un mejoramiento en su</w:t>
      </w:r>
      <w:r w:rsidR="005A0C44" w:rsidRPr="00CC4961">
        <w:rPr>
          <w:rFonts w:ascii="Times New Roman" w:hAnsi="Times New Roman" w:cs="Times New Roman"/>
          <w:sz w:val="24"/>
          <w:szCs w:val="24"/>
        </w:rPr>
        <w:t xml:space="preserve"> calidad de</w:t>
      </w:r>
      <w:r w:rsidR="000D2C7F" w:rsidRPr="00CC4961">
        <w:rPr>
          <w:rFonts w:ascii="Times New Roman" w:hAnsi="Times New Roman" w:cs="Times New Roman"/>
          <w:sz w:val="24"/>
          <w:szCs w:val="24"/>
        </w:rPr>
        <w:t xml:space="preserve"> vida, una productividad</w:t>
      </w:r>
      <w:r w:rsidR="005A0C44" w:rsidRPr="00CC4961">
        <w:rPr>
          <w:rFonts w:ascii="Times New Roman" w:hAnsi="Times New Roman" w:cs="Times New Roman"/>
          <w:sz w:val="24"/>
          <w:szCs w:val="24"/>
        </w:rPr>
        <w:t xml:space="preserve"> al momento de generar nuevos conocimientos</w:t>
      </w:r>
      <w:r w:rsidR="000D2C7F" w:rsidRPr="00CC4961">
        <w:rPr>
          <w:rFonts w:ascii="Times New Roman" w:hAnsi="Times New Roman" w:cs="Times New Roman"/>
          <w:sz w:val="24"/>
          <w:szCs w:val="24"/>
        </w:rPr>
        <w:t>, un desarrollo para la región</w:t>
      </w:r>
      <w:r w:rsidR="005A0C44" w:rsidRPr="00CC4961">
        <w:rPr>
          <w:rFonts w:ascii="Times New Roman" w:hAnsi="Times New Roman" w:cs="Times New Roman"/>
          <w:sz w:val="24"/>
          <w:szCs w:val="24"/>
        </w:rPr>
        <w:t xml:space="preserve"> que conllevaría a la disminución</w:t>
      </w:r>
      <w:r w:rsidR="000D2C7F" w:rsidRPr="00CC4961">
        <w:rPr>
          <w:rFonts w:ascii="Times New Roman" w:hAnsi="Times New Roman" w:cs="Times New Roman"/>
          <w:sz w:val="24"/>
          <w:szCs w:val="24"/>
        </w:rPr>
        <w:t xml:space="preserve"> </w:t>
      </w:r>
      <w:r w:rsidR="005A0C44" w:rsidRPr="00CC4961">
        <w:rPr>
          <w:rFonts w:ascii="Times New Roman" w:hAnsi="Times New Roman" w:cs="Times New Roman"/>
          <w:sz w:val="24"/>
          <w:szCs w:val="24"/>
        </w:rPr>
        <w:t>de</w:t>
      </w:r>
      <w:r w:rsidR="000D2C7F" w:rsidRPr="00CC4961">
        <w:rPr>
          <w:rFonts w:ascii="Times New Roman" w:hAnsi="Times New Roman" w:cs="Times New Roman"/>
          <w:sz w:val="24"/>
          <w:szCs w:val="24"/>
        </w:rPr>
        <w:t xml:space="preserve"> los problemas </w:t>
      </w:r>
      <w:r w:rsidR="005A0C44" w:rsidRPr="00CC4961">
        <w:rPr>
          <w:rFonts w:ascii="Times New Roman" w:hAnsi="Times New Roman" w:cs="Times New Roman"/>
          <w:sz w:val="24"/>
          <w:szCs w:val="24"/>
        </w:rPr>
        <w:t>en</w:t>
      </w:r>
      <w:r w:rsidR="000D2C7F" w:rsidRPr="00CC4961">
        <w:rPr>
          <w:rFonts w:ascii="Times New Roman" w:hAnsi="Times New Roman" w:cs="Times New Roman"/>
          <w:sz w:val="24"/>
          <w:szCs w:val="24"/>
        </w:rPr>
        <w:t xml:space="preserve"> los jóvenes, </w:t>
      </w:r>
      <w:r w:rsidR="005A0C44" w:rsidRPr="00CC4961">
        <w:rPr>
          <w:rFonts w:ascii="Times New Roman" w:hAnsi="Times New Roman" w:cs="Times New Roman"/>
          <w:sz w:val="24"/>
          <w:szCs w:val="24"/>
        </w:rPr>
        <w:t>ya que así se disminuirán</w:t>
      </w:r>
      <w:r w:rsidR="000D2C7F" w:rsidRPr="00CC4961">
        <w:rPr>
          <w:rFonts w:ascii="Times New Roman" w:hAnsi="Times New Roman" w:cs="Times New Roman"/>
          <w:sz w:val="24"/>
          <w:szCs w:val="24"/>
        </w:rPr>
        <w:t xml:space="preserve"> los embarazos</w:t>
      </w:r>
      <w:r w:rsidR="005A0C44" w:rsidRPr="00CC4961">
        <w:rPr>
          <w:rFonts w:ascii="Times New Roman" w:hAnsi="Times New Roman" w:cs="Times New Roman"/>
          <w:sz w:val="24"/>
          <w:szCs w:val="24"/>
        </w:rPr>
        <w:t xml:space="preserve"> a temprana edad</w:t>
      </w:r>
      <w:r w:rsidR="000D2C7F" w:rsidRPr="00CC4961">
        <w:rPr>
          <w:rFonts w:ascii="Times New Roman" w:hAnsi="Times New Roman" w:cs="Times New Roman"/>
          <w:sz w:val="24"/>
          <w:szCs w:val="24"/>
        </w:rPr>
        <w:t>, se previenen en</w:t>
      </w:r>
      <w:r w:rsidR="00107226" w:rsidRPr="00CC4961">
        <w:rPr>
          <w:rFonts w:ascii="Times New Roman" w:hAnsi="Times New Roman" w:cs="Times New Roman"/>
          <w:sz w:val="24"/>
          <w:szCs w:val="24"/>
        </w:rPr>
        <w:t>fermedades de trasmisión sexual y</w:t>
      </w:r>
      <w:r w:rsidR="005A0C44" w:rsidRPr="00CC4961">
        <w:rPr>
          <w:rFonts w:ascii="Times New Roman" w:hAnsi="Times New Roman" w:cs="Times New Roman"/>
          <w:sz w:val="24"/>
          <w:szCs w:val="24"/>
        </w:rPr>
        <w:t xml:space="preserve"> mejoraría la comunicación entre los padres y sus hijos.</w:t>
      </w:r>
      <w:r w:rsidR="000D2C7F" w:rsidRPr="00CC4961">
        <w:rPr>
          <w:rFonts w:ascii="Times New Roman" w:hAnsi="Times New Roman" w:cs="Times New Roman"/>
          <w:sz w:val="24"/>
          <w:szCs w:val="24"/>
        </w:rPr>
        <w:t xml:space="preserve">  </w:t>
      </w:r>
    </w:p>
    <w:p w:rsidR="00506E67" w:rsidRPr="00CC4961" w:rsidRDefault="0009683F" w:rsidP="00A71268">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lastRenderedPageBreak/>
        <w:t>Como profesionales en trabajo social, es de gran importancia debido a que se cuentan con las competencias para servir de apoyo a los estudiantes y por ende  asegurar jóvenes sanos en su vida sexual con mayor capacidad de decidir, elegir y mitigar los problemas que actualmente existen en la sociedad sobre el tema.</w:t>
      </w:r>
    </w:p>
    <w:p w:rsidR="00481D24" w:rsidRPr="00CC4961" w:rsidRDefault="00481D24" w:rsidP="00CC4961">
      <w:pPr>
        <w:spacing w:line="480" w:lineRule="auto"/>
        <w:rPr>
          <w:rFonts w:ascii="Times New Roman" w:hAnsi="Times New Roman" w:cs="Times New Roman"/>
          <w:b/>
          <w:sz w:val="24"/>
          <w:szCs w:val="24"/>
        </w:rPr>
      </w:pPr>
    </w:p>
    <w:p w:rsidR="00481D24" w:rsidRPr="00CC4961" w:rsidRDefault="00481D24" w:rsidP="00CC4961">
      <w:pPr>
        <w:spacing w:line="480" w:lineRule="auto"/>
        <w:rPr>
          <w:rFonts w:ascii="Times New Roman" w:hAnsi="Times New Roman" w:cs="Times New Roman"/>
          <w:b/>
          <w:sz w:val="24"/>
          <w:szCs w:val="24"/>
        </w:rPr>
      </w:pPr>
    </w:p>
    <w:p w:rsidR="00817396" w:rsidRDefault="00817396" w:rsidP="00CC4961">
      <w:pPr>
        <w:spacing w:line="480" w:lineRule="auto"/>
        <w:rPr>
          <w:rFonts w:ascii="Times New Roman" w:hAnsi="Times New Roman" w:cs="Times New Roman"/>
          <w:b/>
          <w:sz w:val="24"/>
          <w:szCs w:val="24"/>
        </w:rPr>
      </w:pPr>
    </w:p>
    <w:p w:rsidR="00817396" w:rsidRPr="00CC4961" w:rsidRDefault="00817396" w:rsidP="004C67DE">
      <w:pPr>
        <w:pStyle w:val="Ttulo1"/>
      </w:pPr>
      <w:bookmarkStart w:id="8" w:name="_Toc25652620"/>
      <w:r>
        <w:lastRenderedPageBreak/>
        <w:t xml:space="preserve">CAPITULO II </w:t>
      </w:r>
      <w:r w:rsidRPr="00CC4961">
        <w:t>MARCOS DE REFERENCIA</w:t>
      </w:r>
      <w:bookmarkEnd w:id="8"/>
    </w:p>
    <w:p w:rsidR="00817396" w:rsidRDefault="00817396" w:rsidP="00817396">
      <w:pPr>
        <w:pStyle w:val="Ttulo1"/>
      </w:pPr>
      <w:bookmarkStart w:id="9" w:name="_Toc25652621"/>
      <w:r>
        <w:t>Antecedentes</w:t>
      </w:r>
      <w:bookmarkEnd w:id="9"/>
    </w:p>
    <w:p w:rsidR="00817396" w:rsidRPr="00817396" w:rsidRDefault="00817396" w:rsidP="00817396"/>
    <w:p w:rsidR="00817396" w:rsidRDefault="00817396" w:rsidP="00FC7563">
      <w:pPr>
        <w:pStyle w:val="Ttulo2"/>
      </w:pPr>
      <w:bookmarkStart w:id="10" w:name="_Toc25652622"/>
      <w:r>
        <w:t>Estado del Arte</w:t>
      </w:r>
      <w:bookmarkEnd w:id="10"/>
    </w:p>
    <w:p w:rsidR="00FC7563" w:rsidRPr="00FC7563" w:rsidRDefault="00FC7563" w:rsidP="00FC7563"/>
    <w:p w:rsidR="00FC7563" w:rsidRPr="00CC4961" w:rsidRDefault="00FC7563" w:rsidP="00FC7563">
      <w:pPr>
        <w:pStyle w:val="Sinespaciado"/>
        <w:spacing w:line="480" w:lineRule="auto"/>
        <w:ind w:firstLine="284"/>
        <w:jc w:val="both"/>
        <w:rPr>
          <w:rFonts w:ascii="Times New Roman" w:hAnsi="Times New Roman"/>
          <w:sz w:val="24"/>
          <w:szCs w:val="24"/>
        </w:rPr>
      </w:pPr>
      <w:r w:rsidRPr="00CC4961">
        <w:rPr>
          <w:rFonts w:ascii="Times New Roman" w:hAnsi="Times New Roman"/>
          <w:sz w:val="24"/>
          <w:szCs w:val="24"/>
        </w:rPr>
        <w:t xml:space="preserve">La Universidad de San Carlos de Guatemala en el área académica de trabajo social realizo una investigación cualitativa cuyo autor </w:t>
      </w:r>
      <w:sdt>
        <w:sdtPr>
          <w:rPr>
            <w:rFonts w:ascii="Times New Roman" w:hAnsi="Times New Roman"/>
            <w:sz w:val="24"/>
            <w:szCs w:val="24"/>
          </w:rPr>
          <w:id w:val="-1448925792"/>
          <w:citation/>
        </w:sdtPr>
        <w:sdtEndPr/>
        <w:sdtContent>
          <w:r w:rsidR="0069252F">
            <w:rPr>
              <w:rFonts w:ascii="Times New Roman" w:hAnsi="Times New Roman"/>
              <w:sz w:val="24"/>
              <w:szCs w:val="24"/>
            </w:rPr>
            <w:fldChar w:fldCharType="begin"/>
          </w:r>
          <w:r w:rsidR="0069252F">
            <w:rPr>
              <w:rFonts w:ascii="Times New Roman" w:hAnsi="Times New Roman"/>
              <w:sz w:val="24"/>
              <w:szCs w:val="24"/>
            </w:rPr>
            <w:instrText xml:space="preserve"> CITATION Her14 \l 9226 </w:instrText>
          </w:r>
          <w:r w:rsidR="0069252F">
            <w:rPr>
              <w:rFonts w:ascii="Times New Roman" w:hAnsi="Times New Roman"/>
              <w:sz w:val="24"/>
              <w:szCs w:val="24"/>
            </w:rPr>
            <w:fldChar w:fldCharType="separate"/>
          </w:r>
          <w:r w:rsidR="00A278DE" w:rsidRPr="00A278DE">
            <w:rPr>
              <w:rFonts w:ascii="Times New Roman" w:hAnsi="Times New Roman"/>
              <w:noProof/>
              <w:sz w:val="24"/>
              <w:szCs w:val="24"/>
            </w:rPr>
            <w:t>(Hernandez, 2014)</w:t>
          </w:r>
          <w:r w:rsidR="0069252F">
            <w:rPr>
              <w:rFonts w:ascii="Times New Roman" w:hAnsi="Times New Roman"/>
              <w:sz w:val="24"/>
              <w:szCs w:val="24"/>
            </w:rPr>
            <w:fldChar w:fldCharType="end"/>
          </w:r>
        </w:sdtContent>
      </w:sdt>
      <w:r w:rsidRPr="00CC4961">
        <w:rPr>
          <w:rFonts w:ascii="Times New Roman" w:hAnsi="Times New Roman"/>
          <w:sz w:val="24"/>
          <w:szCs w:val="24"/>
        </w:rPr>
        <w:t xml:space="preserve"> acerca de Conocer la importancia de la educación sexual en adolescentes de la colonia Oralia de la zona 3 y la labor profesional de Trabajo Social. Identificando las causas y efectos de la poca información de la educación sexual en adolescentes. Determinando los programas de educación de las </w:t>
      </w:r>
      <w:r w:rsidRPr="00CC4961">
        <w:rPr>
          <w:rFonts w:ascii="Times New Roman" w:hAnsi="Times New Roman"/>
          <w:sz w:val="24"/>
          <w:szCs w:val="24"/>
        </w:rPr>
        <w:lastRenderedPageBreak/>
        <w:t xml:space="preserve">escuelas cercanas sobre el tema de educación sexual. Reflexionando los proyectos del Área de Salud Guatemala Central sobre el tema de educación sexual y Analizar la incidencia del Trabajador Social. El estudio de casos, permitió abordar individualmente y colectivamente a 25 adolescentes de la colonia Oralia de la zona 3 en la ciudad capital, comprendidos entre las edades de 10 a 19 años, el cual permitió analizar la importancia de la educación sexual. </w:t>
      </w:r>
      <w:r w:rsidR="0069252F" w:rsidRPr="00CC4961">
        <w:rPr>
          <w:rFonts w:ascii="Times New Roman" w:hAnsi="Times New Roman"/>
          <w:sz w:val="24"/>
          <w:szCs w:val="24"/>
        </w:rPr>
        <w:t>Se</w:t>
      </w:r>
      <w:r w:rsidRPr="00CC4961">
        <w:rPr>
          <w:rFonts w:ascii="Times New Roman" w:hAnsi="Times New Roman"/>
          <w:sz w:val="24"/>
          <w:szCs w:val="24"/>
        </w:rPr>
        <w:t xml:space="preserve"> aplicaron entrevistas estructuradas a los adolescentes, personal del Centro de Salud y maestros más cercanos para conocer su punto de vista sobre la importancia de la Educación Sexual. Concluyendo se busca Contribuir al desarro</w:t>
      </w:r>
      <w:r w:rsidRPr="00CC4961">
        <w:rPr>
          <w:rFonts w:ascii="Times New Roman" w:hAnsi="Times New Roman"/>
          <w:sz w:val="24"/>
          <w:szCs w:val="24"/>
        </w:rPr>
        <w:lastRenderedPageBreak/>
        <w:t xml:space="preserve">llo humano de los y las adolescentes, mediante acciones de promoción, prevención, curación y rehabilitación, involucrando a los adolescentes, sus familias y la comunidad en todos los procesos, respetando, cultura, etnia, creencias, tradiciones, con enfoque de equidad y género.  </w:t>
      </w:r>
    </w:p>
    <w:p w:rsidR="00FC7563" w:rsidRPr="00CC4961" w:rsidRDefault="00FC7563" w:rsidP="00FC7563">
      <w:pPr>
        <w:pStyle w:val="Sinespaciado"/>
        <w:spacing w:line="480" w:lineRule="auto"/>
        <w:ind w:firstLine="284"/>
        <w:jc w:val="both"/>
        <w:rPr>
          <w:rFonts w:ascii="Times New Roman" w:hAnsi="Times New Roman"/>
          <w:sz w:val="24"/>
          <w:szCs w:val="24"/>
        </w:rPr>
      </w:pPr>
      <w:r w:rsidRPr="00CC4961">
        <w:rPr>
          <w:rFonts w:ascii="Times New Roman" w:hAnsi="Times New Roman"/>
          <w:sz w:val="24"/>
          <w:szCs w:val="24"/>
        </w:rPr>
        <w:t xml:space="preserve">La universidad de San Buenaventura, Cali en el área académica en educación para la primera infancia realizo una investigación cuantitativa cuyo autor </w:t>
      </w:r>
      <w:sdt>
        <w:sdtPr>
          <w:rPr>
            <w:rFonts w:ascii="Times New Roman" w:hAnsi="Times New Roman"/>
            <w:sz w:val="24"/>
            <w:szCs w:val="24"/>
          </w:rPr>
          <w:id w:val="1153798879"/>
          <w:citation/>
        </w:sdtPr>
        <w:sdtEndPr/>
        <w:sdtContent>
          <w:r w:rsidR="00C81A9E">
            <w:rPr>
              <w:rFonts w:ascii="Times New Roman" w:hAnsi="Times New Roman"/>
              <w:sz w:val="24"/>
              <w:szCs w:val="24"/>
            </w:rPr>
            <w:fldChar w:fldCharType="begin"/>
          </w:r>
          <w:r w:rsidR="00C81A9E">
            <w:rPr>
              <w:rFonts w:ascii="Times New Roman" w:hAnsi="Times New Roman"/>
              <w:sz w:val="24"/>
              <w:szCs w:val="24"/>
            </w:rPr>
            <w:instrText xml:space="preserve"> CITATION Oro15 \l 9226 </w:instrText>
          </w:r>
          <w:r w:rsidR="00C81A9E">
            <w:rPr>
              <w:rFonts w:ascii="Times New Roman" w:hAnsi="Times New Roman"/>
              <w:sz w:val="24"/>
              <w:szCs w:val="24"/>
            </w:rPr>
            <w:fldChar w:fldCharType="separate"/>
          </w:r>
          <w:r w:rsidR="00A278DE" w:rsidRPr="00A278DE">
            <w:rPr>
              <w:rFonts w:ascii="Times New Roman" w:hAnsi="Times New Roman"/>
              <w:noProof/>
              <w:sz w:val="24"/>
              <w:szCs w:val="24"/>
            </w:rPr>
            <w:t>(Orozco, 2015)</w:t>
          </w:r>
          <w:r w:rsidR="00C81A9E">
            <w:rPr>
              <w:rFonts w:ascii="Times New Roman" w:hAnsi="Times New Roman"/>
              <w:sz w:val="24"/>
              <w:szCs w:val="24"/>
            </w:rPr>
            <w:fldChar w:fldCharType="end"/>
          </w:r>
        </w:sdtContent>
      </w:sdt>
      <w:r w:rsidRPr="00CC4961">
        <w:rPr>
          <w:rFonts w:ascii="Times New Roman" w:hAnsi="Times New Roman"/>
          <w:sz w:val="24"/>
          <w:szCs w:val="24"/>
        </w:rPr>
        <w:t xml:space="preserve"> acerca de educación sexual en la familia desarrollando el proyecto de investigación con niños y niñas de preescolar acerca de los tabú en los núcleos familiares existente en la sexualidad concluyendo en </w:t>
      </w:r>
      <w:r w:rsidRPr="00CC4961">
        <w:rPr>
          <w:rFonts w:ascii="Times New Roman" w:hAnsi="Times New Roman"/>
          <w:sz w:val="24"/>
          <w:szCs w:val="24"/>
        </w:rPr>
        <w:lastRenderedPageBreak/>
        <w:t xml:space="preserve">comprender porque los padres de familia no educan a los hijos sobre educación sexual. </w:t>
      </w:r>
    </w:p>
    <w:p w:rsidR="005F6D90" w:rsidRDefault="00FC7563" w:rsidP="00BB2212">
      <w:pPr>
        <w:pStyle w:val="Sinespaciado"/>
        <w:spacing w:line="480" w:lineRule="auto"/>
        <w:ind w:firstLine="284"/>
        <w:jc w:val="both"/>
        <w:rPr>
          <w:rFonts w:ascii="Times New Roman" w:hAnsi="Times New Roman"/>
          <w:sz w:val="24"/>
          <w:szCs w:val="24"/>
        </w:rPr>
      </w:pPr>
      <w:r w:rsidRPr="00CC4961">
        <w:rPr>
          <w:rFonts w:ascii="Times New Roman" w:hAnsi="Times New Roman"/>
          <w:sz w:val="24"/>
          <w:szCs w:val="24"/>
        </w:rPr>
        <w:t xml:space="preserve">La universidad Pedagógica Nacional Francisco Morazán en el área académica de Gestión y Administración de la Educación realizo una investigación cuantitativa cuyo autor </w:t>
      </w:r>
      <w:sdt>
        <w:sdtPr>
          <w:rPr>
            <w:rFonts w:ascii="Times New Roman" w:hAnsi="Times New Roman"/>
            <w:sz w:val="24"/>
            <w:szCs w:val="24"/>
          </w:rPr>
          <w:id w:val="1456146170"/>
          <w:citation/>
        </w:sdtPr>
        <w:sdtEndPr/>
        <w:sdtContent>
          <w:r w:rsidR="00C81A9E">
            <w:rPr>
              <w:rFonts w:ascii="Times New Roman" w:hAnsi="Times New Roman"/>
              <w:sz w:val="24"/>
              <w:szCs w:val="24"/>
            </w:rPr>
            <w:fldChar w:fldCharType="begin"/>
          </w:r>
          <w:r w:rsidR="00C81A9E">
            <w:rPr>
              <w:rFonts w:ascii="Times New Roman" w:hAnsi="Times New Roman"/>
              <w:sz w:val="24"/>
              <w:szCs w:val="24"/>
            </w:rPr>
            <w:instrText xml:space="preserve"> CITATION Mat14 \l 9226 </w:instrText>
          </w:r>
          <w:r w:rsidR="00C81A9E">
            <w:rPr>
              <w:rFonts w:ascii="Times New Roman" w:hAnsi="Times New Roman"/>
              <w:sz w:val="24"/>
              <w:szCs w:val="24"/>
            </w:rPr>
            <w:fldChar w:fldCharType="separate"/>
          </w:r>
          <w:r w:rsidR="00A278DE" w:rsidRPr="00A278DE">
            <w:rPr>
              <w:rFonts w:ascii="Times New Roman" w:hAnsi="Times New Roman"/>
              <w:noProof/>
              <w:sz w:val="24"/>
              <w:szCs w:val="24"/>
            </w:rPr>
            <w:t>(Matute, 2014)</w:t>
          </w:r>
          <w:r w:rsidR="00C81A9E">
            <w:rPr>
              <w:rFonts w:ascii="Times New Roman" w:hAnsi="Times New Roman"/>
              <w:sz w:val="24"/>
              <w:szCs w:val="24"/>
            </w:rPr>
            <w:fldChar w:fldCharType="end"/>
          </w:r>
        </w:sdtContent>
      </w:sdt>
      <w:r w:rsidRPr="00CC4961">
        <w:rPr>
          <w:rFonts w:ascii="Times New Roman" w:hAnsi="Times New Roman"/>
          <w:sz w:val="24"/>
          <w:szCs w:val="24"/>
        </w:rPr>
        <w:t xml:space="preserve"> acerca de qué cambios en la sexualidad experimentan los jóvenes durante la etapa de la adolescencia y de qué manera ellos afrontan, con el fin de conocer las percepciones que tienen los adolescentes acerca de la sexualidad, como están enfrentando dicha etapa y a quienes acuden para en caso de dudas u otro problema. La presente investigación se realizó en tres de los diferentes centros educativos del distrito #11, fueron encuestados 47 </w:t>
      </w:r>
      <w:r w:rsidRPr="00CC4961">
        <w:rPr>
          <w:rFonts w:ascii="Times New Roman" w:hAnsi="Times New Roman"/>
          <w:sz w:val="24"/>
          <w:szCs w:val="24"/>
        </w:rPr>
        <w:lastRenderedPageBreak/>
        <w:t>adolescentes de sexo masculino y 53 de sexo femenino. Concluyendo que los estudiantes tienen poco conocimiento de los métodos anticonceptivos y buena información sobre las enf</w:t>
      </w:r>
      <w:r w:rsidR="00BB2212">
        <w:rPr>
          <w:rFonts w:ascii="Times New Roman" w:hAnsi="Times New Roman"/>
          <w:sz w:val="24"/>
          <w:szCs w:val="24"/>
        </w:rPr>
        <w:t>ermedades de trasmisión sexual.</w:t>
      </w:r>
    </w:p>
    <w:p w:rsidR="00BB2212" w:rsidRPr="00BB2212" w:rsidRDefault="00BB2212" w:rsidP="00375487">
      <w:pPr>
        <w:spacing w:line="480" w:lineRule="auto"/>
        <w:rPr>
          <w:rFonts w:ascii="Times New Roman" w:hAnsi="Times New Roman" w:cs="Times New Roman"/>
          <w:sz w:val="24"/>
          <w:szCs w:val="24"/>
        </w:rPr>
      </w:pPr>
      <w:r w:rsidRPr="00BB2212">
        <w:rPr>
          <w:rFonts w:ascii="Times New Roman" w:hAnsi="Times New Roman" w:cs="Times New Roman"/>
          <w:sz w:val="24"/>
          <w:szCs w:val="24"/>
        </w:rPr>
        <w:t>La Universidad del Tolima en la facultad de Ciencias de la Educación</w:t>
      </w:r>
      <w:r>
        <w:rPr>
          <w:rFonts w:ascii="Times New Roman" w:hAnsi="Times New Roman" w:cs="Times New Roman"/>
          <w:sz w:val="24"/>
          <w:szCs w:val="24"/>
        </w:rPr>
        <w:t xml:space="preserve">, </w:t>
      </w:r>
      <w:r w:rsidRPr="00BB2212">
        <w:rPr>
          <w:rFonts w:ascii="Times New Roman" w:hAnsi="Times New Roman" w:cs="Times New Roman"/>
          <w:sz w:val="24"/>
          <w:szCs w:val="24"/>
        </w:rPr>
        <w:t xml:space="preserve">realizó un proyecto de grado denominado “influencia del proyecto de educación para la sexualidad y construcción de ciudadanía, en la toma de decisiones de protección a los riesgos asociados a la salud sexual en los adolescentes”, el autor de esta investigación es </w:t>
      </w:r>
      <w:sdt>
        <w:sdtPr>
          <w:rPr>
            <w:rFonts w:ascii="Times New Roman" w:hAnsi="Times New Roman" w:cs="Times New Roman"/>
            <w:sz w:val="24"/>
            <w:szCs w:val="24"/>
          </w:rPr>
          <w:id w:val="491612305"/>
          <w:citation/>
        </w:sdtPr>
        <w:sdtEndPr/>
        <w:sdtContent>
          <w:r w:rsidRPr="00BB2212">
            <w:rPr>
              <w:rFonts w:ascii="Times New Roman" w:hAnsi="Times New Roman" w:cs="Times New Roman"/>
              <w:sz w:val="24"/>
              <w:szCs w:val="24"/>
            </w:rPr>
            <w:fldChar w:fldCharType="begin"/>
          </w:r>
          <w:r w:rsidRPr="00BB2212">
            <w:rPr>
              <w:rFonts w:ascii="Times New Roman" w:hAnsi="Times New Roman" w:cs="Times New Roman"/>
              <w:sz w:val="24"/>
              <w:szCs w:val="24"/>
            </w:rPr>
            <w:instrText xml:space="preserve"> CITATION Gar15 \l 9226 </w:instrText>
          </w:r>
          <w:r w:rsidRPr="00BB2212">
            <w:rPr>
              <w:rFonts w:ascii="Times New Roman" w:hAnsi="Times New Roman" w:cs="Times New Roman"/>
              <w:sz w:val="24"/>
              <w:szCs w:val="24"/>
            </w:rPr>
            <w:fldChar w:fldCharType="separate"/>
          </w:r>
          <w:r w:rsidR="00A278DE" w:rsidRPr="00A278DE">
            <w:rPr>
              <w:rFonts w:ascii="Times New Roman" w:hAnsi="Times New Roman" w:cs="Times New Roman"/>
              <w:noProof/>
              <w:sz w:val="24"/>
              <w:szCs w:val="24"/>
            </w:rPr>
            <w:t>(Garcia Bustamante, 2015)</w:t>
          </w:r>
          <w:r w:rsidRPr="00BB2212">
            <w:rPr>
              <w:rFonts w:ascii="Times New Roman" w:hAnsi="Times New Roman" w:cs="Times New Roman"/>
              <w:sz w:val="24"/>
              <w:szCs w:val="24"/>
            </w:rPr>
            <w:fldChar w:fldCharType="end"/>
          </w:r>
        </w:sdtContent>
      </w:sdt>
      <w:r w:rsidR="007435AB">
        <w:rPr>
          <w:rFonts w:ascii="Times New Roman" w:hAnsi="Times New Roman" w:cs="Times New Roman"/>
          <w:sz w:val="24"/>
          <w:szCs w:val="24"/>
        </w:rPr>
        <w:t xml:space="preserve">, el autor se basó </w:t>
      </w:r>
      <w:r w:rsidR="007435AB" w:rsidRPr="00375487">
        <w:rPr>
          <w:rFonts w:ascii="Times New Roman" w:hAnsi="Times New Roman" w:cs="Times New Roman"/>
          <w:sz w:val="24"/>
          <w:szCs w:val="24"/>
        </w:rPr>
        <w:t xml:space="preserve">en su investigación teniendo en cuenta el aumento en la </w:t>
      </w:r>
      <w:r w:rsidR="007435AB" w:rsidRPr="00375487">
        <w:rPr>
          <w:rFonts w:ascii="Times New Roman" w:hAnsi="Times New Roman" w:cs="Times New Roman"/>
          <w:sz w:val="24"/>
          <w:szCs w:val="24"/>
        </w:rPr>
        <w:lastRenderedPageBreak/>
        <w:t xml:space="preserve">problemática de embarazos a temprana edad y la falta de interés que ha tenido la implementación del Proyecto de Educación Sexual y Construcción de Ciudadanía (PESCC) en la Institución Mariano Sánchez Andrade del municipio de el Espinal - Tolima, donde se evidencia el aumento de varios factores y comportamientos sexuales y sociales que afectan a la población </w:t>
      </w:r>
      <w:r w:rsidR="00375487" w:rsidRPr="00375487">
        <w:rPr>
          <w:rFonts w:ascii="Times New Roman" w:hAnsi="Times New Roman" w:cs="Times New Roman"/>
          <w:sz w:val="24"/>
          <w:szCs w:val="24"/>
        </w:rPr>
        <w:t>sujeto</w:t>
      </w:r>
      <w:r w:rsidR="007435AB" w:rsidRPr="00375487">
        <w:rPr>
          <w:rFonts w:ascii="Times New Roman" w:hAnsi="Times New Roman" w:cs="Times New Roman"/>
          <w:sz w:val="24"/>
          <w:szCs w:val="24"/>
        </w:rPr>
        <w:t xml:space="preserve"> de estudio, </w:t>
      </w:r>
      <w:r w:rsidR="00375487" w:rsidRPr="00375487">
        <w:rPr>
          <w:rFonts w:ascii="Times New Roman" w:hAnsi="Times New Roman" w:cs="Times New Roman"/>
          <w:sz w:val="24"/>
          <w:szCs w:val="24"/>
        </w:rPr>
        <w:t>por tal motivo el autor vio necesario el realizar una</w:t>
      </w:r>
      <w:r w:rsidR="007435AB" w:rsidRPr="00375487">
        <w:rPr>
          <w:rFonts w:ascii="Times New Roman" w:hAnsi="Times New Roman" w:cs="Times New Roman"/>
          <w:sz w:val="24"/>
          <w:szCs w:val="24"/>
        </w:rPr>
        <w:t xml:space="preserve"> investigación que permit</w:t>
      </w:r>
      <w:r w:rsidR="00375487" w:rsidRPr="00375487">
        <w:rPr>
          <w:rFonts w:ascii="Times New Roman" w:hAnsi="Times New Roman" w:cs="Times New Roman"/>
          <w:sz w:val="24"/>
          <w:szCs w:val="24"/>
        </w:rPr>
        <w:t>iera</w:t>
      </w:r>
      <w:r w:rsidR="007435AB" w:rsidRPr="00375487">
        <w:rPr>
          <w:rFonts w:ascii="Times New Roman" w:hAnsi="Times New Roman" w:cs="Times New Roman"/>
          <w:sz w:val="24"/>
          <w:szCs w:val="24"/>
        </w:rPr>
        <w:t xml:space="preserve"> analizar la influencia que ha tenido el mencionado proyecto en la toma de decisiones de los </w:t>
      </w:r>
      <w:r w:rsidR="00375487" w:rsidRPr="00375487">
        <w:rPr>
          <w:rFonts w:ascii="Times New Roman" w:hAnsi="Times New Roman" w:cs="Times New Roman"/>
          <w:sz w:val="24"/>
          <w:szCs w:val="24"/>
        </w:rPr>
        <w:t>adolescentes</w:t>
      </w:r>
      <w:r w:rsidR="007435AB" w:rsidRPr="00375487">
        <w:rPr>
          <w:rFonts w:ascii="Times New Roman" w:hAnsi="Times New Roman" w:cs="Times New Roman"/>
          <w:sz w:val="24"/>
          <w:szCs w:val="24"/>
        </w:rPr>
        <w:t xml:space="preserve"> en cuanto a la forma como abordan el tema de la sexualidad y la prevención en la toma de decisiones asociados a la salud sexual.</w:t>
      </w:r>
      <w:r w:rsidR="00375487">
        <w:rPr>
          <w:rFonts w:ascii="Times New Roman" w:hAnsi="Times New Roman" w:cs="Times New Roman"/>
          <w:sz w:val="24"/>
          <w:szCs w:val="24"/>
        </w:rPr>
        <w:t xml:space="preserve"> </w:t>
      </w:r>
    </w:p>
    <w:p w:rsidR="00BB2212" w:rsidRDefault="00BB2212" w:rsidP="00BB2212">
      <w:pPr>
        <w:spacing w:line="480" w:lineRule="auto"/>
      </w:pPr>
    </w:p>
    <w:p w:rsidR="00BB2212" w:rsidRDefault="00BB2212" w:rsidP="00BB2212">
      <w:pPr>
        <w:spacing w:line="480" w:lineRule="auto"/>
      </w:pPr>
    </w:p>
    <w:p w:rsidR="00BB2212" w:rsidRDefault="00BB2212" w:rsidP="00BB2212">
      <w:pPr>
        <w:spacing w:line="480" w:lineRule="auto"/>
      </w:pPr>
    </w:p>
    <w:p w:rsidR="00BB2212" w:rsidRDefault="00BB2212" w:rsidP="00BB2212">
      <w:pPr>
        <w:spacing w:line="480" w:lineRule="auto"/>
      </w:pPr>
    </w:p>
    <w:p w:rsidR="00BB2212" w:rsidRDefault="00BB2212" w:rsidP="00BB2212">
      <w:pPr>
        <w:spacing w:line="480" w:lineRule="auto"/>
        <w:rPr>
          <w:rFonts w:ascii="Times New Roman" w:hAnsi="Times New Roman" w:cs="Times New Roman"/>
          <w:b/>
          <w:sz w:val="24"/>
          <w:szCs w:val="24"/>
        </w:rPr>
      </w:pPr>
    </w:p>
    <w:p w:rsidR="00A11812" w:rsidRDefault="00A11812" w:rsidP="00BB2212">
      <w:pPr>
        <w:spacing w:line="480" w:lineRule="auto"/>
        <w:rPr>
          <w:rFonts w:ascii="Times New Roman" w:hAnsi="Times New Roman" w:cs="Times New Roman"/>
          <w:b/>
          <w:sz w:val="24"/>
          <w:szCs w:val="24"/>
        </w:rPr>
      </w:pPr>
    </w:p>
    <w:p w:rsidR="00A11812" w:rsidRDefault="00A11812" w:rsidP="00BB2212">
      <w:pPr>
        <w:spacing w:line="480" w:lineRule="auto"/>
        <w:rPr>
          <w:rFonts w:ascii="Times New Roman" w:hAnsi="Times New Roman" w:cs="Times New Roman"/>
          <w:b/>
          <w:sz w:val="24"/>
          <w:szCs w:val="24"/>
        </w:rPr>
      </w:pPr>
    </w:p>
    <w:p w:rsidR="00A11812" w:rsidRDefault="00A11812" w:rsidP="00BB2212">
      <w:pPr>
        <w:spacing w:line="480" w:lineRule="auto"/>
        <w:rPr>
          <w:rFonts w:ascii="Times New Roman" w:hAnsi="Times New Roman" w:cs="Times New Roman"/>
          <w:b/>
          <w:sz w:val="24"/>
          <w:szCs w:val="24"/>
        </w:rPr>
      </w:pPr>
    </w:p>
    <w:p w:rsidR="00A11812" w:rsidRDefault="00A11812" w:rsidP="00BB2212">
      <w:pPr>
        <w:spacing w:line="480" w:lineRule="auto"/>
        <w:rPr>
          <w:rFonts w:ascii="Times New Roman" w:hAnsi="Times New Roman" w:cs="Times New Roman"/>
          <w:b/>
          <w:sz w:val="24"/>
          <w:szCs w:val="24"/>
        </w:rPr>
      </w:pPr>
    </w:p>
    <w:p w:rsidR="00A11812" w:rsidRDefault="00A11812" w:rsidP="00BB2212">
      <w:pPr>
        <w:spacing w:line="480" w:lineRule="auto"/>
        <w:rPr>
          <w:rFonts w:ascii="Times New Roman" w:hAnsi="Times New Roman" w:cs="Times New Roman"/>
          <w:b/>
          <w:sz w:val="24"/>
          <w:szCs w:val="24"/>
        </w:rPr>
      </w:pPr>
    </w:p>
    <w:p w:rsidR="00A11812" w:rsidRDefault="00A11812" w:rsidP="00BB2212">
      <w:pPr>
        <w:spacing w:line="480" w:lineRule="auto"/>
        <w:rPr>
          <w:rFonts w:ascii="Times New Roman" w:hAnsi="Times New Roman" w:cs="Times New Roman"/>
          <w:b/>
          <w:sz w:val="24"/>
          <w:szCs w:val="24"/>
        </w:rPr>
      </w:pPr>
    </w:p>
    <w:p w:rsidR="00A11812" w:rsidRDefault="00A11812" w:rsidP="00BB2212">
      <w:pPr>
        <w:spacing w:line="480" w:lineRule="auto"/>
        <w:rPr>
          <w:rFonts w:ascii="Times New Roman" w:hAnsi="Times New Roman" w:cs="Times New Roman"/>
          <w:b/>
          <w:sz w:val="24"/>
          <w:szCs w:val="24"/>
        </w:rPr>
      </w:pPr>
    </w:p>
    <w:p w:rsidR="00A11812" w:rsidRDefault="00A11812" w:rsidP="00BB2212">
      <w:pPr>
        <w:spacing w:line="480" w:lineRule="auto"/>
        <w:rPr>
          <w:rFonts w:ascii="Times New Roman" w:hAnsi="Times New Roman" w:cs="Times New Roman"/>
          <w:b/>
          <w:sz w:val="24"/>
          <w:szCs w:val="24"/>
        </w:rPr>
      </w:pPr>
    </w:p>
    <w:p w:rsidR="00A11812" w:rsidRDefault="00A11812" w:rsidP="00BB2212">
      <w:pPr>
        <w:spacing w:line="480" w:lineRule="auto"/>
        <w:rPr>
          <w:rFonts w:ascii="Times New Roman" w:hAnsi="Times New Roman" w:cs="Times New Roman"/>
          <w:b/>
          <w:sz w:val="24"/>
          <w:szCs w:val="24"/>
        </w:rPr>
      </w:pPr>
    </w:p>
    <w:p w:rsidR="00A11812" w:rsidRDefault="00A11812" w:rsidP="00BB2212">
      <w:pPr>
        <w:spacing w:line="480" w:lineRule="auto"/>
        <w:rPr>
          <w:rFonts w:ascii="Times New Roman" w:hAnsi="Times New Roman" w:cs="Times New Roman"/>
          <w:b/>
          <w:sz w:val="24"/>
          <w:szCs w:val="24"/>
        </w:rPr>
      </w:pPr>
    </w:p>
    <w:p w:rsidR="00817396" w:rsidRDefault="00817396" w:rsidP="00817396">
      <w:pPr>
        <w:pStyle w:val="Ttulo1"/>
      </w:pPr>
      <w:bookmarkStart w:id="11" w:name="_Toc25652623"/>
      <w:r w:rsidRPr="00CC4961">
        <w:t>Marco Teórico</w:t>
      </w:r>
      <w:bookmarkEnd w:id="11"/>
    </w:p>
    <w:p w:rsidR="00817396" w:rsidRPr="00817396" w:rsidRDefault="00817396" w:rsidP="00817396"/>
    <w:p w:rsidR="00817396" w:rsidRPr="00CC4961" w:rsidRDefault="00A336BD" w:rsidP="00835311">
      <w:pPr>
        <w:spacing w:line="480" w:lineRule="auto"/>
        <w:ind w:firstLine="284"/>
        <w:rPr>
          <w:rFonts w:ascii="Times New Roman" w:hAnsi="Times New Roman" w:cs="Times New Roman"/>
          <w:sz w:val="24"/>
          <w:szCs w:val="24"/>
        </w:rPr>
      </w:pPr>
      <w:r>
        <w:rPr>
          <w:rFonts w:ascii="Times New Roman" w:hAnsi="Times New Roman" w:cs="Times New Roman"/>
          <w:sz w:val="24"/>
          <w:szCs w:val="24"/>
        </w:rPr>
        <w:lastRenderedPageBreak/>
        <w:t>Según</w:t>
      </w:r>
      <w:sdt>
        <w:sdtPr>
          <w:rPr>
            <w:rFonts w:ascii="Times New Roman" w:hAnsi="Times New Roman" w:cs="Times New Roman"/>
            <w:sz w:val="24"/>
            <w:szCs w:val="24"/>
          </w:rPr>
          <w:id w:val="-746273187"/>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Joh04 \l 9226 </w:instrText>
          </w:r>
          <w:r>
            <w:rPr>
              <w:rFonts w:ascii="Times New Roman" w:hAnsi="Times New Roman" w:cs="Times New Roman"/>
              <w:sz w:val="24"/>
              <w:szCs w:val="24"/>
            </w:rPr>
            <w:fldChar w:fldCharType="separate"/>
          </w:r>
          <w:r w:rsidR="00A278DE">
            <w:rPr>
              <w:rFonts w:ascii="Times New Roman" w:hAnsi="Times New Roman" w:cs="Times New Roman"/>
              <w:noProof/>
              <w:sz w:val="24"/>
              <w:szCs w:val="24"/>
            </w:rPr>
            <w:t xml:space="preserve"> </w:t>
          </w:r>
          <w:r w:rsidR="00A278DE" w:rsidRPr="00A278DE">
            <w:rPr>
              <w:rFonts w:ascii="Times New Roman" w:hAnsi="Times New Roman" w:cs="Times New Roman"/>
              <w:noProof/>
              <w:sz w:val="24"/>
              <w:szCs w:val="24"/>
            </w:rPr>
            <w:t>(Johnson &amp; Onwuegbuzie, 2004)</w:t>
          </w:r>
          <w:r>
            <w:rPr>
              <w:rFonts w:ascii="Times New Roman" w:hAnsi="Times New Roman" w:cs="Times New Roman"/>
              <w:sz w:val="24"/>
              <w:szCs w:val="24"/>
            </w:rPr>
            <w:fldChar w:fldCharType="end"/>
          </w:r>
        </w:sdtContent>
      </w:sdt>
      <w:r w:rsidR="00817396" w:rsidRPr="00CC4961">
        <w:rPr>
          <w:rFonts w:ascii="Times New Roman" w:hAnsi="Times New Roman" w:cs="Times New Roman"/>
          <w:sz w:val="24"/>
          <w:szCs w:val="24"/>
        </w:rPr>
        <w:t xml:space="preserve">“definen los diseños de una metodología mixta como el tipo de estudio donde el investigador mezcla o combina técnicas de investigación, métodos, enfoques, conceptos o lenguaje cuantitativo y cualitativo en un solo estudio”. </w:t>
      </w:r>
    </w:p>
    <w:p w:rsidR="008660C1" w:rsidRDefault="00817396" w:rsidP="008660C1">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Para el desarrollo de esta investigación se implementó una metodología tipo mixta, ya que se aplicaron instrumentos de tipo cualitativo y cuantitativo, esto p</w:t>
      </w:r>
      <w:r w:rsidR="008660C1">
        <w:rPr>
          <w:rFonts w:ascii="Times New Roman" w:hAnsi="Times New Roman" w:cs="Times New Roman"/>
          <w:sz w:val="24"/>
          <w:szCs w:val="24"/>
        </w:rPr>
        <w:t xml:space="preserve">ermitió al investigador obtener datos estadísticos. </w:t>
      </w:r>
    </w:p>
    <w:p w:rsidR="00DC3C8D" w:rsidRDefault="008660C1" w:rsidP="00EE26C7">
      <w:pPr>
        <w:spacing w:line="480" w:lineRule="auto"/>
        <w:ind w:firstLine="284"/>
        <w:rPr>
          <w:rFonts w:ascii="Times New Roman" w:hAnsi="Times New Roman" w:cs="Times New Roman"/>
          <w:sz w:val="24"/>
        </w:rPr>
      </w:pPr>
      <w:r w:rsidRPr="008660C1">
        <w:rPr>
          <w:rFonts w:ascii="Times New Roman" w:hAnsi="Times New Roman" w:cs="Times New Roman"/>
          <w:sz w:val="24"/>
        </w:rPr>
        <w:t xml:space="preserve">Según </w:t>
      </w:r>
      <w:sdt>
        <w:sdtPr>
          <w:rPr>
            <w:rFonts w:ascii="Times New Roman" w:hAnsi="Times New Roman" w:cs="Times New Roman"/>
            <w:sz w:val="24"/>
          </w:rPr>
          <w:id w:val="-527334215"/>
          <w:citation/>
        </w:sdtPr>
        <w:sdtEndPr/>
        <w:sdtContent>
          <w:r w:rsidR="00A75EAC">
            <w:rPr>
              <w:rFonts w:ascii="Times New Roman" w:hAnsi="Times New Roman" w:cs="Times New Roman"/>
              <w:sz w:val="24"/>
            </w:rPr>
            <w:fldChar w:fldCharType="begin"/>
          </w:r>
          <w:r w:rsidR="00A75EAC">
            <w:rPr>
              <w:rFonts w:ascii="Times New Roman" w:hAnsi="Times New Roman" w:cs="Times New Roman"/>
              <w:sz w:val="24"/>
            </w:rPr>
            <w:instrText xml:space="preserve"> CITATION Zam13 \l 9226 </w:instrText>
          </w:r>
          <w:r w:rsidR="00A75EAC">
            <w:rPr>
              <w:rFonts w:ascii="Times New Roman" w:hAnsi="Times New Roman" w:cs="Times New Roman"/>
              <w:sz w:val="24"/>
            </w:rPr>
            <w:fldChar w:fldCharType="separate"/>
          </w:r>
          <w:r w:rsidR="00A278DE" w:rsidRPr="00A278DE">
            <w:rPr>
              <w:rFonts w:ascii="Times New Roman" w:hAnsi="Times New Roman" w:cs="Times New Roman"/>
              <w:noProof/>
              <w:sz w:val="24"/>
            </w:rPr>
            <w:t>(Zamora, 2013)</w:t>
          </w:r>
          <w:r w:rsidR="00A75EAC">
            <w:rPr>
              <w:rFonts w:ascii="Times New Roman" w:hAnsi="Times New Roman" w:cs="Times New Roman"/>
              <w:sz w:val="24"/>
            </w:rPr>
            <w:fldChar w:fldCharType="end"/>
          </w:r>
        </w:sdtContent>
      </w:sdt>
      <w:r w:rsidRPr="008660C1">
        <w:rPr>
          <w:rFonts w:ascii="Times New Roman" w:hAnsi="Times New Roman" w:cs="Times New Roman"/>
          <w:sz w:val="24"/>
        </w:rPr>
        <w:t xml:space="preserve"> define la sexualidad humana una serie de condiciones culturales, sociales, anatómicas, fisiológicas, </w:t>
      </w:r>
      <w:r w:rsidRPr="008660C1">
        <w:rPr>
          <w:rFonts w:ascii="Times New Roman" w:hAnsi="Times New Roman" w:cs="Times New Roman"/>
          <w:sz w:val="24"/>
        </w:rPr>
        <w:lastRenderedPageBreak/>
        <w:t xml:space="preserve">emocionales, afectivas y de conducta, relacionadas con el sexo, genero, identidades, orientaciones, que caracterizan de manera decisiva al ser humano en todas las fases de su desarrollo. </w:t>
      </w:r>
    </w:p>
    <w:p w:rsidR="00EE26C7" w:rsidRDefault="000A6FFD" w:rsidP="00EE26C7">
      <w:pPr>
        <w:spacing w:line="480" w:lineRule="auto"/>
        <w:ind w:firstLine="284"/>
        <w:rPr>
          <w:rFonts w:ascii="Times New Roman" w:hAnsi="Times New Roman" w:cs="Times New Roman"/>
          <w:sz w:val="24"/>
          <w:szCs w:val="24"/>
          <w:shd w:val="clear" w:color="auto" w:fill="FFFFFF"/>
        </w:rPr>
      </w:pPr>
      <w:r>
        <w:rPr>
          <w:rFonts w:ascii="Times New Roman" w:hAnsi="Times New Roman" w:cs="Times New Roman"/>
          <w:sz w:val="24"/>
          <w:szCs w:val="24"/>
        </w:rPr>
        <w:t xml:space="preserve">La sexualidad es algo inherente al ser humano, desde el momento del nacimiento hasta la muerte del individuo, ya que </w:t>
      </w:r>
      <w:r w:rsidRPr="000A6FFD">
        <w:rPr>
          <w:rFonts w:ascii="Times New Roman" w:hAnsi="Times New Roman" w:cs="Times New Roman"/>
          <w:sz w:val="24"/>
          <w:szCs w:val="24"/>
          <w:shd w:val="clear" w:color="auto" w:fill="FFFFFF"/>
        </w:rPr>
        <w:t xml:space="preserve">tiene relación con </w:t>
      </w:r>
      <w:r>
        <w:rPr>
          <w:rFonts w:ascii="Times New Roman" w:hAnsi="Times New Roman" w:cs="Times New Roman"/>
          <w:sz w:val="24"/>
          <w:szCs w:val="24"/>
          <w:shd w:val="clear" w:color="auto" w:fill="FFFFFF"/>
        </w:rPr>
        <w:t>las</w:t>
      </w:r>
      <w:r w:rsidRPr="000A6FFD">
        <w:rPr>
          <w:rFonts w:ascii="Times New Roman" w:hAnsi="Times New Roman" w:cs="Times New Roman"/>
          <w:sz w:val="24"/>
          <w:szCs w:val="24"/>
          <w:shd w:val="clear" w:color="auto" w:fill="FFFFFF"/>
        </w:rPr>
        <w:t xml:space="preserve"> emociones, actitudes, pensamientos y sentimientos.</w:t>
      </w:r>
      <w:r>
        <w:rPr>
          <w:rFonts w:ascii="Times New Roman" w:hAnsi="Times New Roman" w:cs="Times New Roman"/>
          <w:sz w:val="24"/>
          <w:szCs w:val="24"/>
          <w:shd w:val="clear" w:color="auto" w:fill="FFFFFF"/>
        </w:rPr>
        <w:t xml:space="preserve"> </w:t>
      </w:r>
      <w:r w:rsidR="0054263C">
        <w:rPr>
          <w:rFonts w:ascii="Times New Roman" w:hAnsi="Times New Roman" w:cs="Times New Roman"/>
          <w:sz w:val="24"/>
          <w:szCs w:val="24"/>
          <w:shd w:val="clear" w:color="auto" w:fill="FFFFFF"/>
        </w:rPr>
        <w:t xml:space="preserve">La sexualidad humana contiene una serie de condiciones culturales que permiten al ser humano desarrollarse durante su vida. </w:t>
      </w:r>
    </w:p>
    <w:p w:rsidR="0054263C" w:rsidRPr="000A6FFD" w:rsidRDefault="0054263C" w:rsidP="00767569">
      <w:pPr>
        <w:spacing w:line="480" w:lineRule="auto"/>
        <w:ind w:firstLine="284"/>
        <w:rPr>
          <w:rFonts w:ascii="Times New Roman" w:hAnsi="Times New Roman" w:cs="Times New Roman"/>
          <w:sz w:val="24"/>
          <w:szCs w:val="24"/>
        </w:rPr>
      </w:pPr>
      <w:r>
        <w:rPr>
          <w:rFonts w:ascii="Times New Roman" w:hAnsi="Times New Roman" w:cs="Times New Roman"/>
          <w:sz w:val="24"/>
          <w:szCs w:val="24"/>
          <w:shd w:val="clear" w:color="auto" w:fill="FFFFFF"/>
        </w:rPr>
        <w:lastRenderedPageBreak/>
        <w:t xml:space="preserve">Según la </w:t>
      </w:r>
      <w:sdt>
        <w:sdtPr>
          <w:rPr>
            <w:rFonts w:ascii="Times New Roman" w:hAnsi="Times New Roman" w:cs="Times New Roman"/>
            <w:sz w:val="24"/>
            <w:szCs w:val="24"/>
            <w:shd w:val="clear" w:color="auto" w:fill="FFFFFF"/>
          </w:rPr>
          <w:id w:val="-49464509"/>
          <w:citation/>
        </w:sdtPr>
        <w:sdtEndPr/>
        <w:sdtContent>
          <w:r w:rsidR="002D24EC">
            <w:rPr>
              <w:rFonts w:ascii="Times New Roman" w:hAnsi="Times New Roman" w:cs="Times New Roman"/>
              <w:sz w:val="24"/>
              <w:szCs w:val="24"/>
              <w:shd w:val="clear" w:color="auto" w:fill="FFFFFF"/>
            </w:rPr>
            <w:fldChar w:fldCharType="begin"/>
          </w:r>
          <w:r w:rsidR="00ED178E">
            <w:rPr>
              <w:rFonts w:ascii="Times New Roman" w:hAnsi="Times New Roman" w:cs="Times New Roman"/>
              <w:sz w:val="24"/>
              <w:szCs w:val="24"/>
              <w:shd w:val="clear" w:color="auto" w:fill="FFFFFF"/>
            </w:rPr>
            <w:instrText xml:space="preserve">CITATION Min10 \l 9226 </w:instrText>
          </w:r>
          <w:r w:rsidR="002D24EC">
            <w:rPr>
              <w:rFonts w:ascii="Times New Roman" w:hAnsi="Times New Roman" w:cs="Times New Roman"/>
              <w:sz w:val="24"/>
              <w:szCs w:val="24"/>
              <w:shd w:val="clear" w:color="auto" w:fill="FFFFFF"/>
            </w:rPr>
            <w:fldChar w:fldCharType="separate"/>
          </w:r>
          <w:r w:rsidR="00A278DE" w:rsidRPr="00A278DE">
            <w:rPr>
              <w:rFonts w:ascii="Times New Roman" w:hAnsi="Times New Roman" w:cs="Times New Roman"/>
              <w:noProof/>
              <w:sz w:val="24"/>
              <w:szCs w:val="24"/>
              <w:shd w:val="clear" w:color="auto" w:fill="FFFFFF"/>
            </w:rPr>
            <w:t>(Ministerio de Salud y Protección Social, 2010)</w:t>
          </w:r>
          <w:r w:rsidR="002D24EC">
            <w:rPr>
              <w:rFonts w:ascii="Times New Roman" w:hAnsi="Times New Roman" w:cs="Times New Roman"/>
              <w:sz w:val="24"/>
              <w:szCs w:val="24"/>
              <w:shd w:val="clear" w:color="auto" w:fill="FFFFFF"/>
            </w:rPr>
            <w:fldChar w:fldCharType="end"/>
          </w:r>
        </w:sdtContent>
      </w:sdt>
      <w:r>
        <w:rPr>
          <w:rFonts w:ascii="Times New Roman" w:hAnsi="Times New Roman" w:cs="Times New Roman"/>
          <w:sz w:val="24"/>
          <w:szCs w:val="24"/>
          <w:shd w:val="clear" w:color="auto" w:fill="FFFFFF"/>
        </w:rPr>
        <w:t xml:space="preserve">, la libertad sexual y reproductiva, es un </w:t>
      </w:r>
      <w:r w:rsidRPr="0054263C">
        <w:rPr>
          <w:rFonts w:ascii="Times New Roman" w:hAnsi="Times New Roman" w:cs="Times New Roman"/>
          <w:sz w:val="24"/>
          <w:szCs w:val="24"/>
        </w:rPr>
        <w:t xml:space="preserve">principio que afirma la independencia entre sexualidad y reproducción, desde la autodeterminación sexual y la autodeterminación reproductiva, cuya expresión más formal es el respeto a la dignidad humana. Por </w:t>
      </w:r>
      <w:r w:rsidR="00327885">
        <w:rPr>
          <w:rFonts w:ascii="Times New Roman" w:hAnsi="Times New Roman" w:cs="Times New Roman"/>
          <w:sz w:val="24"/>
          <w:szCs w:val="24"/>
        </w:rPr>
        <w:t>tal motivo</w:t>
      </w:r>
      <w:r w:rsidRPr="0054263C">
        <w:rPr>
          <w:rFonts w:ascii="Times New Roman" w:hAnsi="Times New Roman" w:cs="Times New Roman"/>
          <w:sz w:val="24"/>
          <w:szCs w:val="24"/>
        </w:rPr>
        <w:t xml:space="preserve">, la libertad sexual y la libertad reproductiva se materializan a través de las decisiones personales como máxima expresión de la libertad individual y ciudadana. La sexualidad y la reproducción son dos realidades y conceptos que aunque están muy ligados representan dos ámbitos diferentes en la vida humana, por lo tanto, los derechos sexuales son independientes </w:t>
      </w:r>
      <w:r w:rsidRPr="0054263C">
        <w:rPr>
          <w:rFonts w:ascii="Times New Roman" w:hAnsi="Times New Roman" w:cs="Times New Roman"/>
          <w:sz w:val="24"/>
          <w:szCs w:val="24"/>
        </w:rPr>
        <w:lastRenderedPageBreak/>
        <w:t>de los derec</w:t>
      </w:r>
      <w:r w:rsidR="00767569">
        <w:rPr>
          <w:rFonts w:ascii="Times New Roman" w:hAnsi="Times New Roman" w:cs="Times New Roman"/>
          <w:sz w:val="24"/>
          <w:szCs w:val="24"/>
        </w:rPr>
        <w:t>hos reproductivos.</w:t>
      </w:r>
      <w:r w:rsidRPr="0054263C">
        <w:rPr>
          <w:rFonts w:ascii="Times New Roman" w:hAnsi="Times New Roman" w:cs="Times New Roman"/>
          <w:sz w:val="24"/>
          <w:szCs w:val="24"/>
        </w:rPr>
        <w:t xml:space="preserve"> La salud sexual y la salud reproductiva entrañan a su vez, la capacidad de disfrutar de u</w:t>
      </w:r>
      <w:r w:rsidR="00767569">
        <w:rPr>
          <w:rFonts w:ascii="Times New Roman" w:hAnsi="Times New Roman" w:cs="Times New Roman"/>
          <w:sz w:val="24"/>
          <w:szCs w:val="24"/>
        </w:rPr>
        <w:t>na vida sexual satisfactoria, s</w:t>
      </w:r>
      <w:r w:rsidRPr="0054263C">
        <w:rPr>
          <w:rFonts w:ascii="Times New Roman" w:hAnsi="Times New Roman" w:cs="Times New Roman"/>
          <w:sz w:val="24"/>
          <w:szCs w:val="24"/>
        </w:rPr>
        <w:t>in riesgos y la libertad para</w:t>
      </w:r>
      <w:r w:rsidR="00767569">
        <w:rPr>
          <w:rFonts w:ascii="Times New Roman" w:hAnsi="Times New Roman" w:cs="Times New Roman"/>
          <w:sz w:val="24"/>
          <w:szCs w:val="24"/>
        </w:rPr>
        <w:t xml:space="preserve"> decidir procrear o no hacerlo.</w:t>
      </w:r>
    </w:p>
    <w:p w:rsidR="008660C1" w:rsidRDefault="007131C7" w:rsidP="00835311">
      <w:pPr>
        <w:pStyle w:val="Sinespaciado"/>
        <w:spacing w:line="480" w:lineRule="auto"/>
        <w:ind w:firstLine="284"/>
        <w:jc w:val="both"/>
        <w:rPr>
          <w:rFonts w:ascii="Times New Roman" w:hAnsi="Times New Roman"/>
          <w:sz w:val="24"/>
          <w:szCs w:val="28"/>
          <w:shd w:val="clear" w:color="auto" w:fill="FFFFFF"/>
        </w:rPr>
      </w:pPr>
      <w:r w:rsidRPr="007131C7">
        <w:rPr>
          <w:rFonts w:ascii="Times New Roman" w:hAnsi="Times New Roman"/>
          <w:sz w:val="24"/>
          <w:szCs w:val="28"/>
          <w:shd w:val="clear" w:color="auto" w:fill="FFFFFF"/>
        </w:rPr>
        <w:t xml:space="preserve">Todas las personas </w:t>
      </w:r>
      <w:r>
        <w:rPr>
          <w:rFonts w:ascii="Times New Roman" w:hAnsi="Times New Roman"/>
          <w:sz w:val="24"/>
          <w:szCs w:val="28"/>
          <w:shd w:val="clear" w:color="auto" w:fill="FFFFFF"/>
        </w:rPr>
        <w:t>necesitan</w:t>
      </w:r>
      <w:r w:rsidRPr="007131C7">
        <w:rPr>
          <w:rFonts w:ascii="Times New Roman" w:hAnsi="Times New Roman"/>
          <w:sz w:val="24"/>
          <w:szCs w:val="28"/>
          <w:shd w:val="clear" w:color="auto" w:fill="FFFFFF"/>
        </w:rPr>
        <w:t xml:space="preserve"> saber sobre sexualidad para conoce</w:t>
      </w:r>
      <w:r>
        <w:rPr>
          <w:rFonts w:ascii="Times New Roman" w:hAnsi="Times New Roman"/>
          <w:sz w:val="24"/>
          <w:szCs w:val="28"/>
          <w:shd w:val="clear" w:color="auto" w:fill="FFFFFF"/>
        </w:rPr>
        <w:t>rse</w:t>
      </w:r>
      <w:r w:rsidRPr="007131C7">
        <w:rPr>
          <w:rFonts w:ascii="Times New Roman" w:hAnsi="Times New Roman"/>
          <w:sz w:val="24"/>
          <w:szCs w:val="28"/>
          <w:shd w:val="clear" w:color="auto" w:fill="FFFFFF"/>
        </w:rPr>
        <w:t xml:space="preserve"> mejor y entender </w:t>
      </w:r>
      <w:r>
        <w:rPr>
          <w:rFonts w:ascii="Times New Roman" w:hAnsi="Times New Roman"/>
          <w:sz w:val="24"/>
          <w:szCs w:val="28"/>
          <w:shd w:val="clear" w:color="auto" w:fill="FFFFFF"/>
        </w:rPr>
        <w:t>algunos cambios</w:t>
      </w:r>
      <w:r w:rsidRPr="007131C7">
        <w:rPr>
          <w:rFonts w:ascii="Times New Roman" w:hAnsi="Times New Roman"/>
          <w:sz w:val="24"/>
          <w:szCs w:val="28"/>
          <w:shd w:val="clear" w:color="auto" w:fill="FFFFFF"/>
        </w:rPr>
        <w:t xml:space="preserve"> que ocurren </w:t>
      </w:r>
      <w:r w:rsidR="00296F9C">
        <w:rPr>
          <w:rFonts w:ascii="Times New Roman" w:hAnsi="Times New Roman"/>
          <w:sz w:val="24"/>
          <w:szCs w:val="28"/>
          <w:shd w:val="clear" w:color="auto" w:fill="FFFFFF"/>
        </w:rPr>
        <w:t>en el</w:t>
      </w:r>
      <w:r w:rsidRPr="007131C7">
        <w:rPr>
          <w:rFonts w:ascii="Times New Roman" w:hAnsi="Times New Roman"/>
          <w:sz w:val="24"/>
          <w:szCs w:val="28"/>
          <w:shd w:val="clear" w:color="auto" w:fill="FFFFFF"/>
        </w:rPr>
        <w:t xml:space="preserve"> desarrollo físico y emocional, también para contar con </w:t>
      </w:r>
      <w:r w:rsidR="00296F9C">
        <w:rPr>
          <w:rFonts w:ascii="Times New Roman" w:hAnsi="Times New Roman"/>
          <w:sz w:val="24"/>
          <w:szCs w:val="28"/>
          <w:shd w:val="clear" w:color="auto" w:fill="FFFFFF"/>
        </w:rPr>
        <w:t xml:space="preserve">la </w:t>
      </w:r>
      <w:r w:rsidRPr="007131C7">
        <w:rPr>
          <w:rFonts w:ascii="Times New Roman" w:hAnsi="Times New Roman"/>
          <w:sz w:val="24"/>
          <w:szCs w:val="28"/>
          <w:shd w:val="clear" w:color="auto" w:fill="FFFFFF"/>
        </w:rPr>
        <w:t xml:space="preserve">información </w:t>
      </w:r>
      <w:r w:rsidR="00296F9C">
        <w:rPr>
          <w:rFonts w:ascii="Times New Roman" w:hAnsi="Times New Roman"/>
          <w:sz w:val="24"/>
          <w:szCs w:val="28"/>
          <w:shd w:val="clear" w:color="auto" w:fill="FFFFFF"/>
        </w:rPr>
        <w:t>pertinente que</w:t>
      </w:r>
      <w:r w:rsidRPr="007131C7">
        <w:rPr>
          <w:rFonts w:ascii="Times New Roman" w:hAnsi="Times New Roman"/>
          <w:sz w:val="24"/>
          <w:szCs w:val="28"/>
          <w:shd w:val="clear" w:color="auto" w:fill="FFFFFF"/>
        </w:rPr>
        <w:t xml:space="preserve"> permita tomar decisiones responsables y disfrutar de </w:t>
      </w:r>
      <w:r w:rsidR="00296F9C">
        <w:rPr>
          <w:rFonts w:ascii="Times New Roman" w:hAnsi="Times New Roman"/>
          <w:sz w:val="24"/>
          <w:szCs w:val="28"/>
          <w:shd w:val="clear" w:color="auto" w:fill="FFFFFF"/>
        </w:rPr>
        <w:t>una</w:t>
      </w:r>
      <w:r w:rsidRPr="007131C7">
        <w:rPr>
          <w:rFonts w:ascii="Times New Roman" w:hAnsi="Times New Roman"/>
          <w:sz w:val="24"/>
          <w:szCs w:val="28"/>
          <w:shd w:val="clear" w:color="auto" w:fill="FFFFFF"/>
        </w:rPr>
        <w:t xml:space="preserve"> sexualidad</w:t>
      </w:r>
      <w:r w:rsidR="00296F9C">
        <w:rPr>
          <w:rFonts w:ascii="Times New Roman" w:hAnsi="Times New Roman"/>
          <w:sz w:val="24"/>
          <w:szCs w:val="28"/>
          <w:shd w:val="clear" w:color="auto" w:fill="FFFFFF"/>
        </w:rPr>
        <w:t xml:space="preserve"> sana</w:t>
      </w:r>
      <w:r w:rsidRPr="007131C7">
        <w:rPr>
          <w:rFonts w:ascii="Times New Roman" w:hAnsi="Times New Roman"/>
          <w:sz w:val="24"/>
          <w:szCs w:val="28"/>
          <w:shd w:val="clear" w:color="auto" w:fill="FFFFFF"/>
        </w:rPr>
        <w:t xml:space="preserve">. </w:t>
      </w:r>
    </w:p>
    <w:p w:rsidR="00557DB8" w:rsidRPr="00557DB8" w:rsidRDefault="00557DB8" w:rsidP="00557DB8">
      <w:pPr>
        <w:spacing w:line="480" w:lineRule="auto"/>
        <w:ind w:firstLine="284"/>
        <w:rPr>
          <w:rFonts w:ascii="Times New Roman" w:hAnsi="Times New Roman" w:cs="Times New Roman"/>
          <w:sz w:val="24"/>
        </w:rPr>
      </w:pPr>
      <w:r w:rsidRPr="00557DB8">
        <w:rPr>
          <w:rFonts w:ascii="Times New Roman" w:hAnsi="Times New Roman" w:cs="Times New Roman"/>
          <w:sz w:val="24"/>
        </w:rPr>
        <w:t xml:space="preserve">Espejo Echeverry, J., Cordero Márquez, A., Quintero Mora, L. L. &amp; Martín Martín, H. K. (2018). El rol de los padres y las madres en la educación sexual de sus hijos e hijas. Trabajo de </w:t>
      </w:r>
      <w:r w:rsidRPr="00557DB8">
        <w:rPr>
          <w:rFonts w:ascii="Times New Roman" w:hAnsi="Times New Roman" w:cs="Times New Roman"/>
          <w:sz w:val="24"/>
        </w:rPr>
        <w:lastRenderedPageBreak/>
        <w:t>Grado. Universidad Católica de Colombia. Facultad de Psicología. Bogotá, Colombia.</w:t>
      </w:r>
    </w:p>
    <w:p w:rsidR="00557DB8" w:rsidRPr="00557DB8" w:rsidRDefault="00557DB8" w:rsidP="00557DB8">
      <w:pPr>
        <w:spacing w:line="480" w:lineRule="auto"/>
        <w:ind w:firstLine="284"/>
        <w:rPr>
          <w:rFonts w:ascii="Times New Roman" w:hAnsi="Times New Roman" w:cs="Times New Roman"/>
          <w:sz w:val="24"/>
        </w:rPr>
      </w:pPr>
      <w:r w:rsidRPr="00557DB8">
        <w:rPr>
          <w:rFonts w:ascii="Times New Roman" w:hAnsi="Times New Roman" w:cs="Times New Roman"/>
          <w:sz w:val="24"/>
        </w:rPr>
        <w:t xml:space="preserve">El asunto de la sexualidad debe ser un tema de interés general para todos los miembros de la sociedad, se deben plantear diferentes alternativas que permitan generar conocimiento sobre los derechos sexuales y reproductivos, y así los temas referentes a una sexualidad responsable. Por lo general, se puede observar en cuanto a las políticas de juventud que existe una mirada sobre el joven desde un estereotipo negativo del mismo, esto es generado desde la primera etapa de vida de los niños y niñas, lo que genera desconocimientos y vacíos referentes a los temas derivados de la sexualidad” .La investigación de este </w:t>
      </w:r>
      <w:r w:rsidRPr="00557DB8">
        <w:rPr>
          <w:rFonts w:ascii="Times New Roman" w:hAnsi="Times New Roman" w:cs="Times New Roman"/>
          <w:sz w:val="24"/>
        </w:rPr>
        <w:lastRenderedPageBreak/>
        <w:t xml:space="preserve">proyecto nace de la necesidad de desarrollar y promover proyectos de educación para la sexualidad, que permitan potencializar las competencias básicas relacionadas con esta temática desde la primera infancia. Es necesario con la tecnología y nueva información encontrar formas diferentes para llevar a cabo la importante tarea de educar en sexualidad. Como dicen Font (1990); López y Oroz (1999); López (2005). Es necesario trascender anteriores modelos de educación sexual de carácter moralista y prevencionista, tales como el moral o el de riesgos, y adoptar un modelo de educación sexual integral, democrático, tolerante y abierto, conocido como modelo biográfico y profesional (Fernández, Fernández, Mangana, &amp; Castro, 2006). </w:t>
      </w:r>
      <w:r w:rsidRPr="00557DB8">
        <w:rPr>
          <w:rFonts w:ascii="Times New Roman" w:hAnsi="Times New Roman" w:cs="Times New Roman"/>
          <w:sz w:val="24"/>
        </w:rPr>
        <w:lastRenderedPageBreak/>
        <w:t xml:space="preserve">O como proponen Campbell (1995); Weeks et al., (1995); Oliveira (1998); Hiriart (1999). La educación sexual así entendida, como una parte de educación para la vida, debe dirigirse a toda la población desde la infancia hasta la vejez, teniendo en cuenta las características específicas de cada etapa de desarrollo (Fernández, Fernández, Mangana, &amp; Castro, 2006). </w:t>
      </w:r>
    </w:p>
    <w:p w:rsidR="00557DB8" w:rsidRPr="00557DB8" w:rsidRDefault="00557DB8" w:rsidP="00557DB8">
      <w:pPr>
        <w:spacing w:line="480" w:lineRule="auto"/>
        <w:ind w:firstLine="284"/>
        <w:rPr>
          <w:rFonts w:ascii="Times New Roman" w:hAnsi="Times New Roman" w:cs="Times New Roman"/>
          <w:sz w:val="24"/>
        </w:rPr>
      </w:pPr>
    </w:p>
    <w:p w:rsidR="00557DB8" w:rsidRPr="00557DB8" w:rsidRDefault="00557DB8" w:rsidP="00557DB8">
      <w:pPr>
        <w:spacing w:line="480" w:lineRule="auto"/>
        <w:ind w:firstLine="284"/>
        <w:rPr>
          <w:rFonts w:ascii="Times New Roman" w:hAnsi="Times New Roman" w:cs="Times New Roman"/>
          <w:sz w:val="24"/>
        </w:rPr>
      </w:pPr>
      <w:r w:rsidRPr="00557DB8">
        <w:rPr>
          <w:rFonts w:ascii="Times New Roman" w:hAnsi="Times New Roman" w:cs="Times New Roman"/>
          <w:sz w:val="24"/>
        </w:rPr>
        <w:t>Lo que se espera lograr  no es solo brindar educación sexual adecuada a los niños y niñas directamente de sus padres y madres; sino también aprender, mejorar, moldear, consolidar y re</w:t>
      </w:r>
      <w:r w:rsidRPr="00557DB8">
        <w:rPr>
          <w:rFonts w:ascii="Times New Roman" w:hAnsi="Times New Roman" w:cs="Times New Roman"/>
          <w:sz w:val="24"/>
        </w:rPr>
        <w:lastRenderedPageBreak/>
        <w:t>flexionar toda la educación sexual que tienen los padres  de familia en articulación con  las instituciones educativas , la sociedad y el estado. Cabe mencionar que en 1960 en Colombia se da inicio al abordaje de la Educación Sexual, teniendo en cuenta las políticas en educación y salud sexual y reproductiva como parte de los compromisos adquiridos en las conferencias internacionales (Duque, 2016). Entendemos que el rol de la familia durante los últimos años ha cambiado, dejando a un lado el abstencionismo ante la educación sexual de padres y madres a hijos e hijas, como lo exponen Fernández, Bustos, González, Palma, Villagrán, y Muñoz (2000) ). Se observa que los alum</w:t>
      </w:r>
      <w:r w:rsidRPr="00557DB8">
        <w:rPr>
          <w:rFonts w:ascii="Times New Roman" w:hAnsi="Times New Roman" w:cs="Times New Roman"/>
          <w:sz w:val="24"/>
        </w:rPr>
        <w:lastRenderedPageBreak/>
        <w:t>nos  en un 60% encuestado obtienen su información sobre sexualidad principalmente de sus amigos o conocidos y un 30 % de los medios tecnológicos, demostrando  aún más  que la familia no juega un rol socializador formal importante en la entrega de información sexual.   Este proyecto de investigación, sería  una fuente de orientación y  de apoyo  para  muchos padres   en el momento de abordar el tema de la sexualidad con sus hijos e hijas adolescentes   que a veces lo consideran un tabú o mito como   por ejemplo creer que Hablar con los niños de la sexualidad causará que tengan relaciones sexuales a una edad más temprana. Así como lo plantea Duque (2016), la edu</w:t>
      </w:r>
      <w:r w:rsidRPr="00557DB8">
        <w:rPr>
          <w:rFonts w:ascii="Times New Roman" w:hAnsi="Times New Roman" w:cs="Times New Roman"/>
          <w:sz w:val="24"/>
        </w:rPr>
        <w:lastRenderedPageBreak/>
        <w:t>cación sexual no era un elemento de preocupación para la escuela, debido a que era visto como un tabú y no como un tema de reflexión o de diálogo académico, incluso, no era un tema del cual se pudiera hablar al interior de los hogares colombianos, aproximadamente en la década de los setenta, pero esta situación va cambiando poco a poco, gracias a diferentes movimientos sociales que se formaron en torno a los comportamientos sexuales. Como se menciona en el Ministerio de Salud y Protección Social &amp; Profamilia (2016) Vamos a pensar en los mitos—son falsos o medias verdades que pueden crear confusión o fantasías, bien se sabe que los jóvenes harán hasta lo im</w:t>
      </w:r>
      <w:r w:rsidRPr="00557DB8">
        <w:rPr>
          <w:rFonts w:ascii="Times New Roman" w:hAnsi="Times New Roman" w:cs="Times New Roman"/>
          <w:sz w:val="24"/>
        </w:rPr>
        <w:lastRenderedPageBreak/>
        <w:t xml:space="preserve">posible por obtener dicha información, ya sea de fuentes confiables, o no confiables. Por esta razón, es importante que los padres tomen conciencia de la importancia de mantener los canales de comunicación abiertos con sus hijos para así poderlos orientar de forma adecuada sobre sexualidad responsable. Por tal razón, la conferencia mundial sobre educación para todos realizada en Tailandia en el mes de marzo de 1990, declaró el derecho de los hombres y las mujeres de todas las edades a la educación y expuso la necesidad de transformar los sistemas para alcanzar una educación de calidad y superar la falta de equidad y de oportunidades (Duque, 2016). </w:t>
      </w:r>
    </w:p>
    <w:p w:rsidR="00557DB8" w:rsidRPr="00557DB8" w:rsidRDefault="00557DB8" w:rsidP="00557DB8">
      <w:pPr>
        <w:spacing w:line="480" w:lineRule="auto"/>
        <w:ind w:firstLine="284"/>
        <w:rPr>
          <w:rFonts w:ascii="Times New Roman" w:hAnsi="Times New Roman" w:cs="Times New Roman"/>
          <w:sz w:val="24"/>
        </w:rPr>
      </w:pPr>
      <w:r w:rsidRPr="00557DB8">
        <w:rPr>
          <w:rFonts w:ascii="Times New Roman" w:hAnsi="Times New Roman" w:cs="Times New Roman"/>
          <w:sz w:val="24"/>
        </w:rPr>
        <w:lastRenderedPageBreak/>
        <w:t xml:space="preserve"> Después de considerar todos los componentes de la sexualidad, es fácil ver cómo hablar y enseñar sobre la sexualidad es un proceso de toda la vida. Hablar con sus hijos(as) respecto a la sexualidad no debe ser limitado a un solo evento Los niños y las niñas necesitan la misma información importante para poder ser adultos saludables. cómo cuidarse el cuerpo, cómo protegerse de enfermedades y embarazos no planeados y cómo tener relaciones de parejas  saludables y respetuosas. en  la prevención de factores de riesgo como  infecciónes  transmitida sexualmente (ITS). Por esto, es importante que se eduque sobre estos temas a partir de la infancia, de acuerdo con las necesida</w:t>
      </w:r>
      <w:r w:rsidRPr="00557DB8">
        <w:rPr>
          <w:rFonts w:ascii="Times New Roman" w:hAnsi="Times New Roman" w:cs="Times New Roman"/>
          <w:sz w:val="24"/>
        </w:rPr>
        <w:lastRenderedPageBreak/>
        <w:t>des psíquicas, físicas y afectivas según su rango de edad y permitiendo generar conocimiento además de resolver las dudas que surjan frente al tema de sexualidad y sus referentes " (Palacios, 2008).</w:t>
      </w:r>
    </w:p>
    <w:p w:rsidR="00557DB8" w:rsidRPr="00557DB8" w:rsidRDefault="00557DB8" w:rsidP="00557DB8">
      <w:pPr>
        <w:spacing w:line="480" w:lineRule="auto"/>
        <w:ind w:firstLine="284"/>
        <w:rPr>
          <w:rFonts w:ascii="Times New Roman" w:hAnsi="Times New Roman" w:cs="Times New Roman"/>
          <w:sz w:val="24"/>
        </w:rPr>
      </w:pPr>
      <w:r w:rsidRPr="00557DB8">
        <w:rPr>
          <w:rFonts w:ascii="Times New Roman" w:hAnsi="Times New Roman" w:cs="Times New Roman"/>
          <w:sz w:val="24"/>
        </w:rPr>
        <w:t xml:space="preserve">La importancia de trabajar con la población escogida surge teniendo en cuenta que en la Convención sobre los Derechos del Niño (CDN) de 1989, se establece por primera vez que los y las niñas comprendidos entre las edades de los 0 meses hasta los 18 años, son sujetos de derechos, esto incluye asegurarles el acceso a los servicios de salud sexual y reproductiva. De esta manera en Colombia, con la Constitución de 1991 se marca un hito en la educación sexual, ya que contemplaba los Derechos </w:t>
      </w:r>
      <w:r w:rsidRPr="00557DB8">
        <w:rPr>
          <w:rFonts w:ascii="Times New Roman" w:hAnsi="Times New Roman" w:cs="Times New Roman"/>
          <w:sz w:val="24"/>
        </w:rPr>
        <w:lastRenderedPageBreak/>
        <w:t>Sexuales y Reproductivos (DHSR), tanto en los exponen Fernández, Bustos, González, Palma, Villagrán, y Muñoz (2000).</w:t>
      </w:r>
    </w:p>
    <w:p w:rsidR="00557DB8" w:rsidRPr="00557DB8" w:rsidRDefault="00557DB8" w:rsidP="00557DB8">
      <w:pPr>
        <w:spacing w:line="480" w:lineRule="auto"/>
        <w:ind w:firstLine="284"/>
        <w:rPr>
          <w:rFonts w:ascii="Times New Roman" w:hAnsi="Times New Roman" w:cs="Times New Roman"/>
          <w:sz w:val="24"/>
        </w:rPr>
      </w:pPr>
      <w:r w:rsidRPr="00557DB8">
        <w:rPr>
          <w:rFonts w:ascii="Times New Roman" w:hAnsi="Times New Roman" w:cs="Times New Roman"/>
          <w:sz w:val="24"/>
        </w:rPr>
        <w:t xml:space="preserve"> La educación es un proceso de formación permanente, personal cultural y social que se fundamenta en una concepción integral de la persona humana, de su dignidad, de sus derechos y de sus deberes. Ratifica la obligatoriedad de la Educación Sexual el cual nos habla de la enseñanza obligatoria. En todos los establecimientos oficiales o privados que ofrezcan educación formal es obligatorio en los niveles de la educación preescolar, básica y media. Documento estipulado en el Art, 14 de la  Ley 115 del 8 de febrero de 1994.</w:t>
      </w:r>
    </w:p>
    <w:p w:rsidR="00557DB8" w:rsidRPr="00557DB8" w:rsidRDefault="00557DB8" w:rsidP="00557DB8">
      <w:pPr>
        <w:spacing w:line="480" w:lineRule="auto"/>
        <w:ind w:firstLine="284"/>
        <w:rPr>
          <w:rFonts w:ascii="Times New Roman" w:hAnsi="Times New Roman" w:cs="Times New Roman"/>
          <w:sz w:val="24"/>
        </w:rPr>
      </w:pPr>
      <w:r w:rsidRPr="00557DB8">
        <w:rPr>
          <w:rFonts w:ascii="Times New Roman" w:hAnsi="Times New Roman" w:cs="Times New Roman"/>
          <w:sz w:val="24"/>
        </w:rPr>
        <w:lastRenderedPageBreak/>
        <w:t xml:space="preserve">A sí mismo y con fines  de garantía, efectividad, y responsabilidad  según el código de infancia y adolescencia  que reposa en nuestra constitución nacional,  de Derechos, Se crea la Ley 1098 de 2006, con  la finalidad de garantizar a los niños, a las niñas y a los adolescentes su pleno y armonioso desarrollo para que crezcan en el seno de la familia y de la comunidad, en un ambiente de felicidad, amor y comprensión. Prevalecerá el reconocimiento a la igualdad y la dignidad humana, sin discriminación alguna introduce un enfoque de protección integral para el restablecimiento de los Derechos de los niños, las niñas y adolescentes. Y a la vez surge  el  decreto 2968 de 2010, por el </w:t>
      </w:r>
      <w:r w:rsidRPr="00557DB8">
        <w:rPr>
          <w:rFonts w:ascii="Times New Roman" w:hAnsi="Times New Roman" w:cs="Times New Roman"/>
          <w:sz w:val="24"/>
        </w:rPr>
        <w:lastRenderedPageBreak/>
        <w:t>cual se crea la Comisión Intersectorial para la Promoción y Garantía de los Derechos Sexuales y Reproductivos. Y Ley 1620 de 2013 Por la cual se crea el sistema nacional de convivencia escolar y formación para el ejercicio de los derechos humanos, la educación para la sexualidad y la prevención y mitigación de la violencia escolar.</w:t>
      </w:r>
    </w:p>
    <w:p w:rsidR="00557DB8" w:rsidRDefault="00557DB8" w:rsidP="00835311">
      <w:pPr>
        <w:pStyle w:val="Sinespaciado"/>
        <w:spacing w:line="480" w:lineRule="auto"/>
        <w:ind w:firstLine="284"/>
        <w:jc w:val="both"/>
        <w:rPr>
          <w:rFonts w:ascii="Times New Roman" w:hAnsi="Times New Roman"/>
          <w:sz w:val="24"/>
          <w:szCs w:val="28"/>
          <w:shd w:val="clear" w:color="auto" w:fill="FFFFFF"/>
        </w:rPr>
      </w:pPr>
    </w:p>
    <w:p w:rsidR="00296F9C" w:rsidRPr="007131C7" w:rsidRDefault="00296F9C" w:rsidP="00835311">
      <w:pPr>
        <w:pStyle w:val="Sinespaciado"/>
        <w:spacing w:line="480" w:lineRule="auto"/>
        <w:ind w:firstLine="284"/>
        <w:jc w:val="both"/>
        <w:rPr>
          <w:rFonts w:ascii="Times New Roman" w:hAnsi="Times New Roman"/>
          <w:szCs w:val="24"/>
        </w:rPr>
      </w:pPr>
    </w:p>
    <w:p w:rsidR="008660C1" w:rsidRDefault="008660C1" w:rsidP="00835311">
      <w:pPr>
        <w:pStyle w:val="Sinespaciado"/>
        <w:spacing w:line="480" w:lineRule="auto"/>
        <w:ind w:firstLine="284"/>
        <w:jc w:val="both"/>
        <w:rPr>
          <w:rFonts w:ascii="Times New Roman" w:hAnsi="Times New Roman"/>
          <w:sz w:val="24"/>
          <w:szCs w:val="24"/>
        </w:rPr>
      </w:pPr>
    </w:p>
    <w:p w:rsidR="008660C1" w:rsidRDefault="008660C1" w:rsidP="00835311">
      <w:pPr>
        <w:pStyle w:val="Sinespaciado"/>
        <w:spacing w:line="480" w:lineRule="auto"/>
        <w:ind w:firstLine="284"/>
        <w:jc w:val="both"/>
        <w:rPr>
          <w:rFonts w:ascii="Times New Roman" w:hAnsi="Times New Roman"/>
          <w:sz w:val="24"/>
          <w:szCs w:val="24"/>
        </w:rPr>
      </w:pPr>
    </w:p>
    <w:p w:rsidR="008660C1" w:rsidRDefault="008660C1" w:rsidP="00835311">
      <w:pPr>
        <w:pStyle w:val="Sinespaciado"/>
        <w:spacing w:line="480" w:lineRule="auto"/>
        <w:ind w:firstLine="284"/>
        <w:jc w:val="both"/>
        <w:rPr>
          <w:rFonts w:ascii="Times New Roman" w:hAnsi="Times New Roman"/>
          <w:sz w:val="24"/>
          <w:szCs w:val="24"/>
        </w:rPr>
      </w:pPr>
    </w:p>
    <w:p w:rsidR="008660C1" w:rsidRDefault="008660C1" w:rsidP="00835311">
      <w:pPr>
        <w:pStyle w:val="Sinespaciado"/>
        <w:spacing w:line="480" w:lineRule="auto"/>
        <w:ind w:firstLine="284"/>
        <w:jc w:val="both"/>
        <w:rPr>
          <w:rFonts w:ascii="Times New Roman" w:hAnsi="Times New Roman"/>
          <w:sz w:val="24"/>
          <w:szCs w:val="24"/>
        </w:rPr>
      </w:pPr>
    </w:p>
    <w:p w:rsidR="008660C1" w:rsidRDefault="008660C1" w:rsidP="00835311">
      <w:pPr>
        <w:pStyle w:val="Sinespaciado"/>
        <w:spacing w:line="480" w:lineRule="auto"/>
        <w:ind w:firstLine="284"/>
        <w:jc w:val="both"/>
        <w:rPr>
          <w:rFonts w:ascii="Times New Roman" w:hAnsi="Times New Roman"/>
          <w:sz w:val="24"/>
          <w:szCs w:val="24"/>
        </w:rPr>
      </w:pPr>
    </w:p>
    <w:p w:rsidR="0069252F" w:rsidRDefault="0069252F" w:rsidP="00835311">
      <w:pPr>
        <w:pStyle w:val="Sinespaciado"/>
        <w:spacing w:line="480" w:lineRule="auto"/>
        <w:ind w:firstLine="284"/>
        <w:jc w:val="both"/>
        <w:rPr>
          <w:rFonts w:ascii="Times New Roman" w:hAnsi="Times New Roman"/>
          <w:sz w:val="24"/>
          <w:szCs w:val="24"/>
        </w:rPr>
      </w:pPr>
    </w:p>
    <w:p w:rsidR="0069252F" w:rsidRDefault="0069252F" w:rsidP="00835311">
      <w:pPr>
        <w:pStyle w:val="Sinespaciado"/>
        <w:spacing w:line="480" w:lineRule="auto"/>
        <w:ind w:firstLine="284"/>
        <w:jc w:val="both"/>
        <w:rPr>
          <w:rFonts w:ascii="Times New Roman" w:hAnsi="Times New Roman"/>
          <w:sz w:val="24"/>
          <w:szCs w:val="24"/>
        </w:rPr>
      </w:pPr>
    </w:p>
    <w:p w:rsidR="0069252F" w:rsidRDefault="0069252F" w:rsidP="00835311">
      <w:pPr>
        <w:pStyle w:val="Sinespaciado"/>
        <w:spacing w:line="480" w:lineRule="auto"/>
        <w:ind w:firstLine="284"/>
        <w:jc w:val="both"/>
        <w:rPr>
          <w:rFonts w:ascii="Times New Roman" w:hAnsi="Times New Roman"/>
          <w:sz w:val="24"/>
          <w:szCs w:val="24"/>
        </w:rPr>
      </w:pPr>
    </w:p>
    <w:p w:rsidR="0069252F" w:rsidRDefault="0069252F" w:rsidP="00835311">
      <w:pPr>
        <w:pStyle w:val="Sinespaciado"/>
        <w:spacing w:line="480" w:lineRule="auto"/>
        <w:ind w:firstLine="284"/>
        <w:jc w:val="both"/>
        <w:rPr>
          <w:rFonts w:ascii="Times New Roman" w:hAnsi="Times New Roman"/>
          <w:sz w:val="24"/>
          <w:szCs w:val="24"/>
        </w:rPr>
      </w:pPr>
    </w:p>
    <w:p w:rsidR="0069252F" w:rsidRDefault="0069252F" w:rsidP="00835311">
      <w:pPr>
        <w:pStyle w:val="Sinespaciado"/>
        <w:spacing w:line="480" w:lineRule="auto"/>
        <w:ind w:firstLine="284"/>
        <w:jc w:val="both"/>
        <w:rPr>
          <w:rFonts w:ascii="Times New Roman" w:hAnsi="Times New Roman"/>
          <w:sz w:val="24"/>
          <w:szCs w:val="24"/>
        </w:rPr>
      </w:pPr>
    </w:p>
    <w:p w:rsidR="004D2E58" w:rsidRDefault="004D2E58" w:rsidP="00FC7563">
      <w:pPr>
        <w:pStyle w:val="Sinespaciado"/>
        <w:spacing w:line="480" w:lineRule="auto"/>
        <w:jc w:val="both"/>
        <w:rPr>
          <w:rFonts w:ascii="Times New Roman" w:hAnsi="Times New Roman"/>
          <w:sz w:val="24"/>
          <w:szCs w:val="24"/>
        </w:rPr>
      </w:pPr>
    </w:p>
    <w:p w:rsidR="00544BCC" w:rsidRDefault="00544BCC" w:rsidP="00835311">
      <w:pPr>
        <w:pStyle w:val="Sinespaciado"/>
        <w:spacing w:line="480" w:lineRule="auto"/>
        <w:ind w:firstLine="284"/>
        <w:jc w:val="both"/>
        <w:rPr>
          <w:rFonts w:ascii="Times New Roman" w:hAnsi="Times New Roman"/>
          <w:sz w:val="24"/>
          <w:szCs w:val="24"/>
        </w:rPr>
      </w:pPr>
    </w:p>
    <w:p w:rsidR="00455F25" w:rsidRDefault="00455F25" w:rsidP="00835311">
      <w:pPr>
        <w:pStyle w:val="Sinespaciado"/>
        <w:spacing w:line="480" w:lineRule="auto"/>
        <w:ind w:firstLine="284"/>
        <w:jc w:val="both"/>
        <w:rPr>
          <w:rFonts w:ascii="Times New Roman" w:hAnsi="Times New Roman"/>
          <w:sz w:val="24"/>
          <w:szCs w:val="24"/>
        </w:rPr>
      </w:pPr>
    </w:p>
    <w:p w:rsidR="00AE4ACA" w:rsidRDefault="00AE4ACA" w:rsidP="00835311">
      <w:pPr>
        <w:pStyle w:val="Sinespaciado"/>
        <w:spacing w:line="480" w:lineRule="auto"/>
        <w:ind w:firstLine="284"/>
        <w:jc w:val="both"/>
        <w:rPr>
          <w:rFonts w:ascii="Times New Roman" w:hAnsi="Times New Roman"/>
          <w:sz w:val="24"/>
          <w:szCs w:val="24"/>
        </w:rPr>
      </w:pPr>
    </w:p>
    <w:p w:rsidR="00455F25" w:rsidRDefault="00455F25" w:rsidP="00835311">
      <w:pPr>
        <w:pStyle w:val="Sinespaciado"/>
        <w:spacing w:line="480" w:lineRule="auto"/>
        <w:ind w:firstLine="284"/>
        <w:jc w:val="both"/>
        <w:rPr>
          <w:rFonts w:ascii="Times New Roman" w:hAnsi="Times New Roman"/>
          <w:sz w:val="24"/>
          <w:szCs w:val="24"/>
        </w:rPr>
      </w:pPr>
    </w:p>
    <w:p w:rsidR="00455F25" w:rsidRDefault="00455F25" w:rsidP="00835311">
      <w:pPr>
        <w:pStyle w:val="Sinespaciado"/>
        <w:spacing w:line="480" w:lineRule="auto"/>
        <w:ind w:firstLine="284"/>
        <w:jc w:val="both"/>
        <w:rPr>
          <w:rFonts w:ascii="Times New Roman" w:hAnsi="Times New Roman"/>
          <w:sz w:val="24"/>
          <w:szCs w:val="24"/>
        </w:rPr>
      </w:pPr>
    </w:p>
    <w:p w:rsidR="00817396" w:rsidRDefault="00817396" w:rsidP="00CB46E6">
      <w:pPr>
        <w:pStyle w:val="Ttulo1"/>
      </w:pPr>
      <w:bookmarkStart w:id="12" w:name="_Toc25652624"/>
      <w:r w:rsidRPr="00CC4961">
        <w:lastRenderedPageBreak/>
        <w:t>Marco Conceptual</w:t>
      </w:r>
      <w:bookmarkEnd w:id="12"/>
    </w:p>
    <w:p w:rsidR="00CB46E6" w:rsidRPr="00CB46E6" w:rsidRDefault="00CB46E6" w:rsidP="00CB46E6"/>
    <w:p w:rsidR="00817396" w:rsidRPr="00CC4961" w:rsidRDefault="00817396" w:rsidP="00817396">
      <w:pPr>
        <w:spacing w:line="480" w:lineRule="auto"/>
        <w:rPr>
          <w:rFonts w:ascii="Times New Roman" w:hAnsi="Times New Roman" w:cs="Times New Roman"/>
          <w:b/>
          <w:sz w:val="24"/>
          <w:szCs w:val="24"/>
          <w:lang w:eastAsia="es-ES_tradnl"/>
        </w:rPr>
      </w:pPr>
      <w:r w:rsidRPr="00CC4961">
        <w:rPr>
          <w:rFonts w:ascii="Times New Roman" w:hAnsi="Times New Roman" w:cs="Times New Roman"/>
          <w:b/>
          <w:sz w:val="24"/>
          <w:szCs w:val="24"/>
          <w:lang w:eastAsia="es-ES_tradnl"/>
        </w:rPr>
        <w:t xml:space="preserve">ADOLESCENCIA, </w:t>
      </w:r>
      <w:sdt>
        <w:sdtPr>
          <w:rPr>
            <w:rFonts w:ascii="Times New Roman" w:hAnsi="Times New Roman" w:cs="Times New Roman"/>
            <w:b/>
            <w:sz w:val="24"/>
            <w:szCs w:val="24"/>
            <w:lang w:eastAsia="es-ES_tradnl"/>
          </w:rPr>
          <w:id w:val="1680997790"/>
          <w:citation/>
        </w:sdtPr>
        <w:sdtEndPr/>
        <w:sdtContent>
          <w:r w:rsidR="008B0A32">
            <w:rPr>
              <w:rFonts w:ascii="Times New Roman" w:hAnsi="Times New Roman" w:cs="Times New Roman"/>
              <w:b/>
              <w:sz w:val="24"/>
              <w:szCs w:val="24"/>
              <w:lang w:eastAsia="es-ES_tradnl"/>
            </w:rPr>
            <w:fldChar w:fldCharType="begin"/>
          </w:r>
          <w:r w:rsidR="008B0A32">
            <w:rPr>
              <w:rFonts w:ascii="Times New Roman" w:hAnsi="Times New Roman" w:cs="Times New Roman"/>
              <w:sz w:val="24"/>
              <w:szCs w:val="24"/>
            </w:rPr>
            <w:instrText xml:space="preserve"> CITATION Pap01 \l 9226 </w:instrText>
          </w:r>
          <w:r w:rsidR="008B0A32">
            <w:rPr>
              <w:rFonts w:ascii="Times New Roman" w:hAnsi="Times New Roman" w:cs="Times New Roman"/>
              <w:b/>
              <w:sz w:val="24"/>
              <w:szCs w:val="24"/>
              <w:lang w:eastAsia="es-ES_tradnl"/>
            </w:rPr>
            <w:fldChar w:fldCharType="separate"/>
          </w:r>
          <w:r w:rsidR="00A278DE" w:rsidRPr="00A278DE">
            <w:rPr>
              <w:rFonts w:ascii="Times New Roman" w:hAnsi="Times New Roman" w:cs="Times New Roman"/>
              <w:noProof/>
              <w:sz w:val="24"/>
              <w:szCs w:val="24"/>
            </w:rPr>
            <w:t>(Papalia, 2001)</w:t>
          </w:r>
          <w:r w:rsidR="008B0A32">
            <w:rPr>
              <w:rFonts w:ascii="Times New Roman" w:hAnsi="Times New Roman" w:cs="Times New Roman"/>
              <w:b/>
              <w:sz w:val="24"/>
              <w:szCs w:val="24"/>
              <w:lang w:eastAsia="es-ES_tradnl"/>
            </w:rPr>
            <w:fldChar w:fldCharType="end"/>
          </w:r>
        </w:sdtContent>
      </w:sdt>
      <w:r w:rsidRPr="00CC4961">
        <w:rPr>
          <w:rFonts w:ascii="Times New Roman" w:hAnsi="Times New Roman" w:cs="Times New Roman"/>
          <w:sz w:val="24"/>
          <w:szCs w:val="24"/>
        </w:rPr>
        <w:t xml:space="preserve"> como periodo del desarrollo del ser humano abarca por lo general el periodo comprendido de los 11 a 20 años, en el cual el sujeto alcanza la madurez biológica y sexual; y se busca alcanzar la madurez emocional y social.</w:t>
      </w:r>
      <w:r w:rsidRPr="00CC4961">
        <w:rPr>
          <w:rFonts w:ascii="Times New Roman" w:hAnsi="Times New Roman" w:cs="Times New Roman"/>
          <w:b/>
          <w:sz w:val="24"/>
          <w:szCs w:val="24"/>
          <w:lang w:eastAsia="es-ES_tradnl"/>
        </w:rPr>
        <w:t xml:space="preserve"> </w:t>
      </w:r>
    </w:p>
    <w:p w:rsidR="00817396" w:rsidRPr="00CC4961" w:rsidRDefault="00817396" w:rsidP="00817396">
      <w:pPr>
        <w:spacing w:line="480" w:lineRule="auto"/>
        <w:rPr>
          <w:rFonts w:ascii="Times New Roman" w:hAnsi="Times New Roman" w:cs="Times New Roman"/>
          <w:sz w:val="24"/>
          <w:szCs w:val="24"/>
        </w:rPr>
      </w:pPr>
      <w:r w:rsidRPr="00CC4961">
        <w:rPr>
          <w:rFonts w:ascii="Times New Roman" w:hAnsi="Times New Roman" w:cs="Times New Roman"/>
          <w:b/>
          <w:sz w:val="24"/>
          <w:szCs w:val="24"/>
          <w:lang w:eastAsia="es-ES_tradnl"/>
        </w:rPr>
        <w:t xml:space="preserve">EDUCACION SEXUAL, </w:t>
      </w:r>
      <w:sdt>
        <w:sdtPr>
          <w:rPr>
            <w:rFonts w:ascii="Times New Roman" w:hAnsi="Times New Roman" w:cs="Times New Roman"/>
            <w:b/>
            <w:sz w:val="24"/>
            <w:szCs w:val="24"/>
            <w:lang w:eastAsia="es-ES_tradnl"/>
          </w:rPr>
          <w:id w:val="-1754576569"/>
          <w:citation/>
        </w:sdtPr>
        <w:sdtEndPr/>
        <w:sdtContent>
          <w:r w:rsidR="008B0A32">
            <w:rPr>
              <w:rFonts w:ascii="Times New Roman" w:hAnsi="Times New Roman" w:cs="Times New Roman"/>
              <w:b/>
              <w:sz w:val="24"/>
              <w:szCs w:val="24"/>
              <w:lang w:eastAsia="es-ES_tradnl"/>
            </w:rPr>
            <w:fldChar w:fldCharType="begin"/>
          </w:r>
          <w:r w:rsidR="00E55CF9">
            <w:rPr>
              <w:rFonts w:ascii="Times New Roman" w:hAnsi="Times New Roman" w:cs="Times New Roman"/>
              <w:sz w:val="24"/>
              <w:szCs w:val="24"/>
            </w:rPr>
            <w:instrText xml:space="preserve">CITATION OMS83 \l 9226 </w:instrText>
          </w:r>
          <w:r w:rsidR="008B0A32">
            <w:rPr>
              <w:rFonts w:ascii="Times New Roman" w:hAnsi="Times New Roman" w:cs="Times New Roman"/>
              <w:b/>
              <w:sz w:val="24"/>
              <w:szCs w:val="24"/>
              <w:lang w:eastAsia="es-ES_tradnl"/>
            </w:rPr>
            <w:fldChar w:fldCharType="separate"/>
          </w:r>
          <w:r w:rsidR="00A278DE" w:rsidRPr="00A278DE">
            <w:rPr>
              <w:rFonts w:ascii="Times New Roman" w:hAnsi="Times New Roman" w:cs="Times New Roman"/>
              <w:noProof/>
              <w:sz w:val="24"/>
              <w:szCs w:val="24"/>
            </w:rPr>
            <w:t>(Organización Mundial de la Salud, 1983)</w:t>
          </w:r>
          <w:r w:rsidR="008B0A32">
            <w:rPr>
              <w:rFonts w:ascii="Times New Roman" w:hAnsi="Times New Roman" w:cs="Times New Roman"/>
              <w:b/>
              <w:sz w:val="24"/>
              <w:szCs w:val="24"/>
              <w:lang w:eastAsia="es-ES_tradnl"/>
            </w:rPr>
            <w:fldChar w:fldCharType="end"/>
          </w:r>
        </w:sdtContent>
      </w:sdt>
      <w:r w:rsidRPr="00CC4961">
        <w:rPr>
          <w:rFonts w:ascii="Times New Roman" w:hAnsi="Times New Roman" w:cs="Times New Roman"/>
          <w:sz w:val="24"/>
          <w:szCs w:val="24"/>
        </w:rPr>
        <w:t xml:space="preserve"> La educación sexual debe abarcar mucho más que la información. Debe dar una idea de las actitudes, de las presiones, </w:t>
      </w:r>
      <w:r w:rsidRPr="00CC4961">
        <w:rPr>
          <w:rFonts w:ascii="Times New Roman" w:hAnsi="Times New Roman" w:cs="Times New Roman"/>
          <w:sz w:val="24"/>
          <w:szCs w:val="24"/>
        </w:rPr>
        <w:lastRenderedPageBreak/>
        <w:t>conciencia de las alternativas y sus consecuencias. Debe de aumentar el amor, el conocimiento propio, debe mejorar la toma de decisiones y la técnica de la comunicación. </w:t>
      </w:r>
    </w:p>
    <w:p w:rsidR="00817396" w:rsidRPr="00CC4961" w:rsidRDefault="00817396" w:rsidP="00817396">
      <w:pPr>
        <w:spacing w:line="480" w:lineRule="auto"/>
        <w:rPr>
          <w:rFonts w:ascii="Times New Roman" w:hAnsi="Times New Roman" w:cs="Times New Roman"/>
          <w:sz w:val="24"/>
          <w:szCs w:val="24"/>
        </w:rPr>
      </w:pPr>
      <w:r w:rsidRPr="00CC4961">
        <w:rPr>
          <w:rFonts w:ascii="Times New Roman" w:hAnsi="Times New Roman" w:cs="Times New Roman"/>
          <w:b/>
          <w:sz w:val="24"/>
          <w:szCs w:val="24"/>
          <w:lang w:eastAsia="es-ES_tradnl"/>
        </w:rPr>
        <w:t xml:space="preserve">ENFERMEDADES DE TRANSMISION SEXUAL, </w:t>
      </w:r>
      <w:sdt>
        <w:sdtPr>
          <w:rPr>
            <w:rFonts w:ascii="Times New Roman" w:hAnsi="Times New Roman" w:cs="Times New Roman"/>
            <w:b/>
            <w:sz w:val="24"/>
            <w:szCs w:val="24"/>
            <w:lang w:eastAsia="es-ES_tradnl"/>
          </w:rPr>
          <w:id w:val="-2067872420"/>
          <w:citation/>
        </w:sdtPr>
        <w:sdtEndPr/>
        <w:sdtContent>
          <w:r w:rsidR="00B45172">
            <w:rPr>
              <w:rFonts w:ascii="Times New Roman" w:hAnsi="Times New Roman" w:cs="Times New Roman"/>
              <w:b/>
              <w:sz w:val="24"/>
              <w:szCs w:val="24"/>
              <w:lang w:eastAsia="es-ES_tradnl"/>
            </w:rPr>
            <w:fldChar w:fldCharType="begin"/>
          </w:r>
          <w:r w:rsidR="002C7723">
            <w:rPr>
              <w:rFonts w:ascii="Times New Roman" w:hAnsi="Times New Roman" w:cs="Times New Roman"/>
              <w:sz w:val="24"/>
              <w:szCs w:val="24"/>
              <w:lang w:eastAsia="es-ES_tradnl"/>
            </w:rPr>
            <w:instrText xml:space="preserve">CITATION OMS \l 9226 </w:instrText>
          </w:r>
          <w:r w:rsidR="00B45172">
            <w:rPr>
              <w:rFonts w:ascii="Times New Roman" w:hAnsi="Times New Roman" w:cs="Times New Roman"/>
              <w:b/>
              <w:sz w:val="24"/>
              <w:szCs w:val="24"/>
              <w:lang w:eastAsia="es-ES_tradnl"/>
            </w:rPr>
            <w:fldChar w:fldCharType="separate"/>
          </w:r>
          <w:r w:rsidR="00A278DE" w:rsidRPr="00A278DE">
            <w:rPr>
              <w:rFonts w:ascii="Times New Roman" w:hAnsi="Times New Roman" w:cs="Times New Roman"/>
              <w:noProof/>
              <w:sz w:val="24"/>
              <w:szCs w:val="24"/>
              <w:lang w:eastAsia="es-ES_tradnl"/>
            </w:rPr>
            <w:t>(Organización Mundial de la Salud, s.f.)</w:t>
          </w:r>
          <w:r w:rsidR="00B45172">
            <w:rPr>
              <w:rFonts w:ascii="Times New Roman" w:hAnsi="Times New Roman" w:cs="Times New Roman"/>
              <w:b/>
              <w:sz w:val="24"/>
              <w:szCs w:val="24"/>
              <w:lang w:eastAsia="es-ES_tradnl"/>
            </w:rPr>
            <w:fldChar w:fldCharType="end"/>
          </w:r>
        </w:sdtContent>
      </w:sdt>
      <w:r w:rsidR="00B45172">
        <w:rPr>
          <w:rFonts w:ascii="Times New Roman" w:hAnsi="Times New Roman" w:cs="Times New Roman"/>
          <w:sz w:val="24"/>
          <w:szCs w:val="24"/>
          <w:lang w:eastAsia="es-ES_tradnl"/>
        </w:rPr>
        <w:t xml:space="preserve">. </w:t>
      </w:r>
      <w:r w:rsidRPr="00CC4961">
        <w:rPr>
          <w:rFonts w:ascii="Times New Roman" w:hAnsi="Times New Roman" w:cs="Times New Roman"/>
          <w:sz w:val="24"/>
          <w:szCs w:val="24"/>
        </w:rPr>
        <w:t>Las ETS son causadas por más de 30 bacterias, virus y parásitos diferentes, y se propagan predominantemente por contacto sexual.</w:t>
      </w:r>
    </w:p>
    <w:p w:rsidR="00817396" w:rsidRPr="00CC4961" w:rsidRDefault="00817396" w:rsidP="00817396">
      <w:pPr>
        <w:spacing w:line="480" w:lineRule="auto"/>
        <w:rPr>
          <w:rFonts w:ascii="Times New Roman" w:hAnsi="Times New Roman" w:cs="Times New Roman"/>
          <w:sz w:val="24"/>
          <w:szCs w:val="24"/>
        </w:rPr>
      </w:pPr>
      <w:r w:rsidRPr="00CC4961">
        <w:rPr>
          <w:rFonts w:ascii="Times New Roman" w:hAnsi="Times New Roman" w:cs="Times New Roman"/>
          <w:sz w:val="24"/>
          <w:szCs w:val="24"/>
        </w:rPr>
        <w:t xml:space="preserve">Entre los más de 30 agentes patógenos que se sabe se transmiten por contacto sexual, ocho se han vinculado a la máxima incidencia de enfermedades. De esas ocho infecciones, cuatro son actualmente curables, a saber, sífilis, gonorrea, clamidiasis </w:t>
      </w:r>
      <w:r w:rsidRPr="00CC4961">
        <w:rPr>
          <w:rFonts w:ascii="Times New Roman" w:hAnsi="Times New Roman" w:cs="Times New Roman"/>
          <w:sz w:val="24"/>
          <w:szCs w:val="24"/>
        </w:rPr>
        <w:lastRenderedPageBreak/>
        <w:t>y tricomoniasis. Las otras cuatro, hepatitis B, herpes, VIH y VPH, son infecciones virales incurables que, no obstante, se pueden mitigar o atenuar con tratamiento.</w:t>
      </w:r>
    </w:p>
    <w:p w:rsidR="00817396" w:rsidRPr="00CC4961" w:rsidRDefault="00817396" w:rsidP="00817396">
      <w:pPr>
        <w:spacing w:line="480" w:lineRule="auto"/>
        <w:jc w:val="both"/>
        <w:rPr>
          <w:rFonts w:ascii="Times New Roman" w:hAnsi="Times New Roman" w:cs="Times New Roman"/>
          <w:sz w:val="24"/>
          <w:szCs w:val="24"/>
        </w:rPr>
      </w:pPr>
      <w:r w:rsidRPr="00CC4961">
        <w:rPr>
          <w:rFonts w:ascii="Times New Roman" w:hAnsi="Times New Roman" w:cs="Times New Roman"/>
          <w:b/>
          <w:sz w:val="24"/>
          <w:szCs w:val="24"/>
        </w:rPr>
        <w:t xml:space="preserve">FAMILIA, </w:t>
      </w:r>
      <w:sdt>
        <w:sdtPr>
          <w:rPr>
            <w:rFonts w:ascii="Times New Roman" w:hAnsi="Times New Roman" w:cs="Times New Roman"/>
            <w:b/>
            <w:sz w:val="24"/>
            <w:szCs w:val="24"/>
          </w:rPr>
          <w:id w:val="-17786138"/>
          <w:citation/>
        </w:sdtPr>
        <w:sdtEndPr/>
        <w:sdtContent>
          <w:r w:rsidR="005118D5">
            <w:rPr>
              <w:rFonts w:ascii="Times New Roman" w:hAnsi="Times New Roman" w:cs="Times New Roman"/>
              <w:b/>
              <w:sz w:val="24"/>
              <w:szCs w:val="24"/>
            </w:rPr>
            <w:fldChar w:fldCharType="begin"/>
          </w:r>
          <w:r w:rsidR="005118D5">
            <w:rPr>
              <w:rFonts w:ascii="Times New Roman" w:hAnsi="Times New Roman" w:cs="Times New Roman"/>
              <w:sz w:val="24"/>
              <w:szCs w:val="24"/>
            </w:rPr>
            <w:instrText xml:space="preserve"> CITATION The07 \l 9226 </w:instrText>
          </w:r>
          <w:r w:rsidR="005118D5">
            <w:rPr>
              <w:rFonts w:ascii="Times New Roman" w:hAnsi="Times New Roman" w:cs="Times New Roman"/>
              <w:b/>
              <w:sz w:val="24"/>
              <w:szCs w:val="24"/>
            </w:rPr>
            <w:fldChar w:fldCharType="separate"/>
          </w:r>
          <w:r w:rsidR="00A278DE" w:rsidRPr="00A278DE">
            <w:rPr>
              <w:rFonts w:ascii="Times New Roman" w:hAnsi="Times New Roman" w:cs="Times New Roman"/>
              <w:noProof/>
              <w:sz w:val="24"/>
              <w:szCs w:val="24"/>
            </w:rPr>
            <w:t>(Therborn, 2007)</w:t>
          </w:r>
          <w:r w:rsidR="005118D5">
            <w:rPr>
              <w:rFonts w:ascii="Times New Roman" w:hAnsi="Times New Roman" w:cs="Times New Roman"/>
              <w:b/>
              <w:sz w:val="24"/>
              <w:szCs w:val="24"/>
            </w:rPr>
            <w:fldChar w:fldCharType="end"/>
          </w:r>
        </w:sdtContent>
      </w:sdt>
      <w:r w:rsidRPr="00CC4961">
        <w:rPr>
          <w:rFonts w:ascii="Times New Roman" w:hAnsi="Times New Roman" w:cs="Times New Roman"/>
          <w:sz w:val="24"/>
          <w:szCs w:val="24"/>
        </w:rPr>
        <w:t xml:space="preserve"> sostiene que la familia y el matrimonio no están desapareciendo ni convirtiéndose solo en otro ejemplo de relaciones sociales, si no que sigue siendo la institución dominante de las relaciones sociales y generacionales en el mundo. Así mismo enfatiza que la información de la igualdad de sexos y de géneros que no tienen procedentes históricos, y por lo menos a un nivel global parecen ser irreversibles. </w:t>
      </w:r>
    </w:p>
    <w:p w:rsidR="00817396" w:rsidRPr="00CC4961" w:rsidRDefault="00817396" w:rsidP="00817396">
      <w:pPr>
        <w:spacing w:line="480" w:lineRule="auto"/>
        <w:rPr>
          <w:rFonts w:ascii="Times New Roman" w:hAnsi="Times New Roman" w:cs="Times New Roman"/>
          <w:sz w:val="24"/>
          <w:szCs w:val="24"/>
          <w:lang w:eastAsia="es-ES_tradnl"/>
        </w:rPr>
      </w:pPr>
      <w:r w:rsidRPr="00CC4961">
        <w:rPr>
          <w:rFonts w:ascii="Times New Roman" w:hAnsi="Times New Roman" w:cs="Times New Roman"/>
          <w:b/>
          <w:sz w:val="24"/>
          <w:szCs w:val="24"/>
          <w:lang w:eastAsia="es-ES_tradnl"/>
        </w:rPr>
        <w:lastRenderedPageBreak/>
        <w:t xml:space="preserve">ORIENTACIÓN SEXUAL, </w:t>
      </w:r>
      <w:sdt>
        <w:sdtPr>
          <w:rPr>
            <w:rFonts w:ascii="Times New Roman" w:hAnsi="Times New Roman" w:cs="Times New Roman"/>
            <w:b/>
            <w:sz w:val="24"/>
            <w:szCs w:val="24"/>
            <w:lang w:eastAsia="es-ES_tradnl"/>
          </w:rPr>
          <w:id w:val="-1550148096"/>
          <w:citation/>
        </w:sdtPr>
        <w:sdtEndPr/>
        <w:sdtContent>
          <w:r w:rsidR="006D2E59">
            <w:rPr>
              <w:rFonts w:ascii="Times New Roman" w:hAnsi="Times New Roman" w:cs="Times New Roman"/>
              <w:b/>
              <w:sz w:val="24"/>
              <w:szCs w:val="24"/>
              <w:lang w:eastAsia="es-ES_tradnl"/>
            </w:rPr>
            <w:fldChar w:fldCharType="begin"/>
          </w:r>
          <w:r w:rsidR="006D2E59">
            <w:rPr>
              <w:rFonts w:ascii="Times New Roman" w:hAnsi="Times New Roman" w:cs="Times New Roman"/>
              <w:sz w:val="24"/>
              <w:szCs w:val="24"/>
              <w:lang w:eastAsia="es-ES_tradnl"/>
            </w:rPr>
            <w:instrText xml:space="preserve"> CITATION Cam10 \l 9226 </w:instrText>
          </w:r>
          <w:r w:rsidR="006D2E59">
            <w:rPr>
              <w:rFonts w:ascii="Times New Roman" w:hAnsi="Times New Roman" w:cs="Times New Roman"/>
              <w:b/>
              <w:sz w:val="24"/>
              <w:szCs w:val="24"/>
              <w:lang w:eastAsia="es-ES_tradnl"/>
            </w:rPr>
            <w:fldChar w:fldCharType="separate"/>
          </w:r>
          <w:r w:rsidR="00A278DE" w:rsidRPr="00A278DE">
            <w:rPr>
              <w:rFonts w:ascii="Times New Roman" w:hAnsi="Times New Roman" w:cs="Times New Roman"/>
              <w:noProof/>
              <w:sz w:val="24"/>
              <w:szCs w:val="24"/>
              <w:lang w:eastAsia="es-ES_tradnl"/>
            </w:rPr>
            <w:t>(Campos, 2010)</w:t>
          </w:r>
          <w:r w:rsidR="006D2E59">
            <w:rPr>
              <w:rFonts w:ascii="Times New Roman" w:hAnsi="Times New Roman" w:cs="Times New Roman"/>
              <w:b/>
              <w:sz w:val="24"/>
              <w:szCs w:val="24"/>
              <w:lang w:eastAsia="es-ES_tradnl"/>
            </w:rPr>
            <w:fldChar w:fldCharType="end"/>
          </w:r>
        </w:sdtContent>
      </w:sdt>
      <w:r w:rsidRPr="00CC4961">
        <w:rPr>
          <w:rFonts w:ascii="Times New Roman" w:hAnsi="Times New Roman" w:cs="Times New Roman"/>
          <w:sz w:val="24"/>
          <w:szCs w:val="24"/>
          <w:lang w:eastAsia="es-ES_tradnl"/>
        </w:rPr>
        <w:t xml:space="preserve">es un proceso de gran ayuda para que aumente el número de personas para quienes hablar de sexualidad es un símbolo de felicidad, por lo tanto, es importante distinguir entre lo que es información, orientación y educación sexual.  </w:t>
      </w:r>
    </w:p>
    <w:p w:rsidR="00817396" w:rsidRDefault="00817396" w:rsidP="00817396">
      <w:pPr>
        <w:spacing w:line="480" w:lineRule="auto"/>
        <w:rPr>
          <w:rFonts w:ascii="Times New Roman" w:hAnsi="Times New Roman" w:cs="Times New Roman"/>
          <w:sz w:val="24"/>
          <w:szCs w:val="24"/>
        </w:rPr>
      </w:pPr>
      <w:r w:rsidRPr="00CC4961">
        <w:rPr>
          <w:rFonts w:ascii="Times New Roman" w:hAnsi="Times New Roman" w:cs="Times New Roman"/>
          <w:b/>
          <w:sz w:val="24"/>
          <w:szCs w:val="24"/>
          <w:lang w:eastAsia="es-ES_tradnl"/>
        </w:rPr>
        <w:t xml:space="preserve">SEXUALIDAD, </w:t>
      </w:r>
      <w:sdt>
        <w:sdtPr>
          <w:rPr>
            <w:rFonts w:ascii="Times New Roman" w:hAnsi="Times New Roman" w:cs="Times New Roman"/>
            <w:b/>
            <w:sz w:val="24"/>
            <w:szCs w:val="24"/>
            <w:lang w:eastAsia="es-ES_tradnl"/>
          </w:rPr>
          <w:id w:val="243541488"/>
          <w:citation/>
        </w:sdtPr>
        <w:sdtEndPr/>
        <w:sdtContent>
          <w:r w:rsidR="00841C4E">
            <w:rPr>
              <w:rFonts w:ascii="Times New Roman" w:hAnsi="Times New Roman" w:cs="Times New Roman"/>
              <w:b/>
              <w:sz w:val="24"/>
              <w:szCs w:val="24"/>
              <w:lang w:eastAsia="es-ES_tradnl"/>
            </w:rPr>
            <w:fldChar w:fldCharType="begin"/>
          </w:r>
          <w:r w:rsidR="00841C4E">
            <w:rPr>
              <w:rFonts w:ascii="Times New Roman" w:hAnsi="Times New Roman" w:cs="Times New Roman"/>
              <w:sz w:val="24"/>
              <w:szCs w:val="24"/>
            </w:rPr>
            <w:instrText xml:space="preserve"> CITATION Min08 \l 9226 </w:instrText>
          </w:r>
          <w:r w:rsidR="00841C4E">
            <w:rPr>
              <w:rFonts w:ascii="Times New Roman" w:hAnsi="Times New Roman" w:cs="Times New Roman"/>
              <w:b/>
              <w:sz w:val="24"/>
              <w:szCs w:val="24"/>
              <w:lang w:eastAsia="es-ES_tradnl"/>
            </w:rPr>
            <w:fldChar w:fldCharType="separate"/>
          </w:r>
          <w:r w:rsidR="00A278DE" w:rsidRPr="00A278DE">
            <w:rPr>
              <w:rFonts w:ascii="Times New Roman" w:hAnsi="Times New Roman" w:cs="Times New Roman"/>
              <w:noProof/>
              <w:sz w:val="24"/>
              <w:szCs w:val="24"/>
            </w:rPr>
            <w:t>(Ministerio de Educación Nacional, 2008)</w:t>
          </w:r>
          <w:r w:rsidR="00841C4E">
            <w:rPr>
              <w:rFonts w:ascii="Times New Roman" w:hAnsi="Times New Roman" w:cs="Times New Roman"/>
              <w:b/>
              <w:sz w:val="24"/>
              <w:szCs w:val="24"/>
              <w:lang w:eastAsia="es-ES_tradnl"/>
            </w:rPr>
            <w:fldChar w:fldCharType="end"/>
          </w:r>
        </w:sdtContent>
      </w:sdt>
      <w:r w:rsidRPr="00CC4961">
        <w:rPr>
          <w:rFonts w:ascii="Times New Roman" w:hAnsi="Times New Roman" w:cs="Times New Roman"/>
          <w:sz w:val="24"/>
          <w:szCs w:val="24"/>
        </w:rPr>
        <w:t xml:space="preserve"> La sexualidad es una dimensión fundamental del ser humano que está presente a lo largo de su vida. Su desarrollo armónico es fundamental para la formación integral de la persona. Su finalidad es la relación humana en tanto contempla dimensiones comunicativas, afectivas, de placer y reproductivas. Su desarrollo </w:t>
      </w:r>
      <w:r w:rsidRPr="00CC4961">
        <w:rPr>
          <w:rFonts w:ascii="Times New Roman" w:hAnsi="Times New Roman" w:cs="Times New Roman"/>
          <w:sz w:val="24"/>
          <w:szCs w:val="24"/>
        </w:rPr>
        <w:lastRenderedPageBreak/>
        <w:t>comprende aspectos biológicos, psicológicos y sociales, resaltando dentro de estos últimos la dimensión ética.</w:t>
      </w:r>
    </w:p>
    <w:p w:rsidR="004D2E58" w:rsidRDefault="004D2E58" w:rsidP="00817396">
      <w:pPr>
        <w:spacing w:line="480" w:lineRule="auto"/>
        <w:rPr>
          <w:rFonts w:ascii="Times New Roman" w:hAnsi="Times New Roman" w:cs="Times New Roman"/>
          <w:sz w:val="24"/>
          <w:szCs w:val="24"/>
        </w:rPr>
      </w:pPr>
    </w:p>
    <w:p w:rsidR="004D2E58" w:rsidRDefault="004D2E58" w:rsidP="00817396">
      <w:pPr>
        <w:spacing w:line="480" w:lineRule="auto"/>
        <w:rPr>
          <w:rFonts w:ascii="Times New Roman" w:hAnsi="Times New Roman" w:cs="Times New Roman"/>
          <w:sz w:val="24"/>
          <w:szCs w:val="24"/>
        </w:rPr>
      </w:pPr>
    </w:p>
    <w:p w:rsidR="004D2E58" w:rsidRDefault="004D2E58" w:rsidP="00817396">
      <w:pPr>
        <w:spacing w:line="480" w:lineRule="auto"/>
        <w:rPr>
          <w:rFonts w:ascii="Times New Roman" w:hAnsi="Times New Roman" w:cs="Times New Roman"/>
          <w:sz w:val="24"/>
          <w:szCs w:val="24"/>
        </w:rPr>
      </w:pPr>
    </w:p>
    <w:p w:rsidR="004D2E58" w:rsidRDefault="004D2E58" w:rsidP="00817396">
      <w:pPr>
        <w:spacing w:line="480" w:lineRule="auto"/>
        <w:rPr>
          <w:rFonts w:ascii="Times New Roman" w:hAnsi="Times New Roman" w:cs="Times New Roman"/>
          <w:sz w:val="24"/>
          <w:szCs w:val="24"/>
        </w:rPr>
      </w:pPr>
    </w:p>
    <w:p w:rsidR="004D2E58" w:rsidRDefault="004D2E58" w:rsidP="00817396">
      <w:pPr>
        <w:spacing w:line="480" w:lineRule="auto"/>
        <w:rPr>
          <w:rFonts w:ascii="Times New Roman" w:hAnsi="Times New Roman" w:cs="Times New Roman"/>
          <w:sz w:val="24"/>
          <w:szCs w:val="24"/>
        </w:rPr>
      </w:pPr>
    </w:p>
    <w:p w:rsidR="004D2E58" w:rsidRDefault="004D2E58" w:rsidP="00817396">
      <w:pPr>
        <w:spacing w:line="480" w:lineRule="auto"/>
        <w:rPr>
          <w:rFonts w:ascii="Times New Roman" w:hAnsi="Times New Roman" w:cs="Times New Roman"/>
          <w:sz w:val="24"/>
          <w:szCs w:val="24"/>
        </w:rPr>
      </w:pPr>
    </w:p>
    <w:p w:rsidR="004D2E58" w:rsidRDefault="004D2E58" w:rsidP="00817396">
      <w:pPr>
        <w:spacing w:line="480" w:lineRule="auto"/>
        <w:rPr>
          <w:rFonts w:ascii="Times New Roman" w:hAnsi="Times New Roman" w:cs="Times New Roman"/>
          <w:sz w:val="24"/>
          <w:szCs w:val="24"/>
        </w:rPr>
      </w:pPr>
    </w:p>
    <w:p w:rsidR="004D2E58" w:rsidRDefault="004D2E58" w:rsidP="00817396">
      <w:pPr>
        <w:spacing w:line="480" w:lineRule="auto"/>
        <w:rPr>
          <w:rFonts w:ascii="Times New Roman" w:hAnsi="Times New Roman" w:cs="Times New Roman"/>
          <w:sz w:val="24"/>
          <w:szCs w:val="24"/>
        </w:rPr>
      </w:pPr>
    </w:p>
    <w:p w:rsidR="004D2E58" w:rsidRDefault="004D2E58" w:rsidP="00817396">
      <w:pPr>
        <w:spacing w:line="480" w:lineRule="auto"/>
        <w:rPr>
          <w:rFonts w:ascii="Times New Roman" w:hAnsi="Times New Roman" w:cs="Times New Roman"/>
          <w:sz w:val="24"/>
          <w:szCs w:val="24"/>
        </w:rPr>
      </w:pPr>
    </w:p>
    <w:p w:rsidR="004D2E58" w:rsidRPr="00835311" w:rsidRDefault="004D2E58" w:rsidP="00817396">
      <w:pPr>
        <w:spacing w:line="480" w:lineRule="auto"/>
        <w:rPr>
          <w:rFonts w:ascii="Times New Roman" w:hAnsi="Times New Roman" w:cs="Times New Roman"/>
          <w:sz w:val="24"/>
          <w:szCs w:val="24"/>
        </w:rPr>
      </w:pPr>
    </w:p>
    <w:p w:rsidR="00817396" w:rsidRDefault="00835311" w:rsidP="00835311">
      <w:pPr>
        <w:pStyle w:val="Ttulo1"/>
        <w:rPr>
          <w:shd w:val="clear" w:color="auto" w:fill="FFFFFF"/>
        </w:rPr>
      </w:pPr>
      <w:bookmarkStart w:id="13" w:name="_Toc25652625"/>
      <w:r w:rsidRPr="00CC4961">
        <w:rPr>
          <w:shd w:val="clear" w:color="auto" w:fill="FFFFFF"/>
        </w:rPr>
        <w:t>Marco Legal</w:t>
      </w:r>
      <w:bookmarkEnd w:id="13"/>
    </w:p>
    <w:p w:rsidR="00835311" w:rsidRPr="00835311" w:rsidRDefault="00835311" w:rsidP="00835311"/>
    <w:p w:rsidR="00817396" w:rsidRDefault="00817396" w:rsidP="009C45B1">
      <w:pPr>
        <w:spacing w:line="480" w:lineRule="auto"/>
        <w:ind w:firstLine="284"/>
        <w:rPr>
          <w:rFonts w:ascii="Times New Roman" w:hAnsi="Times New Roman" w:cs="Times New Roman"/>
          <w:sz w:val="24"/>
          <w:szCs w:val="24"/>
        </w:rPr>
      </w:pPr>
      <w:r w:rsidRPr="00CC4961">
        <w:rPr>
          <w:rFonts w:ascii="Times New Roman" w:hAnsi="Times New Roman" w:cs="Times New Roman"/>
          <w:sz w:val="24"/>
          <w:szCs w:val="24"/>
        </w:rPr>
        <w:t xml:space="preserve">A través del </w:t>
      </w:r>
      <w:sdt>
        <w:sdtPr>
          <w:rPr>
            <w:rFonts w:ascii="Times New Roman" w:hAnsi="Times New Roman" w:cs="Times New Roman"/>
            <w:sz w:val="24"/>
            <w:szCs w:val="24"/>
          </w:rPr>
          <w:id w:val="-650751090"/>
          <w:citation/>
        </w:sdtPr>
        <w:sdtEndPr/>
        <w:sdtContent>
          <w:r w:rsidR="00DD7FE6">
            <w:rPr>
              <w:rFonts w:ascii="Times New Roman" w:hAnsi="Times New Roman" w:cs="Times New Roman"/>
              <w:sz w:val="24"/>
              <w:szCs w:val="24"/>
            </w:rPr>
            <w:fldChar w:fldCharType="begin"/>
          </w:r>
          <w:r w:rsidR="00DD7FE6">
            <w:rPr>
              <w:rFonts w:ascii="Times New Roman" w:hAnsi="Times New Roman" w:cs="Times New Roman"/>
              <w:sz w:val="24"/>
              <w:szCs w:val="24"/>
            </w:rPr>
            <w:instrText xml:space="preserve"> CITATION Cod161 \l 9226 </w:instrText>
          </w:r>
          <w:r w:rsidR="00DD7FE6">
            <w:rPr>
              <w:rFonts w:ascii="Times New Roman" w:hAnsi="Times New Roman" w:cs="Times New Roman"/>
              <w:sz w:val="24"/>
              <w:szCs w:val="24"/>
            </w:rPr>
            <w:fldChar w:fldCharType="separate"/>
          </w:r>
          <w:r w:rsidR="00A278DE" w:rsidRPr="00A278DE">
            <w:rPr>
              <w:rFonts w:ascii="Times New Roman" w:hAnsi="Times New Roman" w:cs="Times New Roman"/>
              <w:noProof/>
              <w:sz w:val="24"/>
              <w:szCs w:val="24"/>
            </w:rPr>
            <w:t>(Codigo de Infancia y Adolescencia, 2016)</w:t>
          </w:r>
          <w:r w:rsidR="00DD7FE6">
            <w:rPr>
              <w:rFonts w:ascii="Times New Roman" w:hAnsi="Times New Roman" w:cs="Times New Roman"/>
              <w:sz w:val="24"/>
              <w:szCs w:val="24"/>
            </w:rPr>
            <w:fldChar w:fldCharType="end"/>
          </w:r>
        </w:sdtContent>
      </w:sdt>
      <w:r w:rsidRPr="00CC4961">
        <w:rPr>
          <w:rFonts w:ascii="Times New Roman" w:hAnsi="Times New Roman" w:cs="Times New Roman"/>
          <w:sz w:val="24"/>
          <w:szCs w:val="24"/>
        </w:rPr>
        <w:t>. Que menciona la Corresponsabilidad, Para los efectos de este código, se entiende por corresponsabilidad, la concurrencia de actores y acciones conducentes a garantizar el ejercicio de los derechos de los niños, las niñas y los adolescentes. La familia, la sociedad y el Estado son corresponsables en su atención, cuidado y protección.</w:t>
      </w:r>
      <w:r w:rsidRPr="00CC4961">
        <w:rPr>
          <w:rFonts w:ascii="Times New Roman" w:hAnsi="Times New Roman" w:cs="Times New Roman"/>
          <w:sz w:val="24"/>
          <w:szCs w:val="24"/>
        </w:rPr>
        <w:br/>
        <w:t xml:space="preserve">La corresponsabilidad y la concurrencia aplican en la relación </w:t>
      </w:r>
      <w:r w:rsidRPr="00CC4961">
        <w:rPr>
          <w:rFonts w:ascii="Times New Roman" w:hAnsi="Times New Roman" w:cs="Times New Roman"/>
          <w:sz w:val="24"/>
          <w:szCs w:val="24"/>
        </w:rPr>
        <w:lastRenderedPageBreak/>
        <w:t>que se establece entre todos los sectores e instituciones del Estado. No obstante lo anterior, instituciones públicas o privadas obligadas a la prestación de servicios sociales, no podrán invocar el principio de la corresponsabilidad para negar la atención que demande la satisfacción de derechos fundamentales de niños, niñas y adolescentes.</w:t>
      </w:r>
      <w:r w:rsidRPr="00CC4961">
        <w:rPr>
          <w:rFonts w:ascii="Times New Roman" w:hAnsi="Times New Roman" w:cs="Times New Roman"/>
          <w:sz w:val="24"/>
          <w:szCs w:val="24"/>
        </w:rPr>
        <w:br/>
      </w:r>
      <w:r w:rsidR="0034731B">
        <w:rPr>
          <w:rFonts w:ascii="Times New Roman" w:hAnsi="Times New Roman" w:cs="Times New Roman"/>
          <w:sz w:val="24"/>
          <w:szCs w:val="24"/>
        </w:rPr>
        <w:t xml:space="preserve">La </w:t>
      </w:r>
      <w:r w:rsidR="0034731B" w:rsidRPr="0034731B">
        <w:rPr>
          <w:rFonts w:ascii="Times New Roman" w:hAnsi="Times New Roman" w:cs="Times New Roman"/>
          <w:sz w:val="24"/>
          <w:szCs w:val="24"/>
        </w:rPr>
        <w:t>Política Nacional de Sexualidad, Derechos Sexuales y Derechos Reproductivos</w:t>
      </w:r>
      <w:r w:rsidR="0034731B">
        <w:rPr>
          <w:rFonts w:ascii="Times New Roman" w:hAnsi="Times New Roman" w:cs="Times New Roman"/>
          <w:sz w:val="24"/>
          <w:szCs w:val="24"/>
        </w:rPr>
        <w:t xml:space="preserve"> en Colombia, creada por el Ministerio de Salud y Prosperidad Social, </w:t>
      </w:r>
      <w:r w:rsidR="00072046" w:rsidRPr="009C45B1">
        <w:rPr>
          <w:rFonts w:ascii="Times New Roman" w:hAnsi="Times New Roman" w:cs="Times New Roman"/>
          <w:sz w:val="24"/>
          <w:szCs w:val="24"/>
        </w:rPr>
        <w:t>esta Política se encuentra direccionada a el desarrollo de la sexualidad como dimensión prioritaria definida en el Plan Decenal de Sal</w:t>
      </w:r>
      <w:r w:rsidR="009C45B1">
        <w:rPr>
          <w:rFonts w:ascii="Times New Roman" w:hAnsi="Times New Roman" w:cs="Times New Roman"/>
          <w:sz w:val="24"/>
          <w:szCs w:val="24"/>
        </w:rPr>
        <w:t xml:space="preserve">ud Pública, la cual </w:t>
      </w:r>
      <w:r w:rsidR="00072046" w:rsidRPr="009C45B1">
        <w:rPr>
          <w:rFonts w:ascii="Times New Roman" w:hAnsi="Times New Roman" w:cs="Times New Roman"/>
          <w:sz w:val="24"/>
          <w:szCs w:val="24"/>
        </w:rPr>
        <w:t>con</w:t>
      </w:r>
      <w:r w:rsidR="00072046" w:rsidRPr="009C45B1">
        <w:rPr>
          <w:rFonts w:ascii="Times New Roman" w:hAnsi="Times New Roman" w:cs="Times New Roman"/>
          <w:sz w:val="24"/>
          <w:szCs w:val="24"/>
        </w:rPr>
        <w:lastRenderedPageBreak/>
        <w:t xml:space="preserve">tiene el </w:t>
      </w:r>
      <w:r w:rsidR="009C45B1">
        <w:rPr>
          <w:rFonts w:ascii="Times New Roman" w:hAnsi="Times New Roman" w:cs="Times New Roman"/>
          <w:sz w:val="24"/>
          <w:szCs w:val="24"/>
        </w:rPr>
        <w:t>goce</w:t>
      </w:r>
      <w:r w:rsidR="00072046" w:rsidRPr="009C45B1">
        <w:rPr>
          <w:rFonts w:ascii="Times New Roman" w:hAnsi="Times New Roman" w:cs="Times New Roman"/>
          <w:sz w:val="24"/>
          <w:szCs w:val="24"/>
        </w:rPr>
        <w:t xml:space="preserve"> de la sexualidad, el ejercicio de los derechos sexuales y los derechos reproductivos en forma digna, libre e igualitaria. Con el fin de contribuir a que la ciudadanía alcance el más alto estándar de desarrollo humano tanto en la salud sexual, salud reproductiva, bienestar físico, mental y social, a partir de acciones que promuevan el ejercicio autónomo de estos derechos para todas y todos.</w:t>
      </w:r>
    </w:p>
    <w:p w:rsidR="000705AD" w:rsidRDefault="000705AD" w:rsidP="000705AD">
      <w:pPr>
        <w:spacing w:line="480" w:lineRule="auto"/>
        <w:ind w:firstLine="284"/>
        <w:rPr>
          <w:rFonts w:ascii="Times New Roman" w:hAnsi="Times New Roman" w:cs="Times New Roman"/>
          <w:sz w:val="24"/>
          <w:szCs w:val="24"/>
        </w:rPr>
      </w:pPr>
      <w:r>
        <w:rPr>
          <w:rFonts w:ascii="Times New Roman" w:hAnsi="Times New Roman" w:cs="Times New Roman"/>
          <w:sz w:val="24"/>
          <w:szCs w:val="24"/>
        </w:rPr>
        <w:t>El ejercicio libre de los derechos sexuales y reproductivos conlleva a responsabilidades individuales y sociales que deben ser vistas y entendidas por las personas y las instituciones a partir de adecuados procesos de información y garantía de es</w:t>
      </w:r>
      <w:r>
        <w:rPr>
          <w:rFonts w:ascii="Times New Roman" w:hAnsi="Times New Roman" w:cs="Times New Roman"/>
          <w:sz w:val="24"/>
          <w:szCs w:val="24"/>
        </w:rPr>
        <w:lastRenderedPageBreak/>
        <w:t xml:space="preserve">tas libertades. Este principio también  requiere de la corresponsabilidad, la necesidad de la intervención del Estado, la familia y la sociedad. </w:t>
      </w:r>
    </w:p>
    <w:p w:rsidR="009641C8" w:rsidRDefault="009641C8" w:rsidP="000646BA">
      <w:pPr>
        <w:spacing w:line="480" w:lineRule="auto"/>
        <w:ind w:firstLine="284"/>
        <w:rPr>
          <w:rFonts w:ascii="Times New Roman" w:hAnsi="Times New Roman" w:cs="Times New Roman"/>
          <w:sz w:val="24"/>
          <w:szCs w:val="24"/>
        </w:rPr>
      </w:pPr>
      <w:r>
        <w:rPr>
          <w:rFonts w:ascii="Times New Roman" w:hAnsi="Times New Roman" w:cs="Times New Roman"/>
          <w:sz w:val="24"/>
          <w:szCs w:val="24"/>
        </w:rPr>
        <w:t xml:space="preserve">Teniendo en cuenta lo anterior, el Estado por medio de los agentes del Sistema General de Seguridad Social en Salud (SGSSS), debe garantizar el respeto a la libertad de pensamiento y expresión referente a la sexualidad y la reproducción, mitigando la posibilidad de señalamiento en los procesos de atención provocados por posturas culturales, políticas o religiosas. </w:t>
      </w:r>
    </w:p>
    <w:p w:rsidR="004D2E58" w:rsidRDefault="004D2E58" w:rsidP="00817396">
      <w:pPr>
        <w:spacing w:line="480" w:lineRule="auto"/>
        <w:rPr>
          <w:rFonts w:ascii="Times New Roman" w:hAnsi="Times New Roman" w:cs="Times New Roman"/>
          <w:sz w:val="24"/>
          <w:szCs w:val="24"/>
        </w:rPr>
      </w:pPr>
    </w:p>
    <w:p w:rsidR="004D2E58" w:rsidRDefault="004D2E58" w:rsidP="00817396">
      <w:pPr>
        <w:spacing w:line="480" w:lineRule="auto"/>
        <w:rPr>
          <w:rFonts w:ascii="Times New Roman" w:hAnsi="Times New Roman" w:cs="Times New Roman"/>
          <w:sz w:val="24"/>
          <w:szCs w:val="24"/>
        </w:rPr>
      </w:pPr>
    </w:p>
    <w:p w:rsidR="004D2E58" w:rsidRDefault="004D2E58" w:rsidP="00817396">
      <w:pPr>
        <w:spacing w:line="480" w:lineRule="auto"/>
        <w:rPr>
          <w:rFonts w:ascii="Times New Roman" w:hAnsi="Times New Roman" w:cs="Times New Roman"/>
          <w:sz w:val="24"/>
          <w:szCs w:val="24"/>
        </w:rPr>
      </w:pPr>
    </w:p>
    <w:p w:rsidR="004D2E58" w:rsidRDefault="004D2E58" w:rsidP="00817396">
      <w:pPr>
        <w:spacing w:line="480" w:lineRule="auto"/>
        <w:rPr>
          <w:rFonts w:ascii="Times New Roman" w:hAnsi="Times New Roman" w:cs="Times New Roman"/>
          <w:sz w:val="24"/>
          <w:szCs w:val="24"/>
        </w:rPr>
      </w:pPr>
    </w:p>
    <w:p w:rsidR="00104813" w:rsidRDefault="00104813" w:rsidP="00104813">
      <w:pPr>
        <w:pStyle w:val="Ttulo1"/>
        <w:jc w:val="left"/>
        <w:rPr>
          <w:rFonts w:eastAsiaTheme="minorHAnsi" w:cs="Times New Roman"/>
          <w:b w:val="0"/>
          <w:bCs w:val="0"/>
          <w:szCs w:val="24"/>
        </w:rPr>
      </w:pPr>
    </w:p>
    <w:p w:rsidR="00104813" w:rsidRDefault="00104813" w:rsidP="00104813"/>
    <w:p w:rsidR="00104813" w:rsidRDefault="00104813" w:rsidP="00104813"/>
    <w:p w:rsidR="000705AD" w:rsidRDefault="000705AD" w:rsidP="00104813"/>
    <w:p w:rsidR="000705AD" w:rsidRDefault="000705AD" w:rsidP="00104813"/>
    <w:p w:rsidR="000705AD" w:rsidRDefault="000705AD" w:rsidP="00104813"/>
    <w:p w:rsidR="000705AD" w:rsidRDefault="000705AD" w:rsidP="00104813"/>
    <w:p w:rsidR="000705AD" w:rsidRDefault="000705AD" w:rsidP="00104813"/>
    <w:p w:rsidR="000705AD" w:rsidRDefault="000705AD" w:rsidP="00104813"/>
    <w:p w:rsidR="00104813" w:rsidRDefault="00104813" w:rsidP="00104813"/>
    <w:p w:rsidR="00104813" w:rsidRPr="00104813" w:rsidRDefault="00104813" w:rsidP="00104813">
      <w:pPr>
        <w:pStyle w:val="Ttulo1"/>
      </w:pPr>
      <w:bookmarkStart w:id="14" w:name="_Toc25652626"/>
      <w:r>
        <w:t>CAPITULO II DISEÑO METODOLOGICO</w:t>
      </w:r>
      <w:bookmarkEnd w:id="14"/>
    </w:p>
    <w:p w:rsidR="008901E1" w:rsidRDefault="004D2E58" w:rsidP="004D2E58">
      <w:pPr>
        <w:pStyle w:val="Ttulo1"/>
      </w:pPr>
      <w:bookmarkStart w:id="15" w:name="_Toc25652627"/>
      <w:r w:rsidRPr="00CC4961">
        <w:t>Proceso Metodológico</w:t>
      </w:r>
      <w:bookmarkEnd w:id="15"/>
      <w:r w:rsidRPr="00CC4961">
        <w:t xml:space="preserve"> </w:t>
      </w:r>
    </w:p>
    <w:p w:rsidR="004D2E58" w:rsidRPr="004D2E58" w:rsidRDefault="004D2E58" w:rsidP="004D2E58"/>
    <w:p w:rsidR="000F7DF7" w:rsidRPr="00CC4961" w:rsidRDefault="003E3317" w:rsidP="00C730C3">
      <w:pPr>
        <w:spacing w:line="480" w:lineRule="auto"/>
        <w:ind w:firstLine="284"/>
        <w:rPr>
          <w:rFonts w:ascii="Times New Roman" w:hAnsi="Times New Roman" w:cs="Times New Roman"/>
          <w:sz w:val="24"/>
          <w:szCs w:val="24"/>
          <w:lang w:val="es-MX" w:eastAsia="es-ES_tradnl"/>
        </w:rPr>
      </w:pPr>
      <w:r w:rsidRPr="00CC4961">
        <w:rPr>
          <w:rFonts w:ascii="Times New Roman" w:hAnsi="Times New Roman" w:cs="Times New Roman"/>
          <w:sz w:val="24"/>
          <w:szCs w:val="24"/>
        </w:rPr>
        <w:t xml:space="preserve">Johnson y Onwuegbuzie (2004) </w:t>
      </w:r>
      <w:r w:rsidR="00FD3BE0" w:rsidRPr="00CC4961">
        <w:rPr>
          <w:rFonts w:ascii="Times New Roman" w:hAnsi="Times New Roman" w:cs="Times New Roman"/>
          <w:sz w:val="24"/>
          <w:szCs w:val="24"/>
        </w:rPr>
        <w:t>“definen los diseños de una metodología mixta como</w:t>
      </w:r>
      <w:r w:rsidRPr="00CC4961">
        <w:rPr>
          <w:rFonts w:ascii="Times New Roman" w:hAnsi="Times New Roman" w:cs="Times New Roman"/>
          <w:sz w:val="24"/>
          <w:szCs w:val="24"/>
        </w:rPr>
        <w:t xml:space="preserve"> el tipo de estudio donde el investigador mezcla o combina técnicas de investigación, métodos, enfoques, conceptos o lenguaje cuantitativo </w:t>
      </w:r>
      <w:r w:rsidR="00FD3BE0" w:rsidRPr="00CC4961">
        <w:rPr>
          <w:rFonts w:ascii="Times New Roman" w:hAnsi="Times New Roman" w:cs="Times New Roman"/>
          <w:sz w:val="24"/>
          <w:szCs w:val="24"/>
        </w:rPr>
        <w:t>y</w:t>
      </w:r>
      <w:r w:rsidRPr="00CC4961">
        <w:rPr>
          <w:rFonts w:ascii="Times New Roman" w:hAnsi="Times New Roman" w:cs="Times New Roman"/>
          <w:sz w:val="24"/>
          <w:szCs w:val="24"/>
        </w:rPr>
        <w:t xml:space="preserve"> cualitativo en un solo estudio” (p. 17). Los conocimientos desarrollados, a lo largo del tiempo, permitieron señalar las diferentes características y modalidades que, dependiendo del objeto de estudio, podrían adoptar los diseños mixtos y, en ese sentido, autores </w:t>
      </w:r>
      <w:r w:rsidRPr="00CC4961">
        <w:rPr>
          <w:rFonts w:ascii="Times New Roman" w:hAnsi="Times New Roman" w:cs="Times New Roman"/>
          <w:sz w:val="24"/>
          <w:szCs w:val="24"/>
        </w:rPr>
        <w:lastRenderedPageBreak/>
        <w:t xml:space="preserve">como Tashakkori y Teddlie (2003) denominaron los diseños mixtos como el tercer movimiento metodológico y Mertens (2007) plantea que el enfoque mixto está basado en el paradigma pragmático. </w:t>
      </w:r>
      <w:r w:rsidR="000F7DF7" w:rsidRPr="00CC4961">
        <w:rPr>
          <w:rFonts w:ascii="Times New Roman" w:hAnsi="Times New Roman" w:cs="Times New Roman"/>
          <w:sz w:val="24"/>
          <w:szCs w:val="24"/>
          <w:lang w:val="es-MX" w:eastAsia="es-ES_tradnl"/>
        </w:rPr>
        <w:t>Esto quiero decir que la implementación de una metodología mixta es conveniente en un proyecto de investigación ya que permite obtener un análisis cuantitativo y uno cualitativo, esto conlleva a recibir una información más clara y acercarse a la exactitud de la raíz del problema, para así mismo lograr una solución acertada.</w:t>
      </w:r>
    </w:p>
    <w:p w:rsidR="009B2E65" w:rsidRDefault="009B2E65" w:rsidP="009B2E65">
      <w:pPr>
        <w:spacing w:line="480" w:lineRule="auto"/>
        <w:ind w:firstLine="284"/>
        <w:rPr>
          <w:rFonts w:ascii="Times New Roman" w:hAnsi="Times New Roman" w:cs="Times New Roman"/>
          <w:sz w:val="24"/>
          <w:szCs w:val="24"/>
        </w:rPr>
      </w:pPr>
      <w:r w:rsidRPr="009B2E65">
        <w:rPr>
          <w:rFonts w:ascii="Times New Roman" w:hAnsi="Times New Roman" w:cs="Times New Roman"/>
          <w:sz w:val="24"/>
          <w:szCs w:val="24"/>
        </w:rPr>
        <w:t xml:space="preserve">Según </w:t>
      </w:r>
      <w:sdt>
        <w:sdtPr>
          <w:rPr>
            <w:rFonts w:ascii="Times New Roman" w:hAnsi="Times New Roman" w:cs="Times New Roman"/>
            <w:sz w:val="24"/>
            <w:szCs w:val="24"/>
          </w:rPr>
          <w:id w:val="-899361807"/>
          <w:citation/>
        </w:sdtPr>
        <w:sdtEndPr/>
        <w:sdtContent>
          <w:r w:rsidR="00B50DD9">
            <w:rPr>
              <w:rFonts w:ascii="Times New Roman" w:hAnsi="Times New Roman" w:cs="Times New Roman"/>
              <w:sz w:val="24"/>
              <w:szCs w:val="24"/>
            </w:rPr>
            <w:fldChar w:fldCharType="begin"/>
          </w:r>
          <w:r w:rsidR="00B50DD9">
            <w:rPr>
              <w:rFonts w:ascii="Times New Roman" w:hAnsi="Times New Roman" w:cs="Times New Roman"/>
              <w:sz w:val="24"/>
              <w:szCs w:val="24"/>
            </w:rPr>
            <w:instrText xml:space="preserve"> CITATION Ari06 \l 9226 </w:instrText>
          </w:r>
          <w:r w:rsidR="00B50DD9">
            <w:rPr>
              <w:rFonts w:ascii="Times New Roman" w:hAnsi="Times New Roman" w:cs="Times New Roman"/>
              <w:sz w:val="24"/>
              <w:szCs w:val="24"/>
            </w:rPr>
            <w:fldChar w:fldCharType="separate"/>
          </w:r>
          <w:r w:rsidR="00A278DE" w:rsidRPr="00A278DE">
            <w:rPr>
              <w:rFonts w:ascii="Times New Roman" w:hAnsi="Times New Roman" w:cs="Times New Roman"/>
              <w:noProof/>
              <w:sz w:val="24"/>
              <w:szCs w:val="24"/>
            </w:rPr>
            <w:t>(Arias Galicia, 2006)</w:t>
          </w:r>
          <w:r w:rsidR="00B50DD9">
            <w:rPr>
              <w:rFonts w:ascii="Times New Roman" w:hAnsi="Times New Roman" w:cs="Times New Roman"/>
              <w:sz w:val="24"/>
              <w:szCs w:val="24"/>
            </w:rPr>
            <w:fldChar w:fldCharType="end"/>
          </w:r>
        </w:sdtContent>
      </w:sdt>
      <w:r w:rsidRPr="009B2E65">
        <w:rPr>
          <w:rFonts w:ascii="Times New Roman" w:hAnsi="Times New Roman" w:cs="Times New Roman"/>
          <w:sz w:val="24"/>
          <w:szCs w:val="24"/>
        </w:rPr>
        <w:t xml:space="preserve"> “La Metodología de la investigación hace referencia al conjunto de procedimientos basados </w:t>
      </w:r>
      <w:r w:rsidRPr="009B2E65">
        <w:rPr>
          <w:rFonts w:ascii="Times New Roman" w:hAnsi="Times New Roman" w:cs="Times New Roman"/>
          <w:sz w:val="24"/>
          <w:szCs w:val="24"/>
        </w:rPr>
        <w:lastRenderedPageBreak/>
        <w:t xml:space="preserve">en principios lógicos, utilizados para alcanzar objetivos que rigen en una investigación científica o en una exposición doctrinal”. </w:t>
      </w:r>
    </w:p>
    <w:p w:rsidR="00D93B50" w:rsidRDefault="00D93B50" w:rsidP="00D93B50">
      <w:pPr>
        <w:spacing w:line="480" w:lineRule="auto"/>
        <w:ind w:firstLine="284"/>
        <w:rPr>
          <w:rFonts w:ascii="Times New Roman" w:hAnsi="Times New Roman" w:cs="Times New Roman"/>
          <w:color w:val="1F1F1F"/>
          <w:sz w:val="24"/>
          <w:szCs w:val="24"/>
          <w:shd w:val="clear" w:color="auto" w:fill="FFFFFF"/>
        </w:rPr>
      </w:pPr>
      <w:r>
        <w:rPr>
          <w:rFonts w:ascii="Times New Roman" w:hAnsi="Times New Roman" w:cs="Times New Roman"/>
          <w:sz w:val="24"/>
          <w:szCs w:val="24"/>
        </w:rPr>
        <w:t xml:space="preserve">Además que para la realización de esta investigación se implementaron técnicas como: la entrevista y la encuesta. Según </w:t>
      </w:r>
      <w:sdt>
        <w:sdtPr>
          <w:rPr>
            <w:rFonts w:ascii="Times New Roman" w:hAnsi="Times New Roman" w:cs="Times New Roman"/>
            <w:sz w:val="24"/>
            <w:szCs w:val="24"/>
          </w:rPr>
          <w:id w:val="-360285295"/>
          <w:citation/>
        </w:sdtPr>
        <w:sdtEndPr/>
        <w:sdtContent>
          <w:r>
            <w:rPr>
              <w:rFonts w:ascii="Times New Roman" w:hAnsi="Times New Roman" w:cs="Times New Roman"/>
              <w:sz w:val="24"/>
              <w:szCs w:val="24"/>
            </w:rPr>
            <w:fldChar w:fldCharType="begin"/>
          </w:r>
          <w:r>
            <w:rPr>
              <w:rFonts w:ascii="Times New Roman" w:hAnsi="Times New Roman" w:cs="Times New Roman"/>
              <w:color w:val="1F1F1F"/>
              <w:sz w:val="24"/>
              <w:szCs w:val="24"/>
              <w:shd w:val="clear" w:color="auto" w:fill="FFFFFF"/>
            </w:rPr>
            <w:instrText xml:space="preserve"> CITATION Tre19 \l 9226 </w:instrText>
          </w:r>
          <w:r>
            <w:rPr>
              <w:rFonts w:ascii="Times New Roman" w:hAnsi="Times New Roman" w:cs="Times New Roman"/>
              <w:sz w:val="24"/>
              <w:szCs w:val="24"/>
            </w:rPr>
            <w:fldChar w:fldCharType="separate"/>
          </w:r>
          <w:r w:rsidR="00A278DE" w:rsidRPr="00A278DE">
            <w:rPr>
              <w:rFonts w:ascii="Times New Roman" w:hAnsi="Times New Roman" w:cs="Times New Roman"/>
              <w:noProof/>
              <w:color w:val="1F1F1F"/>
              <w:sz w:val="24"/>
              <w:szCs w:val="24"/>
              <w:shd w:val="clear" w:color="auto" w:fill="FFFFFF"/>
            </w:rPr>
            <w:t>(Trespalacios, Vasquez , &amp; Bello, 2019)</w:t>
          </w:r>
          <w:r>
            <w:rPr>
              <w:rFonts w:ascii="Times New Roman" w:hAnsi="Times New Roman" w:cs="Times New Roman"/>
              <w:sz w:val="24"/>
              <w:szCs w:val="24"/>
            </w:rPr>
            <w:fldChar w:fldCharType="end"/>
          </w:r>
        </w:sdtContent>
      </w:sdt>
      <w:r w:rsidRPr="00D93B50">
        <w:rPr>
          <w:rFonts w:ascii="Times New Roman" w:hAnsi="Times New Roman" w:cs="Times New Roman"/>
          <w:color w:val="1F1F1F"/>
          <w:sz w:val="24"/>
          <w:szCs w:val="24"/>
          <w:shd w:val="clear" w:color="auto" w:fill="FFFFFF"/>
        </w:rPr>
        <w:t xml:space="preserve">, </w:t>
      </w:r>
      <w:r>
        <w:rPr>
          <w:rFonts w:ascii="Times New Roman" w:hAnsi="Times New Roman" w:cs="Times New Roman"/>
          <w:color w:val="1F1F1F"/>
          <w:sz w:val="24"/>
          <w:szCs w:val="24"/>
          <w:shd w:val="clear" w:color="auto" w:fill="FFFFFF"/>
        </w:rPr>
        <w:t>“</w:t>
      </w:r>
      <w:r w:rsidRPr="00D93B50">
        <w:rPr>
          <w:rFonts w:ascii="Times New Roman" w:hAnsi="Times New Roman" w:cs="Times New Roman"/>
          <w:color w:val="1F1F1F"/>
          <w:sz w:val="24"/>
          <w:szCs w:val="24"/>
          <w:shd w:val="clear" w:color="auto" w:fill="FFFFFF"/>
        </w:rPr>
        <w:t>las </w:t>
      </w:r>
      <w:r w:rsidRPr="00D93B50">
        <w:rPr>
          <w:rStyle w:val="span-keyw2"/>
          <w:rFonts w:ascii="Times New Roman" w:hAnsi="Times New Roman" w:cs="Times New Roman"/>
          <w:iCs/>
          <w:color w:val="1F1F1F"/>
          <w:sz w:val="24"/>
          <w:szCs w:val="24"/>
          <w:shd w:val="clear" w:color="auto" w:fill="FFFFFF"/>
        </w:rPr>
        <w:t>encuestas</w:t>
      </w:r>
      <w:r w:rsidRPr="00D93B50">
        <w:rPr>
          <w:rFonts w:ascii="Times New Roman" w:hAnsi="Times New Roman" w:cs="Times New Roman"/>
          <w:color w:val="1F1F1F"/>
          <w:sz w:val="24"/>
          <w:szCs w:val="24"/>
          <w:shd w:val="clear" w:color="auto" w:fill="FFFFFF"/>
        </w:rPr>
        <w:t> son instrumentos de investigación descriptiva que precisan identificar a priori las preguntas a realizar, las personas seleccionadas en una muestra representativa de la población, especificar las respuestas y determinar el método empleado para recoger la información que se vaya obteniendo</w:t>
      </w:r>
      <w:r>
        <w:rPr>
          <w:rFonts w:ascii="Times New Roman" w:hAnsi="Times New Roman" w:cs="Times New Roman"/>
          <w:color w:val="1F1F1F"/>
          <w:sz w:val="24"/>
          <w:szCs w:val="24"/>
          <w:shd w:val="clear" w:color="auto" w:fill="FFFFFF"/>
        </w:rPr>
        <w:t xml:space="preserve">”. Para este proyecto se implementó una encuesta semiestructirada la cual fue aplicada a </w:t>
      </w:r>
      <w:r>
        <w:rPr>
          <w:rFonts w:ascii="Times New Roman" w:hAnsi="Times New Roman" w:cs="Times New Roman"/>
          <w:color w:val="1F1F1F"/>
          <w:sz w:val="24"/>
          <w:szCs w:val="24"/>
          <w:shd w:val="clear" w:color="auto" w:fill="FFFFFF"/>
        </w:rPr>
        <w:lastRenderedPageBreak/>
        <w:t xml:space="preserve">los estudiantes de los grados 7 y 8 de la jornada mañana, esta instrumento contenía preguntas de tipo abierto y cerrado, para así lograr conocer más a profundidad los preconceptos que estos adolescentes tienen. </w:t>
      </w:r>
    </w:p>
    <w:p w:rsidR="00D93B50" w:rsidRPr="002E29AC" w:rsidRDefault="00D93B50" w:rsidP="00D93B50">
      <w:pPr>
        <w:spacing w:line="480" w:lineRule="auto"/>
        <w:ind w:firstLine="284"/>
        <w:rPr>
          <w:rFonts w:ascii="Times New Roman" w:hAnsi="Times New Roman" w:cs="Times New Roman"/>
          <w:sz w:val="24"/>
          <w:szCs w:val="24"/>
        </w:rPr>
      </w:pPr>
      <w:r>
        <w:rPr>
          <w:rFonts w:ascii="Times New Roman" w:hAnsi="Times New Roman" w:cs="Times New Roman"/>
          <w:color w:val="1F1F1F"/>
          <w:sz w:val="24"/>
          <w:szCs w:val="24"/>
          <w:shd w:val="clear" w:color="auto" w:fill="FFFFFF"/>
        </w:rPr>
        <w:t xml:space="preserve">También se implementó la entrevista, </w:t>
      </w:r>
      <w:r w:rsidR="002E29AC">
        <w:rPr>
          <w:rFonts w:ascii="Times New Roman" w:hAnsi="Times New Roman" w:cs="Times New Roman"/>
          <w:color w:val="1F1F1F"/>
          <w:sz w:val="24"/>
          <w:szCs w:val="24"/>
          <w:shd w:val="clear" w:color="auto" w:fill="FFFFFF"/>
        </w:rPr>
        <w:t xml:space="preserve">que para </w:t>
      </w:r>
      <w:sdt>
        <w:sdtPr>
          <w:rPr>
            <w:rFonts w:ascii="Times New Roman" w:hAnsi="Times New Roman" w:cs="Times New Roman"/>
            <w:color w:val="1F1F1F"/>
            <w:sz w:val="24"/>
            <w:szCs w:val="24"/>
            <w:shd w:val="clear" w:color="auto" w:fill="FFFFFF"/>
          </w:rPr>
          <w:id w:val="-499961643"/>
          <w:citation/>
        </w:sdtPr>
        <w:sdtEndPr/>
        <w:sdtContent>
          <w:r w:rsidR="002E29AC">
            <w:rPr>
              <w:rFonts w:ascii="Times New Roman" w:hAnsi="Times New Roman" w:cs="Times New Roman"/>
              <w:color w:val="1F1F1F"/>
              <w:sz w:val="24"/>
              <w:szCs w:val="24"/>
              <w:shd w:val="clear" w:color="auto" w:fill="FFFFFF"/>
            </w:rPr>
            <w:fldChar w:fldCharType="begin"/>
          </w:r>
          <w:r w:rsidR="002E29AC">
            <w:rPr>
              <w:rFonts w:ascii="Times New Roman" w:hAnsi="Times New Roman" w:cs="Times New Roman"/>
              <w:sz w:val="24"/>
              <w:szCs w:val="24"/>
            </w:rPr>
            <w:instrText xml:space="preserve"> CITATION Tay12 \l 9226 </w:instrText>
          </w:r>
          <w:r w:rsidR="002E29AC">
            <w:rPr>
              <w:rFonts w:ascii="Times New Roman" w:hAnsi="Times New Roman" w:cs="Times New Roman"/>
              <w:color w:val="1F1F1F"/>
              <w:sz w:val="24"/>
              <w:szCs w:val="24"/>
              <w:shd w:val="clear" w:color="auto" w:fill="FFFFFF"/>
            </w:rPr>
            <w:fldChar w:fldCharType="separate"/>
          </w:r>
          <w:r w:rsidR="00A278DE" w:rsidRPr="00A278DE">
            <w:rPr>
              <w:rFonts w:ascii="Times New Roman" w:hAnsi="Times New Roman" w:cs="Times New Roman"/>
              <w:noProof/>
              <w:sz w:val="24"/>
              <w:szCs w:val="24"/>
            </w:rPr>
            <w:t>(Taylor &amp; Bogdan, 2012)</w:t>
          </w:r>
          <w:r w:rsidR="002E29AC">
            <w:rPr>
              <w:rFonts w:ascii="Times New Roman" w:hAnsi="Times New Roman" w:cs="Times New Roman"/>
              <w:color w:val="1F1F1F"/>
              <w:sz w:val="24"/>
              <w:szCs w:val="24"/>
              <w:shd w:val="clear" w:color="auto" w:fill="FFFFFF"/>
            </w:rPr>
            <w:fldChar w:fldCharType="end"/>
          </w:r>
        </w:sdtContent>
      </w:sdt>
      <w:r w:rsidR="002E29AC" w:rsidRPr="002E29AC">
        <w:rPr>
          <w:rFonts w:ascii="Times New Roman" w:hAnsi="Times New Roman" w:cs="Times New Roman"/>
          <w:sz w:val="24"/>
          <w:szCs w:val="24"/>
        </w:rPr>
        <w:t xml:space="preserve"> entienden la entrevista en profundidad “como reiterados encuentros cara a cara entre el entrevistador y los informantes, dirigidos hacia la comprensión de las perspectivas que tienen los informantes respecto de sus vidas, experiencias o situaciones, tal y como las expresan con sus propias palabras. En este tipo de entrevistas el investigador es el instrumento de </w:t>
      </w:r>
      <w:r w:rsidR="002E29AC" w:rsidRPr="002E29AC">
        <w:rPr>
          <w:rFonts w:ascii="Times New Roman" w:hAnsi="Times New Roman" w:cs="Times New Roman"/>
          <w:sz w:val="24"/>
          <w:szCs w:val="24"/>
        </w:rPr>
        <w:lastRenderedPageBreak/>
        <w:t>la investigación y no el protocolo o formulario de la entrevista”.</w:t>
      </w:r>
      <w:r w:rsidRPr="002E29AC">
        <w:rPr>
          <w:rFonts w:ascii="Times New Roman" w:hAnsi="Times New Roman" w:cs="Times New Roman"/>
          <w:color w:val="1F1F1F"/>
          <w:sz w:val="24"/>
          <w:szCs w:val="24"/>
          <w:shd w:val="clear" w:color="auto" w:fill="FFFFFF"/>
        </w:rPr>
        <w:t xml:space="preserve"> </w:t>
      </w:r>
      <w:r w:rsidR="00447E39">
        <w:rPr>
          <w:rFonts w:ascii="Times New Roman" w:hAnsi="Times New Roman" w:cs="Times New Roman"/>
          <w:color w:val="1F1F1F"/>
          <w:sz w:val="24"/>
          <w:szCs w:val="24"/>
          <w:shd w:val="clear" w:color="auto" w:fill="FFFFFF"/>
        </w:rPr>
        <w:t xml:space="preserve">La entrevista fue implementada también en los adolescentes teniendo en cuenta que estos eran los sujetos de la investigación y además ellos pudieron expresar a través de las entrevistas sus historias de vida, sus conocimientos acerca de lo poco o mucho que conocen de sexualidad. </w:t>
      </w:r>
    </w:p>
    <w:p w:rsidR="009B2E65" w:rsidRPr="00BA7D1A" w:rsidRDefault="009B2E65" w:rsidP="009B2E65">
      <w:pPr>
        <w:rPr>
          <w:rFonts w:ascii="Times New Roman" w:hAnsi="Times New Roman" w:cs="Times New Roman"/>
          <w:sz w:val="24"/>
          <w:szCs w:val="24"/>
        </w:rPr>
      </w:pPr>
      <w:r w:rsidRPr="00BA7D1A">
        <w:rPr>
          <w:rFonts w:ascii="Times New Roman" w:hAnsi="Times New Roman" w:cs="Times New Roman"/>
          <w:sz w:val="24"/>
          <w:szCs w:val="24"/>
        </w:rPr>
        <w:t xml:space="preserve">Para esta investigación se implementaron las siguientes etapas: </w:t>
      </w:r>
    </w:p>
    <w:p w:rsidR="00066BE7" w:rsidRPr="00066BE7" w:rsidRDefault="00066BE7" w:rsidP="00066BE7"/>
    <w:p w:rsidR="009B2E65" w:rsidRDefault="00871359" w:rsidP="00066BE7">
      <w:pPr>
        <w:pStyle w:val="Ttulo2"/>
      </w:pPr>
      <w:bookmarkStart w:id="16" w:name="_Toc25652628"/>
      <w:r w:rsidRPr="00066BE7">
        <w:t xml:space="preserve">Etapa </w:t>
      </w:r>
      <w:r w:rsidR="00527422">
        <w:t>1</w:t>
      </w:r>
      <w:r w:rsidR="00BA7D1A" w:rsidRPr="00066BE7">
        <w:t>.</w:t>
      </w:r>
      <w:r w:rsidR="009B2E65" w:rsidRPr="00066BE7">
        <w:t xml:space="preserve"> Recopilación de la Información</w:t>
      </w:r>
      <w:r w:rsidR="00BA7D1A" w:rsidRPr="00066BE7">
        <w:t>:</w:t>
      </w:r>
      <w:bookmarkEnd w:id="16"/>
      <w:r w:rsidR="009B2E65" w:rsidRPr="00066BE7">
        <w:t xml:space="preserve"> </w:t>
      </w:r>
    </w:p>
    <w:p w:rsidR="00527422" w:rsidRDefault="00527422" w:rsidP="00527422"/>
    <w:p w:rsidR="00212561" w:rsidRPr="00212561" w:rsidRDefault="00212561" w:rsidP="00212561">
      <w:pPr>
        <w:spacing w:line="480" w:lineRule="auto"/>
        <w:rPr>
          <w:rFonts w:ascii="Times New Roman" w:hAnsi="Times New Roman" w:cs="Times New Roman"/>
          <w:sz w:val="24"/>
          <w:szCs w:val="24"/>
        </w:rPr>
      </w:pPr>
      <w:r w:rsidRPr="00212561">
        <w:rPr>
          <w:rFonts w:ascii="Times New Roman" w:hAnsi="Times New Roman" w:cs="Times New Roman"/>
          <w:sz w:val="24"/>
          <w:szCs w:val="24"/>
          <w:shd w:val="clear" w:color="auto" w:fill="FFFFFF"/>
        </w:rPr>
        <w:t xml:space="preserve">Técnica: </w:t>
      </w:r>
      <w:r w:rsidR="00C55579">
        <w:rPr>
          <w:rFonts w:ascii="Times New Roman" w:hAnsi="Times New Roman" w:cs="Times New Roman"/>
          <w:sz w:val="24"/>
          <w:szCs w:val="24"/>
        </w:rPr>
        <w:t>Revisión de datos</w:t>
      </w:r>
    </w:p>
    <w:p w:rsidR="00212561" w:rsidRPr="00212561" w:rsidRDefault="00212561" w:rsidP="00212561">
      <w:pPr>
        <w:spacing w:line="480" w:lineRule="auto"/>
        <w:rPr>
          <w:rFonts w:ascii="Times New Roman" w:hAnsi="Times New Roman" w:cs="Times New Roman"/>
          <w:sz w:val="24"/>
          <w:szCs w:val="24"/>
        </w:rPr>
      </w:pPr>
      <w:r w:rsidRPr="00212561">
        <w:rPr>
          <w:rFonts w:ascii="Times New Roman" w:hAnsi="Times New Roman" w:cs="Times New Roman"/>
          <w:sz w:val="24"/>
          <w:szCs w:val="24"/>
        </w:rPr>
        <w:lastRenderedPageBreak/>
        <w:t>Instrumentos: Fuentes primarias –Visita exploratoria</w:t>
      </w:r>
      <w:r w:rsidR="00780480">
        <w:rPr>
          <w:rFonts w:ascii="Times New Roman" w:hAnsi="Times New Roman" w:cs="Times New Roman"/>
          <w:sz w:val="24"/>
          <w:szCs w:val="24"/>
        </w:rPr>
        <w:t xml:space="preserve"> – Entrevista con docentes </w:t>
      </w:r>
    </w:p>
    <w:p w:rsidR="00212561" w:rsidRPr="00212561" w:rsidRDefault="00212561" w:rsidP="00212561">
      <w:pPr>
        <w:spacing w:line="480" w:lineRule="auto"/>
        <w:rPr>
          <w:rFonts w:ascii="Times New Roman" w:hAnsi="Times New Roman" w:cs="Times New Roman"/>
          <w:szCs w:val="24"/>
          <w:shd w:val="clear" w:color="auto" w:fill="FFFFFF"/>
        </w:rPr>
      </w:pPr>
      <w:r w:rsidRPr="00212561">
        <w:rPr>
          <w:rFonts w:ascii="Times New Roman" w:hAnsi="Times New Roman" w:cs="Times New Roman"/>
          <w:sz w:val="24"/>
          <w:szCs w:val="24"/>
        </w:rPr>
        <w:t xml:space="preserve">Procedimiento: Se </w:t>
      </w:r>
      <w:r w:rsidR="00780480">
        <w:rPr>
          <w:rFonts w:ascii="Times New Roman" w:hAnsi="Times New Roman" w:cs="Times New Roman"/>
          <w:sz w:val="24"/>
          <w:szCs w:val="24"/>
        </w:rPr>
        <w:t xml:space="preserve">realizaron </w:t>
      </w:r>
      <w:r w:rsidRPr="00212561">
        <w:rPr>
          <w:rFonts w:ascii="Times New Roman" w:hAnsi="Times New Roman" w:cs="Times New Roman"/>
          <w:sz w:val="24"/>
          <w:szCs w:val="24"/>
        </w:rPr>
        <w:t xml:space="preserve">indagaciones </w:t>
      </w:r>
      <w:r w:rsidR="00780480">
        <w:rPr>
          <w:rFonts w:ascii="Times New Roman" w:hAnsi="Times New Roman" w:cs="Times New Roman"/>
          <w:sz w:val="24"/>
          <w:szCs w:val="24"/>
        </w:rPr>
        <w:t>de</w:t>
      </w:r>
      <w:r w:rsidRPr="00212561">
        <w:rPr>
          <w:rFonts w:ascii="Times New Roman" w:hAnsi="Times New Roman" w:cs="Times New Roman"/>
          <w:sz w:val="24"/>
          <w:szCs w:val="24"/>
        </w:rPr>
        <w:t xml:space="preserve"> </w:t>
      </w:r>
      <w:r w:rsidR="00780480">
        <w:rPr>
          <w:rFonts w:ascii="Times New Roman" w:hAnsi="Times New Roman" w:cs="Times New Roman"/>
          <w:sz w:val="24"/>
          <w:szCs w:val="24"/>
        </w:rPr>
        <w:t xml:space="preserve">proyectos de investigación, artículos científicos </w:t>
      </w:r>
      <w:r w:rsidR="00BE2A16">
        <w:rPr>
          <w:rFonts w:ascii="Times New Roman" w:hAnsi="Times New Roman" w:cs="Times New Roman"/>
          <w:sz w:val="24"/>
          <w:szCs w:val="24"/>
        </w:rPr>
        <w:t>y documentos realizados</w:t>
      </w:r>
      <w:r w:rsidRPr="00212561">
        <w:rPr>
          <w:rFonts w:ascii="Times New Roman" w:hAnsi="Times New Roman" w:cs="Times New Roman"/>
          <w:sz w:val="24"/>
          <w:szCs w:val="24"/>
        </w:rPr>
        <w:t xml:space="preserve"> por otros autores </w:t>
      </w:r>
      <w:r w:rsidR="00BE2A16">
        <w:rPr>
          <w:rFonts w:ascii="Times New Roman" w:hAnsi="Times New Roman" w:cs="Times New Roman"/>
          <w:sz w:val="24"/>
          <w:szCs w:val="24"/>
        </w:rPr>
        <w:t>que investigaron sobre el</w:t>
      </w:r>
      <w:r w:rsidRPr="00212561">
        <w:rPr>
          <w:rFonts w:ascii="Times New Roman" w:hAnsi="Times New Roman" w:cs="Times New Roman"/>
          <w:sz w:val="24"/>
          <w:szCs w:val="24"/>
        </w:rPr>
        <w:t xml:space="preserve"> tema de </w:t>
      </w:r>
      <w:r w:rsidR="00BE2A16">
        <w:rPr>
          <w:rFonts w:ascii="Times New Roman" w:hAnsi="Times New Roman" w:cs="Times New Roman"/>
          <w:sz w:val="24"/>
          <w:szCs w:val="24"/>
        </w:rPr>
        <w:t>sexualidad en menores de edad y adolescentes, los cuales</w:t>
      </w:r>
      <w:r w:rsidRPr="00212561">
        <w:rPr>
          <w:rFonts w:ascii="Times New Roman" w:hAnsi="Times New Roman" w:cs="Times New Roman"/>
          <w:sz w:val="24"/>
          <w:szCs w:val="24"/>
        </w:rPr>
        <w:t xml:space="preserve"> permitieron obtener la información necesaria para </w:t>
      </w:r>
      <w:r w:rsidR="00BE2A16">
        <w:rPr>
          <w:rFonts w:ascii="Times New Roman" w:hAnsi="Times New Roman" w:cs="Times New Roman"/>
          <w:sz w:val="24"/>
          <w:szCs w:val="24"/>
        </w:rPr>
        <w:t>comprender</w:t>
      </w:r>
      <w:r w:rsidRPr="00212561">
        <w:rPr>
          <w:rFonts w:ascii="Times New Roman" w:hAnsi="Times New Roman" w:cs="Times New Roman"/>
          <w:sz w:val="24"/>
          <w:szCs w:val="24"/>
        </w:rPr>
        <w:t xml:space="preserve"> y fundamentar el proceso realizado durante el desarrollo del presente proyecto de investigación, además se realizó un recorrido exploratorio para el mapa geográfico de la Vereda Sina</w:t>
      </w:r>
      <w:r>
        <w:rPr>
          <w:rFonts w:ascii="Times New Roman" w:hAnsi="Times New Roman" w:cs="Times New Roman"/>
          <w:sz w:val="24"/>
          <w:szCs w:val="24"/>
        </w:rPr>
        <w:t>í</w:t>
      </w:r>
      <w:r w:rsidRPr="00212561">
        <w:rPr>
          <w:rFonts w:ascii="Times New Roman" w:hAnsi="Times New Roman" w:cs="Times New Roman"/>
          <w:szCs w:val="24"/>
        </w:rPr>
        <w:t>.</w:t>
      </w:r>
    </w:p>
    <w:p w:rsidR="00527422" w:rsidRDefault="00527422" w:rsidP="00527422">
      <w:pPr>
        <w:pStyle w:val="Ttulo2"/>
      </w:pPr>
      <w:bookmarkStart w:id="17" w:name="_Toc25652629"/>
      <w:r w:rsidRPr="00066BE7">
        <w:t xml:space="preserve">Etapa </w:t>
      </w:r>
      <w:r>
        <w:t>2</w:t>
      </w:r>
      <w:r w:rsidRPr="00066BE7">
        <w:t>. Planeación:</w:t>
      </w:r>
      <w:bookmarkEnd w:id="17"/>
      <w:r w:rsidRPr="00066BE7">
        <w:t xml:space="preserve"> </w:t>
      </w:r>
    </w:p>
    <w:p w:rsidR="0073195D" w:rsidRDefault="0073195D" w:rsidP="00527422"/>
    <w:p w:rsidR="0073195D" w:rsidRPr="00FF58F4" w:rsidRDefault="00FF58F4" w:rsidP="00FF58F4">
      <w:pPr>
        <w:spacing w:line="480" w:lineRule="auto"/>
        <w:rPr>
          <w:rFonts w:ascii="Times New Roman" w:hAnsi="Times New Roman" w:cs="Times New Roman"/>
          <w:sz w:val="24"/>
          <w:szCs w:val="24"/>
        </w:rPr>
      </w:pPr>
      <w:r w:rsidRPr="00FF58F4">
        <w:rPr>
          <w:rFonts w:ascii="Times New Roman" w:hAnsi="Times New Roman" w:cs="Times New Roman"/>
          <w:sz w:val="24"/>
          <w:szCs w:val="24"/>
        </w:rPr>
        <w:lastRenderedPageBreak/>
        <w:t>Técnica:</w:t>
      </w:r>
      <w:r w:rsidR="00812AC2">
        <w:rPr>
          <w:rFonts w:ascii="Times New Roman" w:hAnsi="Times New Roman" w:cs="Times New Roman"/>
          <w:sz w:val="24"/>
          <w:szCs w:val="24"/>
        </w:rPr>
        <w:t xml:space="preserve"> Ficha de recolección de datos.</w:t>
      </w:r>
    </w:p>
    <w:p w:rsidR="00FF58F4" w:rsidRPr="00FF58F4" w:rsidRDefault="00FF58F4" w:rsidP="00FF58F4">
      <w:pPr>
        <w:spacing w:line="480" w:lineRule="auto"/>
        <w:rPr>
          <w:rFonts w:ascii="Times New Roman" w:hAnsi="Times New Roman" w:cs="Times New Roman"/>
          <w:sz w:val="24"/>
          <w:szCs w:val="24"/>
        </w:rPr>
      </w:pPr>
      <w:r w:rsidRPr="00FF58F4">
        <w:rPr>
          <w:rFonts w:ascii="Times New Roman" w:hAnsi="Times New Roman" w:cs="Times New Roman"/>
          <w:sz w:val="24"/>
          <w:szCs w:val="24"/>
        </w:rPr>
        <w:t>Instrumento:</w:t>
      </w:r>
      <w:r w:rsidR="00812AC2">
        <w:rPr>
          <w:rFonts w:ascii="Times New Roman" w:hAnsi="Times New Roman" w:cs="Times New Roman"/>
          <w:sz w:val="24"/>
          <w:szCs w:val="24"/>
        </w:rPr>
        <w:t xml:space="preserve"> Guía de preguntas</w:t>
      </w:r>
    </w:p>
    <w:p w:rsidR="00066BE7" w:rsidRPr="00FF58F4" w:rsidRDefault="00FF58F4" w:rsidP="00FF58F4">
      <w:pPr>
        <w:spacing w:line="480" w:lineRule="auto"/>
        <w:rPr>
          <w:rFonts w:ascii="Times New Roman" w:hAnsi="Times New Roman" w:cs="Times New Roman"/>
          <w:sz w:val="24"/>
          <w:szCs w:val="24"/>
        </w:rPr>
      </w:pPr>
      <w:r w:rsidRPr="00FF58F4">
        <w:rPr>
          <w:rFonts w:ascii="Times New Roman" w:hAnsi="Times New Roman" w:cs="Times New Roman"/>
          <w:sz w:val="24"/>
          <w:szCs w:val="24"/>
        </w:rPr>
        <w:t>Procedimiento:</w:t>
      </w:r>
      <w:r w:rsidR="00812AC2">
        <w:rPr>
          <w:rFonts w:ascii="Times New Roman" w:hAnsi="Times New Roman" w:cs="Times New Roman"/>
          <w:sz w:val="24"/>
          <w:szCs w:val="24"/>
        </w:rPr>
        <w:t xml:space="preserve"> Dentro de esta fase se planeó el proceso a desarrollar llevando a cabo la investigación en los adolescentes de la Institución Educativa Técnica “Félix. Tiberio. Guzmán”, </w:t>
      </w:r>
      <w:r w:rsidR="00420281">
        <w:rPr>
          <w:rFonts w:ascii="Times New Roman" w:hAnsi="Times New Roman" w:cs="Times New Roman"/>
          <w:sz w:val="24"/>
          <w:szCs w:val="24"/>
        </w:rPr>
        <w:t xml:space="preserve">se plateo la realización de preguntas abiertas a los estudiantes y también la implementación de una encuesta semiestructurada, que permitiera </w:t>
      </w:r>
      <w:r w:rsidR="00B071EE">
        <w:rPr>
          <w:rFonts w:ascii="Times New Roman" w:hAnsi="Times New Roman" w:cs="Times New Roman"/>
          <w:sz w:val="24"/>
          <w:szCs w:val="24"/>
        </w:rPr>
        <w:t xml:space="preserve">identificar los preconceptos que los adolescentes tienen. </w:t>
      </w:r>
      <w:r w:rsidR="00812AC2">
        <w:rPr>
          <w:rFonts w:ascii="Times New Roman" w:hAnsi="Times New Roman" w:cs="Times New Roman"/>
          <w:sz w:val="24"/>
          <w:szCs w:val="24"/>
        </w:rPr>
        <w:t xml:space="preserve"> </w:t>
      </w:r>
    </w:p>
    <w:p w:rsidR="009B2E65" w:rsidRDefault="009B2E65" w:rsidP="00066BE7">
      <w:pPr>
        <w:pStyle w:val="Ttulo2"/>
      </w:pPr>
      <w:bookmarkStart w:id="18" w:name="_Toc25652630"/>
      <w:r w:rsidRPr="00066BE7">
        <w:t xml:space="preserve">Etapa </w:t>
      </w:r>
      <w:r w:rsidR="00527422">
        <w:t>3</w:t>
      </w:r>
      <w:r w:rsidR="00BA7D1A" w:rsidRPr="00066BE7">
        <w:t>.</w:t>
      </w:r>
      <w:r w:rsidRPr="00066BE7">
        <w:t xml:space="preserve"> </w:t>
      </w:r>
      <w:r w:rsidR="00871359" w:rsidRPr="00066BE7">
        <w:t>Ejecución</w:t>
      </w:r>
      <w:r w:rsidR="00BA7D1A" w:rsidRPr="00066BE7">
        <w:t>:</w:t>
      </w:r>
      <w:bookmarkEnd w:id="18"/>
      <w:r w:rsidRPr="00066BE7">
        <w:t xml:space="preserve"> </w:t>
      </w:r>
    </w:p>
    <w:p w:rsidR="00FF58F4" w:rsidRDefault="00FF58F4" w:rsidP="00FF58F4"/>
    <w:p w:rsidR="00FF58F4" w:rsidRPr="00FF58F4" w:rsidRDefault="00FF58F4" w:rsidP="00FF58F4">
      <w:pPr>
        <w:spacing w:line="480" w:lineRule="auto"/>
        <w:rPr>
          <w:rFonts w:ascii="Times New Roman" w:hAnsi="Times New Roman" w:cs="Times New Roman"/>
          <w:sz w:val="24"/>
          <w:szCs w:val="24"/>
        </w:rPr>
      </w:pPr>
      <w:r w:rsidRPr="00FF58F4">
        <w:rPr>
          <w:rFonts w:ascii="Times New Roman" w:hAnsi="Times New Roman" w:cs="Times New Roman"/>
          <w:sz w:val="24"/>
          <w:szCs w:val="24"/>
        </w:rPr>
        <w:t>Técnica:</w:t>
      </w:r>
      <w:r w:rsidR="00C46EC3">
        <w:rPr>
          <w:rFonts w:ascii="Times New Roman" w:hAnsi="Times New Roman" w:cs="Times New Roman"/>
          <w:sz w:val="24"/>
          <w:szCs w:val="24"/>
        </w:rPr>
        <w:t xml:space="preserve"> </w:t>
      </w:r>
      <w:r w:rsidR="005D5C5A">
        <w:rPr>
          <w:rFonts w:ascii="Times New Roman" w:hAnsi="Times New Roman" w:cs="Times New Roman"/>
          <w:sz w:val="24"/>
          <w:szCs w:val="24"/>
        </w:rPr>
        <w:t>Entrevista</w:t>
      </w:r>
    </w:p>
    <w:p w:rsidR="00FF58F4" w:rsidRPr="00FF58F4" w:rsidRDefault="00FF58F4" w:rsidP="00FF58F4">
      <w:pPr>
        <w:spacing w:line="480" w:lineRule="auto"/>
        <w:rPr>
          <w:rFonts w:ascii="Times New Roman" w:hAnsi="Times New Roman" w:cs="Times New Roman"/>
          <w:sz w:val="24"/>
          <w:szCs w:val="24"/>
        </w:rPr>
      </w:pPr>
      <w:r w:rsidRPr="00FF58F4">
        <w:rPr>
          <w:rFonts w:ascii="Times New Roman" w:hAnsi="Times New Roman" w:cs="Times New Roman"/>
          <w:sz w:val="24"/>
          <w:szCs w:val="24"/>
        </w:rPr>
        <w:lastRenderedPageBreak/>
        <w:t>Instrumento:</w:t>
      </w:r>
      <w:r w:rsidR="005D5C5A">
        <w:rPr>
          <w:rFonts w:ascii="Times New Roman" w:hAnsi="Times New Roman" w:cs="Times New Roman"/>
          <w:sz w:val="24"/>
          <w:szCs w:val="24"/>
        </w:rPr>
        <w:t xml:space="preserve"> Encuesta semiestructurada</w:t>
      </w:r>
    </w:p>
    <w:p w:rsidR="00A11812" w:rsidRPr="00A36089" w:rsidRDefault="00FF58F4" w:rsidP="00A36089">
      <w:pPr>
        <w:spacing w:line="480" w:lineRule="auto"/>
        <w:rPr>
          <w:rFonts w:ascii="Times New Roman" w:hAnsi="Times New Roman" w:cs="Times New Roman"/>
          <w:sz w:val="24"/>
          <w:szCs w:val="24"/>
        </w:rPr>
      </w:pPr>
      <w:r w:rsidRPr="00FF58F4">
        <w:rPr>
          <w:rFonts w:ascii="Times New Roman" w:hAnsi="Times New Roman" w:cs="Times New Roman"/>
          <w:sz w:val="24"/>
          <w:szCs w:val="24"/>
        </w:rPr>
        <w:t>Procedimiento:</w:t>
      </w:r>
      <w:r w:rsidR="005D5C5A">
        <w:rPr>
          <w:rFonts w:ascii="Times New Roman" w:hAnsi="Times New Roman" w:cs="Times New Roman"/>
          <w:sz w:val="24"/>
          <w:szCs w:val="24"/>
        </w:rPr>
        <w:t xml:space="preserve"> </w:t>
      </w:r>
      <w:r w:rsidR="001A2382">
        <w:rPr>
          <w:rFonts w:ascii="Times New Roman" w:hAnsi="Times New Roman" w:cs="Times New Roman"/>
          <w:sz w:val="24"/>
          <w:szCs w:val="24"/>
        </w:rPr>
        <w:t xml:space="preserve">Primero a los adolescentes se les realizo la entrevista, se implementaron preguntas abiertas, las cuales ellos respondieron con total seguridad, la mayoría de ellos manifestaron desconocer diferentes temas relacionados con la sexualidad, además manifestaron que sus padres y también los docentes no abordaban estos temas que son de su inquietud. </w:t>
      </w:r>
      <w:r w:rsidR="001B6ED8">
        <w:rPr>
          <w:rFonts w:ascii="Times New Roman" w:hAnsi="Times New Roman" w:cs="Times New Roman"/>
          <w:sz w:val="24"/>
          <w:szCs w:val="24"/>
        </w:rPr>
        <w:t xml:space="preserve">Luego se </w:t>
      </w:r>
      <w:r w:rsidR="00164407">
        <w:rPr>
          <w:rFonts w:ascii="Times New Roman" w:hAnsi="Times New Roman" w:cs="Times New Roman"/>
          <w:sz w:val="24"/>
          <w:szCs w:val="24"/>
        </w:rPr>
        <w:t>implementó</w:t>
      </w:r>
      <w:r w:rsidR="001B6ED8">
        <w:rPr>
          <w:rFonts w:ascii="Times New Roman" w:hAnsi="Times New Roman" w:cs="Times New Roman"/>
          <w:sz w:val="24"/>
          <w:szCs w:val="24"/>
        </w:rPr>
        <w:t xml:space="preserve"> </w:t>
      </w:r>
      <w:r w:rsidR="00164407">
        <w:rPr>
          <w:rFonts w:ascii="Times New Roman" w:hAnsi="Times New Roman" w:cs="Times New Roman"/>
          <w:sz w:val="24"/>
          <w:szCs w:val="24"/>
        </w:rPr>
        <w:t xml:space="preserve">la realización de la encuesta para identificar que preconceptos tienen los adolescentes de mencionada institución. </w:t>
      </w:r>
    </w:p>
    <w:p w:rsidR="003B01FF" w:rsidRDefault="009B2E65" w:rsidP="009B2E65">
      <w:pPr>
        <w:pStyle w:val="Ttulo1"/>
        <w:rPr>
          <w:rFonts w:eastAsia="Times New Roman"/>
          <w:highlight w:val="white"/>
        </w:rPr>
      </w:pPr>
      <w:bookmarkStart w:id="19" w:name="_Toc25652632"/>
      <w:r>
        <w:rPr>
          <w:rFonts w:eastAsia="Times New Roman"/>
          <w:highlight w:val="white"/>
        </w:rPr>
        <w:lastRenderedPageBreak/>
        <w:t>Recursos</w:t>
      </w:r>
      <w:bookmarkEnd w:id="19"/>
      <w:r>
        <w:rPr>
          <w:rFonts w:eastAsia="Times New Roman"/>
          <w:highlight w:val="white"/>
        </w:rPr>
        <w:t xml:space="preserve"> </w:t>
      </w:r>
    </w:p>
    <w:p w:rsidR="009B2E65" w:rsidRPr="009B2E65" w:rsidRDefault="009B2E65" w:rsidP="009B2E65">
      <w:pPr>
        <w:rPr>
          <w:highlight w:val="white"/>
        </w:rPr>
      </w:pPr>
    </w:p>
    <w:tbl>
      <w:tblPr>
        <w:tblW w:w="8838"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8838"/>
      </w:tblGrid>
      <w:tr w:rsidR="003B01FF" w:rsidRPr="00CC4961" w:rsidTr="00530BD6">
        <w:trPr>
          <w:trHeight w:val="3312"/>
        </w:trPr>
        <w:tc>
          <w:tcPr>
            <w:tcW w:w="8838"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Institucionales                         Institución de Educación superior “ITFIP”</w:t>
            </w:r>
          </w:p>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ab/>
              <w:t xml:space="preserve"> Aula de clases</w:t>
            </w:r>
          </w:p>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                                                Oficina                                                 </w:t>
            </w:r>
          </w:p>
        </w:tc>
      </w:tr>
      <w:tr w:rsidR="003B01FF" w:rsidRPr="00CC4961" w:rsidTr="00530BD6">
        <w:trPr>
          <w:trHeight w:val="3312"/>
        </w:trPr>
        <w:tc>
          <w:tcPr>
            <w:tcW w:w="8838"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Humanos                           </w:t>
            </w:r>
          </w:p>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p>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Estudiantes                Luz Elida Rodríguez Nieto </w:t>
            </w:r>
            <w:r w:rsidRPr="00CC4961">
              <w:rPr>
                <w:rFonts w:ascii="Times New Roman" w:eastAsia="Times New Roman" w:hAnsi="Times New Roman" w:cs="Times New Roman"/>
                <w:sz w:val="24"/>
                <w:szCs w:val="24"/>
                <w:highlight w:val="white"/>
              </w:rPr>
              <w:tab/>
              <w:t xml:space="preserve">            $1´400.000.00</w:t>
            </w:r>
          </w:p>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                                  </w:t>
            </w:r>
            <w:r w:rsidR="00252B65"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 xml:space="preserve">Meisel Elena Montaña G                   </w:t>
            </w:r>
            <w:r w:rsidR="00252B65"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$1´400.000.00</w:t>
            </w:r>
          </w:p>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p>
          <w:p w:rsidR="003B01FF" w:rsidRPr="00CC4961" w:rsidRDefault="003B01FF" w:rsidP="00CC4961">
            <w:pPr>
              <w:spacing w:after="0" w:line="480" w:lineRule="auto"/>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             Docentes</w:t>
            </w:r>
            <w:r w:rsidRPr="00CC4961">
              <w:rPr>
                <w:rFonts w:ascii="Times New Roman" w:eastAsia="Times New Roman" w:hAnsi="Times New Roman" w:cs="Times New Roman"/>
                <w:i/>
                <w:sz w:val="24"/>
                <w:szCs w:val="24"/>
                <w:highlight w:val="white"/>
              </w:rPr>
              <w:t xml:space="preserve">  </w:t>
            </w:r>
            <w:r w:rsidR="00252B65"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 xml:space="preserve">Marisol Martínez                                $ 2´000.000.00 </w:t>
            </w:r>
            <w:r w:rsidRPr="00CC4961">
              <w:rPr>
                <w:rFonts w:ascii="Times New Roman" w:eastAsia="Times New Roman" w:hAnsi="Times New Roman" w:cs="Times New Roman"/>
                <w:sz w:val="24"/>
                <w:szCs w:val="24"/>
                <w:highlight w:val="white"/>
              </w:rPr>
              <w:tab/>
              <w:t xml:space="preserve"> </w:t>
            </w:r>
          </w:p>
        </w:tc>
      </w:tr>
      <w:tr w:rsidR="003B01FF" w:rsidRPr="00CC4961" w:rsidTr="00530BD6">
        <w:trPr>
          <w:trHeight w:val="3312"/>
        </w:trPr>
        <w:tc>
          <w:tcPr>
            <w:tcW w:w="8838"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rsidR="003B01FF" w:rsidRPr="00CC4961" w:rsidRDefault="0016769A" w:rsidP="00CC4961">
            <w:pPr>
              <w:spacing w:after="0" w:line="480" w:lineRule="auto"/>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            </w:t>
            </w:r>
            <w:r w:rsidR="003B01FF" w:rsidRPr="00CC4961">
              <w:rPr>
                <w:rFonts w:ascii="Times New Roman" w:eastAsia="Times New Roman" w:hAnsi="Times New Roman" w:cs="Times New Roman"/>
                <w:sz w:val="24"/>
                <w:szCs w:val="24"/>
                <w:highlight w:val="white"/>
              </w:rPr>
              <w:t xml:space="preserve">Tecnológicos:           </w:t>
            </w:r>
            <w:r w:rsidRPr="00CC4961">
              <w:rPr>
                <w:rFonts w:ascii="Times New Roman" w:eastAsia="Times New Roman" w:hAnsi="Times New Roman" w:cs="Times New Roman"/>
                <w:sz w:val="24"/>
                <w:szCs w:val="24"/>
                <w:highlight w:val="white"/>
              </w:rPr>
              <w:t xml:space="preserve"> </w:t>
            </w:r>
            <w:r w:rsidR="003B01FF" w:rsidRPr="00CC4961">
              <w:rPr>
                <w:rFonts w:ascii="Times New Roman" w:eastAsia="Times New Roman" w:hAnsi="Times New Roman" w:cs="Times New Roman"/>
                <w:sz w:val="24"/>
                <w:szCs w:val="24"/>
                <w:highlight w:val="white"/>
              </w:rPr>
              <w:t>Computador</w:t>
            </w:r>
            <w:r w:rsidRPr="00CC4961">
              <w:rPr>
                <w:rFonts w:ascii="Times New Roman" w:eastAsia="Times New Roman" w:hAnsi="Times New Roman" w:cs="Times New Roman"/>
                <w:sz w:val="24"/>
                <w:szCs w:val="24"/>
                <w:highlight w:val="white"/>
              </w:rPr>
              <w:t xml:space="preserve"> (3)</w:t>
            </w:r>
            <w:r w:rsidR="003B01FF" w:rsidRPr="00CC4961">
              <w:rPr>
                <w:rFonts w:ascii="Times New Roman" w:eastAsia="Times New Roman" w:hAnsi="Times New Roman" w:cs="Times New Roman"/>
                <w:sz w:val="24"/>
                <w:szCs w:val="24"/>
                <w:highlight w:val="white"/>
              </w:rPr>
              <w:t xml:space="preserve">      </w:t>
            </w:r>
            <w:r w:rsidR="003B01FF" w:rsidRPr="00CC4961">
              <w:rPr>
                <w:rFonts w:ascii="Times New Roman" w:eastAsia="Times New Roman" w:hAnsi="Times New Roman" w:cs="Times New Roman"/>
                <w:sz w:val="24"/>
                <w:szCs w:val="24"/>
                <w:highlight w:val="white"/>
              </w:rPr>
              <w:tab/>
              <w:t xml:space="preserve">             </w:t>
            </w:r>
            <w:r w:rsidRPr="00CC4961">
              <w:rPr>
                <w:rFonts w:ascii="Times New Roman" w:eastAsia="Times New Roman" w:hAnsi="Times New Roman" w:cs="Times New Roman"/>
                <w:sz w:val="24"/>
                <w:szCs w:val="24"/>
                <w:highlight w:val="white"/>
              </w:rPr>
              <w:t xml:space="preserve">           </w:t>
            </w:r>
            <w:r w:rsidR="003B01FF" w:rsidRPr="00CC4961">
              <w:rPr>
                <w:rFonts w:ascii="Times New Roman" w:eastAsia="Times New Roman" w:hAnsi="Times New Roman" w:cs="Times New Roman"/>
                <w:sz w:val="24"/>
                <w:szCs w:val="24"/>
                <w:highlight w:val="white"/>
              </w:rPr>
              <w:t>$8’800.000.00</w:t>
            </w:r>
          </w:p>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                                   Internet                                                  </w:t>
            </w:r>
            <w:r w:rsidR="0016769A"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$60.000.00</w:t>
            </w:r>
          </w:p>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                                   Cámara                                                  $450.000.00</w:t>
            </w:r>
          </w:p>
          <w:p w:rsidR="0016769A"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ab/>
              <w:t xml:space="preserve">                       </w:t>
            </w:r>
            <w:r w:rsidR="0016769A"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 xml:space="preserve">Impresora                                         </w:t>
            </w:r>
            <w:r w:rsidRPr="00CC4961">
              <w:rPr>
                <w:rFonts w:ascii="Times New Roman" w:eastAsia="Times New Roman" w:hAnsi="Times New Roman" w:cs="Times New Roman"/>
                <w:sz w:val="24"/>
                <w:szCs w:val="24"/>
                <w:highlight w:val="white"/>
              </w:rPr>
              <w:tab/>
              <w:t xml:space="preserve">   $560.000.00</w:t>
            </w:r>
          </w:p>
        </w:tc>
      </w:tr>
      <w:tr w:rsidR="003B01FF" w:rsidRPr="00CC4961" w:rsidTr="00530BD6">
        <w:trPr>
          <w:trHeight w:val="3312"/>
        </w:trPr>
        <w:tc>
          <w:tcPr>
            <w:tcW w:w="8838"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lastRenderedPageBreak/>
              <w:t xml:space="preserve">Papelería                   </w:t>
            </w:r>
            <w:r w:rsidR="0016769A"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 xml:space="preserve">Fotocopias                                        </w:t>
            </w:r>
            <w:r w:rsidR="0016769A"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$60.000.00</w:t>
            </w:r>
          </w:p>
        </w:tc>
      </w:tr>
      <w:tr w:rsidR="003B01FF" w:rsidRPr="00CC4961" w:rsidTr="00530BD6">
        <w:trPr>
          <w:trHeight w:val="3312"/>
        </w:trPr>
        <w:tc>
          <w:tcPr>
            <w:tcW w:w="8838" w:type="dxa"/>
            <w:tcBorders>
              <w:top w:val="nil"/>
              <w:left w:val="single" w:sz="8" w:space="0" w:color="000000"/>
              <w:bottom w:val="single" w:sz="8" w:space="0" w:color="000000"/>
              <w:right w:val="single" w:sz="8" w:space="0" w:color="000000"/>
            </w:tcBorders>
            <w:tcMar>
              <w:top w:w="100" w:type="dxa"/>
              <w:left w:w="80" w:type="dxa"/>
              <w:bottom w:w="100" w:type="dxa"/>
              <w:right w:w="80" w:type="dxa"/>
            </w:tcMar>
          </w:tcPr>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Transporte                 </w:t>
            </w:r>
            <w:r w:rsidR="0016769A"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 xml:space="preserve">Urbano                     </w:t>
            </w:r>
            <w:r w:rsidRPr="00CC4961">
              <w:rPr>
                <w:rFonts w:ascii="Times New Roman" w:eastAsia="Times New Roman" w:hAnsi="Times New Roman" w:cs="Times New Roman"/>
                <w:sz w:val="24"/>
                <w:szCs w:val="24"/>
                <w:highlight w:val="white"/>
              </w:rPr>
              <w:tab/>
              <w:t xml:space="preserve">                         </w:t>
            </w:r>
            <w:r w:rsidR="0016769A"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w:t>
            </w:r>
            <w:r w:rsidR="0016769A" w:rsidRPr="00CC4961">
              <w:rPr>
                <w:rFonts w:ascii="Times New Roman" w:eastAsia="Times New Roman" w:hAnsi="Times New Roman" w:cs="Times New Roman"/>
                <w:sz w:val="24"/>
                <w:szCs w:val="24"/>
                <w:highlight w:val="white"/>
              </w:rPr>
              <w:t>40</w:t>
            </w:r>
            <w:r w:rsidRPr="00CC4961">
              <w:rPr>
                <w:rFonts w:ascii="Times New Roman" w:eastAsia="Times New Roman" w:hAnsi="Times New Roman" w:cs="Times New Roman"/>
                <w:sz w:val="24"/>
                <w:szCs w:val="24"/>
                <w:highlight w:val="white"/>
              </w:rPr>
              <w:t>.000.00</w:t>
            </w:r>
          </w:p>
          <w:p w:rsidR="003B01FF" w:rsidRPr="00CC4961" w:rsidRDefault="003B01FF" w:rsidP="00CC4961">
            <w:pPr>
              <w:spacing w:after="0" w:line="480" w:lineRule="auto"/>
              <w:ind w:firstLine="720"/>
              <w:jc w:val="both"/>
              <w:rPr>
                <w:rFonts w:ascii="Times New Roman" w:eastAsia="Times New Roman" w:hAnsi="Times New Roman" w:cs="Times New Roman"/>
                <w:sz w:val="24"/>
                <w:szCs w:val="24"/>
                <w:highlight w:val="white"/>
              </w:rPr>
            </w:pPr>
            <w:r w:rsidRPr="00CC4961">
              <w:rPr>
                <w:rFonts w:ascii="Times New Roman" w:eastAsia="Times New Roman" w:hAnsi="Times New Roman" w:cs="Times New Roman"/>
                <w:sz w:val="24"/>
                <w:szCs w:val="24"/>
                <w:highlight w:val="white"/>
              </w:rPr>
              <w:t xml:space="preserve">                                    Moto      </w:t>
            </w:r>
            <w:r w:rsidRPr="00CC4961">
              <w:rPr>
                <w:rFonts w:ascii="Times New Roman" w:eastAsia="Times New Roman" w:hAnsi="Times New Roman" w:cs="Times New Roman"/>
                <w:sz w:val="24"/>
                <w:szCs w:val="24"/>
                <w:highlight w:val="white"/>
              </w:rPr>
              <w:tab/>
              <w:t xml:space="preserve">                                    </w:t>
            </w:r>
            <w:r w:rsidR="0016769A" w:rsidRPr="00CC4961">
              <w:rPr>
                <w:rFonts w:ascii="Times New Roman" w:eastAsia="Times New Roman" w:hAnsi="Times New Roman" w:cs="Times New Roman"/>
                <w:sz w:val="24"/>
                <w:szCs w:val="24"/>
                <w:highlight w:val="white"/>
              </w:rPr>
              <w:t xml:space="preserve">    </w:t>
            </w:r>
            <w:r w:rsidRPr="00CC4961">
              <w:rPr>
                <w:rFonts w:ascii="Times New Roman" w:eastAsia="Times New Roman" w:hAnsi="Times New Roman" w:cs="Times New Roman"/>
                <w:sz w:val="24"/>
                <w:szCs w:val="24"/>
                <w:highlight w:val="white"/>
              </w:rPr>
              <w:t xml:space="preserve"> $20.000.00</w:t>
            </w:r>
          </w:p>
        </w:tc>
      </w:tr>
    </w:tbl>
    <w:p w:rsidR="000B07B8" w:rsidRDefault="000B07B8" w:rsidP="000B07B8">
      <w:pPr>
        <w:pStyle w:val="Descripcin"/>
        <w:keepNext/>
        <w:jc w:val="center"/>
      </w:pPr>
      <w:bookmarkStart w:id="20" w:name="_Toc25654035"/>
      <w:r>
        <w:t xml:space="preserve">Tabla </w:t>
      </w:r>
      <w:fldSimple w:instr=" SEQ Tabla \* ARABIC ">
        <w:r>
          <w:rPr>
            <w:noProof/>
          </w:rPr>
          <w:t>1</w:t>
        </w:r>
      </w:fldSimple>
      <w:r>
        <w:t>:</w:t>
      </w:r>
      <w:r w:rsidRPr="00893027">
        <w:t xml:space="preserve"> Recursos de la práctica</w:t>
      </w:r>
      <w:bookmarkEnd w:id="20"/>
    </w:p>
    <w:p w:rsidR="000B07B8" w:rsidRPr="000B07B8" w:rsidRDefault="000B07B8" w:rsidP="000B07B8">
      <w:pPr>
        <w:jc w:val="center"/>
      </w:pPr>
      <w:r>
        <w:t>Elaboración propia</w:t>
      </w:r>
    </w:p>
    <w:p w:rsidR="00EF5ADD" w:rsidRDefault="00EF5ADD" w:rsidP="00CC4961">
      <w:pPr>
        <w:spacing w:line="480" w:lineRule="auto"/>
        <w:ind w:firstLine="720"/>
        <w:jc w:val="both"/>
        <w:rPr>
          <w:rFonts w:ascii="Times New Roman" w:eastAsia="Times New Roman" w:hAnsi="Times New Roman" w:cs="Times New Roman"/>
          <w:sz w:val="24"/>
          <w:szCs w:val="24"/>
          <w:highlight w:val="white"/>
        </w:rPr>
      </w:pPr>
    </w:p>
    <w:p w:rsidR="00EF5ADD" w:rsidRDefault="00EF5ADD" w:rsidP="00CC4961">
      <w:pPr>
        <w:spacing w:line="480" w:lineRule="auto"/>
        <w:ind w:firstLine="720"/>
        <w:jc w:val="both"/>
        <w:rPr>
          <w:rFonts w:ascii="Times New Roman" w:eastAsia="Times New Roman" w:hAnsi="Times New Roman" w:cs="Times New Roman"/>
          <w:sz w:val="24"/>
          <w:szCs w:val="24"/>
          <w:highlight w:val="white"/>
        </w:rPr>
      </w:pPr>
    </w:p>
    <w:p w:rsidR="00EF5ADD" w:rsidRDefault="00EF5ADD" w:rsidP="00CC4961">
      <w:pPr>
        <w:spacing w:line="480" w:lineRule="auto"/>
        <w:ind w:firstLine="720"/>
        <w:jc w:val="both"/>
        <w:rPr>
          <w:rFonts w:ascii="Times New Roman" w:eastAsia="Times New Roman" w:hAnsi="Times New Roman" w:cs="Times New Roman"/>
          <w:sz w:val="24"/>
          <w:szCs w:val="24"/>
          <w:highlight w:val="white"/>
        </w:rPr>
      </w:pPr>
    </w:p>
    <w:p w:rsidR="00EF5ADD" w:rsidRDefault="00EF5ADD" w:rsidP="00CC4961">
      <w:pPr>
        <w:spacing w:line="480" w:lineRule="auto"/>
        <w:ind w:firstLine="720"/>
        <w:jc w:val="both"/>
        <w:rPr>
          <w:rFonts w:ascii="Times New Roman" w:eastAsia="Times New Roman" w:hAnsi="Times New Roman" w:cs="Times New Roman"/>
          <w:sz w:val="24"/>
          <w:szCs w:val="24"/>
          <w:highlight w:val="white"/>
        </w:rPr>
      </w:pPr>
    </w:p>
    <w:p w:rsidR="00EF5ADD" w:rsidRDefault="00EF5ADD" w:rsidP="00CC4961">
      <w:pPr>
        <w:spacing w:line="480" w:lineRule="auto"/>
        <w:ind w:firstLine="720"/>
        <w:jc w:val="both"/>
        <w:rPr>
          <w:rFonts w:ascii="Times New Roman" w:eastAsia="Times New Roman" w:hAnsi="Times New Roman" w:cs="Times New Roman"/>
          <w:sz w:val="24"/>
          <w:szCs w:val="24"/>
          <w:highlight w:val="white"/>
        </w:rPr>
      </w:pPr>
    </w:p>
    <w:p w:rsidR="00A36089" w:rsidRDefault="00A36089" w:rsidP="00CC4961">
      <w:pPr>
        <w:spacing w:line="480" w:lineRule="auto"/>
        <w:ind w:firstLine="720"/>
        <w:jc w:val="both"/>
        <w:rPr>
          <w:rFonts w:ascii="Times New Roman" w:eastAsia="Times New Roman" w:hAnsi="Times New Roman" w:cs="Times New Roman"/>
          <w:sz w:val="24"/>
          <w:szCs w:val="24"/>
          <w:highlight w:val="white"/>
        </w:rPr>
      </w:pPr>
    </w:p>
    <w:p w:rsidR="00A36089" w:rsidRDefault="00104813" w:rsidP="00A36089">
      <w:pPr>
        <w:pStyle w:val="Ttulo1"/>
        <w:rPr>
          <w:rFonts w:eastAsia="Times New Roman"/>
          <w:highlight w:val="white"/>
        </w:rPr>
      </w:pPr>
      <w:bookmarkStart w:id="21" w:name="_Toc25652633"/>
      <w:r>
        <w:rPr>
          <w:rFonts w:eastAsia="Times New Roman"/>
          <w:highlight w:val="white"/>
        </w:rPr>
        <w:t>CAPITULO IV ANALISIS DE RESULTADOS</w:t>
      </w:r>
      <w:bookmarkEnd w:id="21"/>
    </w:p>
    <w:p w:rsidR="00A36089" w:rsidRDefault="00A36089" w:rsidP="00A36089">
      <w:pPr>
        <w:rPr>
          <w:highlight w:val="white"/>
        </w:rPr>
      </w:pPr>
    </w:p>
    <w:p w:rsidR="00A36089" w:rsidRPr="00A36089" w:rsidRDefault="00584D89" w:rsidP="00584D89">
      <w:pPr>
        <w:spacing w:line="480" w:lineRule="auto"/>
        <w:rPr>
          <w:rFonts w:ascii="Times New Roman" w:hAnsi="Times New Roman" w:cs="Times New Roman"/>
          <w:sz w:val="24"/>
          <w:highlight w:val="white"/>
        </w:rPr>
      </w:pPr>
      <w:r>
        <w:rPr>
          <w:rFonts w:ascii="Times New Roman" w:hAnsi="Times New Roman" w:cs="Times New Roman"/>
          <w:sz w:val="24"/>
          <w:highlight w:val="white"/>
        </w:rPr>
        <w:t xml:space="preserve">Los resultados fueron obtenidos </w:t>
      </w:r>
      <w:r w:rsidR="0047512C">
        <w:rPr>
          <w:rFonts w:ascii="Times New Roman" w:hAnsi="Times New Roman" w:cs="Times New Roman"/>
          <w:sz w:val="24"/>
          <w:highlight w:val="white"/>
        </w:rPr>
        <w:t xml:space="preserve">a través </w:t>
      </w:r>
      <w:r>
        <w:rPr>
          <w:rFonts w:ascii="Times New Roman" w:hAnsi="Times New Roman" w:cs="Times New Roman"/>
          <w:sz w:val="24"/>
          <w:highlight w:val="white"/>
        </w:rPr>
        <w:t xml:space="preserve">de las encuestas realizadas a los adolescentes, donde se logró identificar los preconceptos y los conocimientos que estos tienen frente a la sexualidad. Con algunos de ellos fue difícil la implementación de la encuesta ya que muchos de ellos no conocían los términos que </w:t>
      </w:r>
      <w:r>
        <w:rPr>
          <w:rFonts w:ascii="Times New Roman" w:hAnsi="Times New Roman" w:cs="Times New Roman"/>
          <w:sz w:val="24"/>
          <w:highlight w:val="white"/>
        </w:rPr>
        <w:lastRenderedPageBreak/>
        <w:t xml:space="preserve">allí se mencionaban, el investigador en ocasiones tuvo que explicar aquello que no lograban entender, para que así la encuesta fuera contestada en su totalidad. Por ende se expresa gráficamente lo obtenido como respuestas por los estudiantes. </w:t>
      </w:r>
    </w:p>
    <w:p w:rsidR="00DE1CFA" w:rsidRPr="00CC4961" w:rsidRDefault="00104813" w:rsidP="00104813">
      <w:pPr>
        <w:pStyle w:val="Ttulo1"/>
      </w:pPr>
      <w:bookmarkStart w:id="22" w:name="_Toc25652634"/>
      <w:r w:rsidRPr="00CC4961">
        <w:t>Resultados</w:t>
      </w:r>
      <w:bookmarkEnd w:id="22"/>
    </w:p>
    <w:tbl>
      <w:tblPr>
        <w:tblW w:w="11001" w:type="dxa"/>
        <w:tblInd w:w="70" w:type="dxa"/>
        <w:tblCellMar>
          <w:left w:w="70" w:type="dxa"/>
          <w:right w:w="70" w:type="dxa"/>
        </w:tblCellMar>
        <w:tblLook w:val="04A0" w:firstRow="1" w:lastRow="0" w:firstColumn="1" w:lastColumn="0" w:noHBand="0" w:noVBand="1"/>
      </w:tblPr>
      <w:tblGrid>
        <w:gridCol w:w="8450"/>
        <w:gridCol w:w="640"/>
        <w:gridCol w:w="577"/>
        <w:gridCol w:w="1334"/>
      </w:tblGrid>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5048B5" w:rsidRPr="00CC4961" w:rsidRDefault="00371B48" w:rsidP="00CC4961">
            <w:pPr>
              <w:spacing w:after="0" w:line="480" w:lineRule="auto"/>
              <w:rPr>
                <w:rFonts w:ascii="Times New Roman" w:eastAsia="Times New Roman" w:hAnsi="Times New Roman" w:cs="Times New Roman"/>
                <w:sz w:val="24"/>
                <w:szCs w:val="24"/>
                <w:lang w:eastAsia="es-CO"/>
              </w:rPr>
            </w:pPr>
            <w:r w:rsidRPr="00CC4961">
              <w:rPr>
                <w:b/>
                <w:noProof/>
                <w:lang w:eastAsia="es-CO"/>
              </w:rPr>
              <mc:AlternateContent>
                <mc:Choice Requires="wps">
                  <w:drawing>
                    <wp:anchor distT="0" distB="0" distL="114300" distR="114300" simplePos="0" relativeHeight="251643904" behindDoc="0" locked="0" layoutInCell="1" allowOverlap="1" wp14:anchorId="5ECAA098" wp14:editId="1E7FD285">
                      <wp:simplePos x="0" y="0"/>
                      <wp:positionH relativeFrom="column">
                        <wp:posOffset>252730</wp:posOffset>
                      </wp:positionH>
                      <wp:positionV relativeFrom="paragraph">
                        <wp:posOffset>-2895600</wp:posOffset>
                      </wp:positionV>
                      <wp:extent cx="5401310" cy="3529965"/>
                      <wp:effectExtent l="0" t="0" r="27940" b="13335"/>
                      <wp:wrapNone/>
                      <wp:docPr id="7" name="Cuadro de texto 7"/>
                      <wp:cNvGraphicFramePr/>
                      <a:graphic xmlns:a="http://schemas.openxmlformats.org/drawingml/2006/main">
                        <a:graphicData uri="http://schemas.microsoft.com/office/word/2010/wordprocessingShape">
                          <wps:wsp>
                            <wps:cNvSpPr txBox="1"/>
                            <wps:spPr>
                              <a:xfrm>
                                <a:off x="0" y="0"/>
                                <a:ext cx="5401339" cy="3530009"/>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C3D36" w:rsidRDefault="006C3D36" w:rsidP="00EF5ADD">
                                  <w:pPr>
                                    <w:keepNext/>
                                    <w:spacing w:after="0" w:line="240" w:lineRule="auto"/>
                                    <w:jc w:val="center"/>
                                  </w:pPr>
                                  <w:r>
                                    <w:rPr>
                                      <w:noProof/>
                                      <w:lang w:eastAsia="es-CO"/>
                                    </w:rPr>
                                    <w:drawing>
                                      <wp:inline distT="0" distB="0" distL="0" distR="0" wp14:anchorId="54A52579" wp14:editId="5E9B7077">
                                        <wp:extent cx="4327451" cy="2987749"/>
                                        <wp:effectExtent l="0" t="0" r="16510" b="3175"/>
                                        <wp:docPr id="3" name="Gráfico 3">
                                          <a:extLst xmlns:a="http://schemas.openxmlformats.org/drawingml/2006/main">
                                            <a:ext uri="{FF2B5EF4-FFF2-40B4-BE49-F238E27FC236}">
                                              <a16:creationId xmlns:a16="http://schemas.microsoft.com/office/drawing/2014/main"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C3D36" w:rsidRDefault="006C3D36" w:rsidP="00EF5ADD">
                                  <w:pPr>
                                    <w:pStyle w:val="Descripcin"/>
                                    <w:jc w:val="center"/>
                                  </w:pPr>
                                  <w:bookmarkStart w:id="23" w:name="_Toc25653377"/>
                                  <w:r>
                                    <w:t xml:space="preserve">Figura </w:t>
                                  </w:r>
                                  <w:fldSimple w:instr=" SEQ Figura \* ARABIC ">
                                    <w:r>
                                      <w:rPr>
                                        <w:noProof/>
                                      </w:rPr>
                                      <w:t>1</w:t>
                                    </w:r>
                                  </w:fldSimple>
                                  <w:r>
                                    <w:t>: Preconceptos de los adolescentes</w:t>
                                  </w:r>
                                  <w:bookmarkEnd w:id="23"/>
                                </w:p>
                                <w:p w:rsidR="006C3D36" w:rsidRPr="005048B5" w:rsidRDefault="006C3D36" w:rsidP="00030330">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6C3D36" w:rsidRDefault="006C3D36" w:rsidP="00030330">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CAA098" id="_x0000_t202" coordsize="21600,21600" o:spt="202" path="m,l,21600r21600,l21600,xe">
                      <v:stroke joinstyle="miter"/>
                      <v:path gradientshapeok="t" o:connecttype="rect"/>
                    </v:shapetype>
                    <v:shape id="Cuadro de texto 7" o:spid="_x0000_s1026" type="#_x0000_t202" style="position:absolute;margin-left:19.9pt;margin-top:-228pt;width:425.3pt;height:277.9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" fillcolor="white [3201]" strokecolor="white [3212]" strokeweight=".5pt">
                      <v:textbox>
                        <w:txbxContent>
                          <w:p w:rsidR="006C3D36" w:rsidRDefault="006C3D36" w:rsidP="00EF5ADD">
                            <w:pPr>
                              <w:keepNext/>
                              <w:spacing w:after="0" w:line="240" w:lineRule="auto"/>
                              <w:jc w:val="center"/>
                            </w:pPr>
                            <w:r>
                              <w:rPr>
                                <w:noProof/>
                                <w:lang w:eastAsia="es-CO"/>
                              </w:rPr>
                              <w:drawing>
                                <wp:inline distT="0" distB="0" distL="0" distR="0" wp14:anchorId="54A52579" wp14:editId="5E9B7077">
                                  <wp:extent cx="4327451" cy="2987749"/>
                                  <wp:effectExtent l="0" t="0" r="16510" b="3175"/>
                                  <wp:docPr id="3" name="Gráfico 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C3D36" w:rsidRDefault="006C3D36" w:rsidP="00EF5ADD">
                            <w:pPr>
                              <w:pStyle w:val="Descripcin"/>
                              <w:jc w:val="center"/>
                            </w:pPr>
                            <w:bookmarkStart w:id="23" w:name="_Toc25653377"/>
                            <w:r>
                              <w:t xml:space="preserve">Figura </w:t>
                            </w:r>
                            <w:r w:rsidR="00C91659">
                              <w:fldChar w:fldCharType="begin"/>
                            </w:r>
                            <w:r w:rsidR="00C91659">
                              <w:instrText xml:space="preserve"> SEQ Figura \* ARABIC </w:instrText>
                            </w:r>
                            <w:r w:rsidR="00C91659">
                              <w:fldChar w:fldCharType="separate"/>
                            </w:r>
                            <w:r>
                              <w:rPr>
                                <w:noProof/>
                              </w:rPr>
                              <w:t>1</w:t>
                            </w:r>
                            <w:r w:rsidR="00C91659">
                              <w:rPr>
                                <w:noProof/>
                              </w:rPr>
                              <w:fldChar w:fldCharType="end"/>
                            </w:r>
                            <w:r>
                              <w:t>: Preconceptos de los adolescentes</w:t>
                            </w:r>
                            <w:bookmarkEnd w:id="23"/>
                          </w:p>
                          <w:p w:rsidR="006C3D36" w:rsidRPr="005048B5" w:rsidRDefault="006C3D36" w:rsidP="00030330">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6C3D36" w:rsidRDefault="006C3D36" w:rsidP="00030330">
                            <w:pPr>
                              <w:jc w:val="center"/>
                            </w:pPr>
                          </w:p>
                        </w:txbxContent>
                      </v:textbox>
                    </v:shape>
                  </w:pict>
                </mc:Fallback>
              </mc:AlternateContent>
            </w: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DB55DE" w:rsidRPr="00CC4961" w:rsidRDefault="00DB55DE" w:rsidP="00CC4961">
            <w:pPr>
              <w:spacing w:after="0" w:line="480" w:lineRule="auto"/>
              <w:rPr>
                <w:rFonts w:ascii="Times New Roman" w:eastAsia="Times New Roman" w:hAnsi="Times New Roman" w:cs="Times New Roman"/>
                <w:sz w:val="24"/>
                <w:szCs w:val="24"/>
                <w:lang w:eastAsia="es-CO"/>
              </w:rPr>
            </w:pPr>
          </w:p>
          <w:p w:rsidR="00DB55DE" w:rsidRPr="00CC4961" w:rsidRDefault="00DB55DE" w:rsidP="00CC4961">
            <w:pPr>
              <w:spacing w:after="0" w:line="480" w:lineRule="auto"/>
              <w:rPr>
                <w:rFonts w:ascii="Times New Roman" w:eastAsia="Times New Roman" w:hAnsi="Times New Roman" w:cs="Times New Roman"/>
                <w:sz w:val="24"/>
                <w:szCs w:val="24"/>
                <w:lang w:eastAsia="es-CO"/>
              </w:rPr>
            </w:pPr>
          </w:p>
          <w:p w:rsidR="00DB55DE" w:rsidRPr="00CC4961" w:rsidRDefault="00DB55DE" w:rsidP="00CC4961">
            <w:pPr>
              <w:spacing w:after="0" w:line="480" w:lineRule="auto"/>
              <w:rPr>
                <w:rFonts w:ascii="Times New Roman" w:eastAsia="Times New Roman" w:hAnsi="Times New Roman" w:cs="Times New Roman"/>
                <w:sz w:val="24"/>
                <w:szCs w:val="24"/>
                <w:lang w:eastAsia="es-CO"/>
              </w:rPr>
            </w:pPr>
          </w:p>
          <w:p w:rsidR="00DB55DE" w:rsidRPr="00CC4961" w:rsidRDefault="00DB55DE" w:rsidP="00CC4961">
            <w:pPr>
              <w:spacing w:after="0" w:line="480" w:lineRule="auto"/>
              <w:rPr>
                <w:rFonts w:ascii="Times New Roman" w:eastAsia="Times New Roman" w:hAnsi="Times New Roman" w:cs="Times New Roman"/>
                <w:sz w:val="24"/>
                <w:szCs w:val="24"/>
                <w:lang w:eastAsia="es-CO"/>
              </w:rPr>
            </w:pPr>
          </w:p>
          <w:p w:rsidR="00DB55DE" w:rsidRPr="00CC4961" w:rsidRDefault="00DB55DE" w:rsidP="00CC4961">
            <w:pPr>
              <w:spacing w:after="0" w:line="480" w:lineRule="auto"/>
              <w:rPr>
                <w:rFonts w:ascii="Times New Roman" w:eastAsia="Times New Roman" w:hAnsi="Times New Roman" w:cs="Times New Roman"/>
                <w:sz w:val="24"/>
                <w:szCs w:val="24"/>
                <w:lang w:eastAsia="es-CO"/>
              </w:rPr>
            </w:pPr>
          </w:p>
          <w:p w:rsidR="00DB55DE" w:rsidRPr="00CC4961" w:rsidRDefault="00DB55DE" w:rsidP="00CC4961">
            <w:pPr>
              <w:spacing w:after="0" w:line="480" w:lineRule="auto"/>
              <w:rPr>
                <w:rFonts w:ascii="Times New Roman" w:eastAsia="Times New Roman" w:hAnsi="Times New Roman" w:cs="Times New Roman"/>
                <w:sz w:val="24"/>
                <w:szCs w:val="24"/>
                <w:lang w:eastAsia="es-CO"/>
              </w:rPr>
            </w:pPr>
          </w:p>
          <w:p w:rsidR="00DB55DE" w:rsidRPr="00CC4961" w:rsidRDefault="00DB55DE" w:rsidP="00CC4961">
            <w:pPr>
              <w:spacing w:after="0" w:line="480" w:lineRule="auto"/>
              <w:rPr>
                <w:rFonts w:ascii="Times New Roman" w:eastAsia="Times New Roman" w:hAnsi="Times New Roman" w:cs="Times New Roman"/>
                <w:sz w:val="24"/>
                <w:szCs w:val="24"/>
                <w:lang w:eastAsia="es-CO"/>
              </w:rPr>
            </w:pPr>
          </w:p>
          <w:p w:rsidR="00DB55DE" w:rsidRPr="00CC4961" w:rsidRDefault="00DB55DE" w:rsidP="00CC4961">
            <w:pPr>
              <w:spacing w:after="0" w:line="480" w:lineRule="auto"/>
              <w:rPr>
                <w:rFonts w:ascii="Times New Roman" w:eastAsia="Times New Roman" w:hAnsi="Times New Roman" w:cs="Times New Roman"/>
                <w:sz w:val="24"/>
                <w:szCs w:val="24"/>
                <w:lang w:eastAsia="es-CO"/>
              </w:rPr>
            </w:pPr>
          </w:p>
          <w:p w:rsidR="00DB55DE" w:rsidRPr="00CC4961" w:rsidRDefault="00DB55DE" w:rsidP="00CC4961">
            <w:pPr>
              <w:spacing w:after="0" w:line="480" w:lineRule="auto"/>
              <w:rPr>
                <w:rFonts w:ascii="Times New Roman" w:eastAsia="Times New Roman" w:hAnsi="Times New Roman" w:cs="Times New Roman"/>
                <w:sz w:val="24"/>
                <w:szCs w:val="24"/>
                <w:lang w:eastAsia="es-CO"/>
              </w:rPr>
            </w:pPr>
          </w:p>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tcPr>
          <w:p w:rsidR="001F6D59" w:rsidRPr="00CC4961" w:rsidRDefault="001F6D59" w:rsidP="00CC4961">
            <w:pPr>
              <w:spacing w:line="480" w:lineRule="auto"/>
              <w:ind w:right="1608"/>
              <w:rPr>
                <w:rFonts w:ascii="Times New Roman" w:hAnsi="Times New Roman" w:cs="Times New Roman"/>
                <w:b/>
                <w:sz w:val="24"/>
                <w:szCs w:val="24"/>
              </w:rPr>
            </w:pPr>
          </w:p>
          <w:p w:rsidR="00421C26" w:rsidRPr="00CC4961" w:rsidRDefault="00421C26" w:rsidP="00CC4961">
            <w:pPr>
              <w:spacing w:after="0" w:line="480" w:lineRule="auto"/>
              <w:jc w:val="center"/>
              <w:rPr>
                <w:rFonts w:ascii="Times New Roman" w:eastAsia="Times New Roman" w:hAnsi="Times New Roman" w:cs="Times New Roman"/>
                <w:sz w:val="24"/>
                <w:szCs w:val="24"/>
                <w:lang w:eastAsia="es-CO"/>
              </w:rPr>
            </w:pPr>
          </w:p>
        </w:tc>
        <w:tc>
          <w:tcPr>
            <w:tcW w:w="640" w:type="dxa"/>
            <w:tcBorders>
              <w:top w:val="nil"/>
              <w:left w:val="nil"/>
              <w:bottom w:val="nil"/>
              <w:right w:val="nil"/>
            </w:tcBorders>
            <w:shd w:val="clear" w:color="auto" w:fill="auto"/>
            <w:noWrap/>
            <w:vAlign w:val="bottom"/>
          </w:tcPr>
          <w:p w:rsidR="00DB55DE" w:rsidRPr="00CC4961" w:rsidRDefault="00DB55DE"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tcPr>
          <w:p w:rsidR="00DB55DE" w:rsidRPr="00CC4961" w:rsidRDefault="00DB55DE" w:rsidP="00CC4961">
            <w:pPr>
              <w:spacing w:after="0" w:line="480" w:lineRule="auto"/>
              <w:rPr>
                <w:rFonts w:ascii="Times New Roman" w:eastAsia="Times New Roman" w:hAnsi="Times New Roman" w:cs="Times New Roman"/>
                <w:sz w:val="24"/>
                <w:szCs w:val="24"/>
                <w:lang w:eastAsia="es-CO"/>
              </w:rPr>
            </w:pPr>
          </w:p>
          <w:p w:rsidR="00FF0B97" w:rsidRPr="00CC4961" w:rsidRDefault="00FF0B97" w:rsidP="00CC4961">
            <w:pPr>
              <w:spacing w:after="0" w:line="480" w:lineRule="auto"/>
              <w:rPr>
                <w:rFonts w:ascii="Times New Roman" w:eastAsia="Times New Roman" w:hAnsi="Times New Roman" w:cs="Times New Roman"/>
                <w:sz w:val="24"/>
                <w:szCs w:val="24"/>
                <w:lang w:eastAsia="es-CO"/>
              </w:rPr>
            </w:pPr>
          </w:p>
          <w:p w:rsidR="00FF0B97" w:rsidRPr="00CC4961" w:rsidRDefault="00FF0B97" w:rsidP="00CC4961">
            <w:pPr>
              <w:spacing w:after="0" w:line="480" w:lineRule="auto"/>
              <w:rPr>
                <w:rFonts w:ascii="Times New Roman" w:eastAsia="Times New Roman" w:hAnsi="Times New Roman" w:cs="Times New Roman"/>
                <w:sz w:val="24"/>
                <w:szCs w:val="24"/>
                <w:lang w:eastAsia="es-CO"/>
              </w:rPr>
            </w:pPr>
          </w:p>
          <w:p w:rsidR="00FF0B97" w:rsidRPr="00CC4961" w:rsidRDefault="00FF0B97" w:rsidP="00CC4961">
            <w:pPr>
              <w:spacing w:after="0" w:line="480" w:lineRule="auto"/>
              <w:rPr>
                <w:rFonts w:ascii="Times New Roman" w:eastAsia="Times New Roman" w:hAnsi="Times New Roman" w:cs="Times New Roman"/>
                <w:sz w:val="24"/>
                <w:szCs w:val="24"/>
                <w:lang w:eastAsia="es-CO"/>
              </w:rPr>
            </w:pPr>
          </w:p>
          <w:p w:rsidR="00FF0B97" w:rsidRPr="00CC4961" w:rsidRDefault="00734B89" w:rsidP="00CC4961">
            <w:pPr>
              <w:spacing w:after="0" w:line="480" w:lineRule="auto"/>
              <w:rPr>
                <w:rFonts w:ascii="Times New Roman" w:eastAsia="Times New Roman" w:hAnsi="Times New Roman" w:cs="Times New Roman"/>
                <w:sz w:val="24"/>
                <w:szCs w:val="24"/>
                <w:lang w:eastAsia="es-CO"/>
              </w:rPr>
            </w:pPr>
            <w:r w:rsidRPr="00CC4961">
              <w:rPr>
                <w:rFonts w:ascii="Times New Roman" w:eastAsia="Times New Roman" w:hAnsi="Times New Roman" w:cs="Times New Roman"/>
                <w:noProof/>
                <w:sz w:val="24"/>
                <w:szCs w:val="24"/>
                <w:lang w:eastAsia="es-CO"/>
              </w:rPr>
              <mc:AlternateContent>
                <mc:Choice Requires="wps">
                  <w:drawing>
                    <wp:anchor distT="0" distB="0" distL="114300" distR="114300" simplePos="0" relativeHeight="251662336" behindDoc="0" locked="0" layoutInCell="1" allowOverlap="1" wp14:anchorId="47448D07" wp14:editId="2BE31BF0">
                      <wp:simplePos x="0" y="0"/>
                      <wp:positionH relativeFrom="margin">
                        <wp:posOffset>-5859145</wp:posOffset>
                      </wp:positionH>
                      <wp:positionV relativeFrom="paragraph">
                        <wp:posOffset>102235</wp:posOffset>
                      </wp:positionV>
                      <wp:extent cx="5985510" cy="2030730"/>
                      <wp:effectExtent l="0" t="0" r="15240" b="26670"/>
                      <wp:wrapNone/>
                      <wp:docPr id="155" name="Cuadro de texto 155"/>
                      <wp:cNvGraphicFramePr/>
                      <a:graphic xmlns:a="http://schemas.openxmlformats.org/drawingml/2006/main">
                        <a:graphicData uri="http://schemas.microsoft.com/office/word/2010/wordprocessingShape">
                          <wps:wsp>
                            <wps:cNvSpPr txBox="1"/>
                            <wps:spPr>
                              <a:xfrm>
                                <a:off x="0" y="0"/>
                                <a:ext cx="5985510" cy="203073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C3D36" w:rsidRPr="00610243" w:rsidRDefault="006C3D36" w:rsidP="00610243">
                                  <w:pPr>
                                    <w:spacing w:line="480" w:lineRule="auto"/>
                                    <w:ind w:right="-229"/>
                                    <w:rPr>
                                      <w:rFonts w:ascii="Times New Roman" w:hAnsi="Times New Roman" w:cs="Times New Roman"/>
                                      <w:sz w:val="24"/>
                                      <w:szCs w:val="24"/>
                                    </w:rPr>
                                  </w:pPr>
                                  <w:r w:rsidRPr="00610243">
                                    <w:rPr>
                                      <w:rFonts w:ascii="Times New Roman" w:hAnsi="Times New Roman" w:cs="Times New Roman"/>
                                      <w:b/>
                                      <w:sz w:val="24"/>
                                      <w:szCs w:val="24"/>
                                    </w:rPr>
                                    <w:t xml:space="preserve">ANALISIS: </w:t>
                                  </w:r>
                                  <w:r w:rsidRPr="00610243">
                                    <w:rPr>
                                      <w:rFonts w:ascii="Times New Roman" w:hAnsi="Times New Roman" w:cs="Times New Roman"/>
                                      <w:sz w:val="24"/>
                                      <w:szCs w:val="24"/>
                                    </w:rPr>
                                    <w:t>se evidencia que el cincuenta y cinco por ciento  (55%) de los adolescentes encuestados afirman que la  sexualidad es lo mismo que orientación sexual, de igual manera se analiza que el cuarenta por ciento ( 40% ) de ellos creen que son las relaciones sexuales y también se observó que un cinco por ciento ( 5% )  de los adolescentes piensa que la sexualidad es tener una pareja sentimental, en conclusión se determina que dentro de los datos estadísticos se evidencia gran porcentaje en que la sexualidad es lo mismo a orientación sexual.</w:t>
                                  </w:r>
                                </w:p>
                                <w:p w:rsidR="006C3D36" w:rsidRPr="00030330" w:rsidRDefault="006C3D36" w:rsidP="00030330">
                                  <w:pPr>
                                    <w:spacing w:line="480" w:lineRule="auto"/>
                                    <w:ind w:right="-229"/>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448D07" id="Cuadro de texto 155" o:spid="_x0000_s1027" type="#_x0000_t202" style="position:absolute;margin-left:-461.35pt;margin-top:8.05pt;width:471.3pt;height:159.9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" fillcolor="white [3201]" strokecolor="white [3212]" strokeweight=".5pt">
                      <v:textbox>
                        <w:txbxContent>
                          <w:p w:rsidR="006C3D36" w:rsidRPr="00610243" w:rsidRDefault="006C3D36" w:rsidP="00610243">
                            <w:pPr>
                              <w:spacing w:line="480" w:lineRule="auto"/>
                              <w:ind w:right="-229"/>
                              <w:rPr>
                                <w:rFonts w:ascii="Times New Roman" w:hAnsi="Times New Roman" w:cs="Times New Roman"/>
                                <w:sz w:val="24"/>
                                <w:szCs w:val="24"/>
                              </w:rPr>
                            </w:pPr>
                            <w:r w:rsidRPr="00610243">
                              <w:rPr>
                                <w:rFonts w:ascii="Times New Roman" w:hAnsi="Times New Roman" w:cs="Times New Roman"/>
                                <w:b/>
                                <w:sz w:val="24"/>
                                <w:szCs w:val="24"/>
                              </w:rPr>
                              <w:t xml:space="preserve">ANALISIS: </w:t>
                            </w:r>
                            <w:r w:rsidRPr="00610243">
                              <w:rPr>
                                <w:rFonts w:ascii="Times New Roman" w:hAnsi="Times New Roman" w:cs="Times New Roman"/>
                                <w:sz w:val="24"/>
                                <w:szCs w:val="24"/>
                              </w:rPr>
                              <w:t>se evidencia que el cincuenta y cinco por ciento  (55%) de los adolescentes encuestados afirman que la  sexualidad es lo mismo que orientación sexual, de igual manera se analiza que el cuarenta por ciento ( 40% ) de ellos creen que son las relaciones sexuales y también se observó que un cinco por ciento ( 5% )  de los adolescentes piensa que la sexualidad es tener una pareja sentimental, en conclusión se determina que dentro de los datos estadísticos se evidencia gran porcentaje en que la sexualidad es lo mismo a orientación sexual.</w:t>
                            </w:r>
                          </w:p>
                          <w:p w:rsidR="006C3D36" w:rsidRPr="00030330" w:rsidRDefault="006C3D36" w:rsidP="00030330">
                            <w:pPr>
                              <w:spacing w:line="480" w:lineRule="auto"/>
                              <w:ind w:right="-229"/>
                              <w:rPr>
                                <w:rFonts w:ascii="Times New Roman" w:hAnsi="Times New Roman" w:cs="Times New Roman"/>
                                <w:sz w:val="24"/>
                                <w:szCs w:val="24"/>
                              </w:rPr>
                            </w:pPr>
                          </w:p>
                        </w:txbxContent>
                      </v:textbox>
                      <w10:wrap anchorx="margin"/>
                    </v:shape>
                  </w:pict>
                </mc:Fallback>
              </mc:AlternateContent>
            </w:r>
          </w:p>
        </w:tc>
        <w:tc>
          <w:tcPr>
            <w:tcW w:w="1334" w:type="dxa"/>
            <w:tcBorders>
              <w:top w:val="nil"/>
              <w:left w:val="nil"/>
              <w:bottom w:val="nil"/>
              <w:right w:val="nil"/>
            </w:tcBorders>
            <w:shd w:val="clear" w:color="auto" w:fill="auto"/>
            <w:noWrap/>
            <w:vAlign w:val="bottom"/>
          </w:tcPr>
          <w:p w:rsidR="00DB55DE" w:rsidRDefault="00DB55DE"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Default="00734B89" w:rsidP="00CC4961">
            <w:pPr>
              <w:spacing w:after="0" w:line="480" w:lineRule="auto"/>
              <w:rPr>
                <w:rFonts w:ascii="Times New Roman" w:eastAsia="Times New Roman" w:hAnsi="Times New Roman" w:cs="Times New Roman"/>
                <w:noProof/>
                <w:sz w:val="24"/>
                <w:szCs w:val="24"/>
                <w:lang w:eastAsia="es-CO"/>
              </w:rPr>
            </w:pPr>
          </w:p>
          <w:p w:rsidR="00734B89" w:rsidRPr="00CC4961" w:rsidRDefault="00734B89" w:rsidP="00CC4961">
            <w:pPr>
              <w:spacing w:after="0" w:line="480" w:lineRule="auto"/>
              <w:rPr>
                <w:rFonts w:ascii="Times New Roman" w:eastAsia="Times New Roman" w:hAnsi="Times New Roman" w:cs="Times New Roman"/>
                <w:noProof/>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5048B5" w:rsidRPr="00CC4961" w:rsidRDefault="005E043B" w:rsidP="005E043B">
            <w:pPr>
              <w:spacing w:after="0" w:line="480" w:lineRule="auto"/>
              <w:jc w:val="center"/>
              <w:rPr>
                <w:rFonts w:ascii="Times New Roman" w:eastAsia="Times New Roman" w:hAnsi="Times New Roman" w:cs="Times New Roman"/>
                <w:b/>
                <w:bCs/>
                <w:color w:val="000000"/>
                <w:sz w:val="24"/>
                <w:szCs w:val="24"/>
                <w:lang w:eastAsia="es-CO"/>
              </w:rPr>
            </w:pPr>
            <w:r>
              <w:rPr>
                <w:noProof/>
                <w:lang w:eastAsia="es-CO"/>
              </w:rPr>
              <w:lastRenderedPageBreak/>
              <w:drawing>
                <wp:inline distT="0" distB="0" distL="0" distR="0" wp14:anchorId="35C802AE" wp14:editId="551BA89F">
                  <wp:extent cx="4581525" cy="3605213"/>
                  <wp:effectExtent l="0" t="0" r="9525" b="1460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8002D9" w:rsidRPr="00CC4961" w:rsidRDefault="008002D9" w:rsidP="00CC4961">
            <w:pPr>
              <w:spacing w:after="0" w:line="480" w:lineRule="auto"/>
              <w:rPr>
                <w:rFonts w:ascii="Times New Roman" w:eastAsia="Times New Roman" w:hAnsi="Times New Roman" w:cs="Times New Roman"/>
                <w:sz w:val="24"/>
                <w:szCs w:val="24"/>
                <w:lang w:eastAsia="es-CO"/>
              </w:rPr>
            </w:pP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center"/>
            <w:hideMark/>
          </w:tcPr>
          <w:p w:rsidR="000D4251" w:rsidRPr="00CC4961" w:rsidRDefault="002906AF" w:rsidP="005E043B">
            <w:pPr>
              <w:pStyle w:val="Descripcin"/>
              <w:jc w:val="center"/>
              <w:rPr>
                <w:rFonts w:ascii="Times New Roman" w:eastAsia="Times New Roman" w:hAnsi="Times New Roman" w:cs="Times New Roman"/>
                <w:sz w:val="24"/>
                <w:szCs w:val="24"/>
                <w:lang w:eastAsia="es-CO"/>
              </w:rPr>
            </w:pPr>
            <w:bookmarkStart w:id="24" w:name="_Toc25653378"/>
            <w:r>
              <w:lastRenderedPageBreak/>
              <w:t xml:space="preserve">Figura </w:t>
            </w:r>
            <w:fldSimple w:instr=" SEQ Figura \* ARABIC ">
              <w:r w:rsidR="007E016A">
                <w:rPr>
                  <w:noProof/>
                </w:rPr>
                <w:t>2</w:t>
              </w:r>
            </w:fldSimple>
            <w:r>
              <w:t xml:space="preserve">: </w:t>
            </w:r>
            <w:r w:rsidRPr="0012704C">
              <w:t>Temas de sexualidad</w:t>
            </w:r>
            <w:bookmarkEnd w:id="24"/>
          </w:p>
          <w:p w:rsidR="00610243" w:rsidRDefault="00610243" w:rsidP="00610243">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F16898" w:rsidRDefault="00F16898" w:rsidP="00610243">
            <w:pPr>
              <w:spacing w:after="0" w:line="240" w:lineRule="auto"/>
              <w:jc w:val="center"/>
              <w:rPr>
                <w:rFonts w:ascii="Times New Roman" w:eastAsia="Times New Roman" w:hAnsi="Times New Roman" w:cs="Times New Roman"/>
                <w:sz w:val="20"/>
                <w:szCs w:val="20"/>
                <w:lang w:eastAsia="es-CO"/>
              </w:rPr>
            </w:pPr>
          </w:p>
          <w:p w:rsidR="00F16898" w:rsidRDefault="00F16898" w:rsidP="00610243">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noProof/>
                <w:sz w:val="20"/>
                <w:szCs w:val="20"/>
                <w:lang w:eastAsia="es-CO"/>
              </w:rPr>
              <mc:AlternateContent>
                <mc:Choice Requires="wps">
                  <w:drawing>
                    <wp:anchor distT="0" distB="0" distL="114300" distR="114300" simplePos="0" relativeHeight="251676672" behindDoc="0" locked="0" layoutInCell="1" allowOverlap="1" wp14:anchorId="7DE7C6A8" wp14:editId="3FBD21AE">
                      <wp:simplePos x="0" y="0"/>
                      <wp:positionH relativeFrom="column">
                        <wp:posOffset>3175</wp:posOffset>
                      </wp:positionH>
                      <wp:positionV relativeFrom="paragraph">
                        <wp:posOffset>142875</wp:posOffset>
                      </wp:positionV>
                      <wp:extent cx="5800725" cy="2514600"/>
                      <wp:effectExtent l="0" t="0" r="28575" b="19050"/>
                      <wp:wrapNone/>
                      <wp:docPr id="162" name="Cuadro de texto 162"/>
                      <wp:cNvGraphicFramePr/>
                      <a:graphic xmlns:a="http://schemas.openxmlformats.org/drawingml/2006/main">
                        <a:graphicData uri="http://schemas.microsoft.com/office/word/2010/wordprocessingShape">
                          <wps:wsp>
                            <wps:cNvSpPr txBox="1"/>
                            <wps:spPr>
                              <a:xfrm>
                                <a:off x="0" y="0"/>
                                <a:ext cx="5800725" cy="25146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C3D36" w:rsidRPr="00F16898" w:rsidRDefault="006C3D36" w:rsidP="00F16898">
                                  <w:pPr>
                                    <w:spacing w:line="480" w:lineRule="auto"/>
                                    <w:rPr>
                                      <w:rFonts w:ascii="Times New Roman" w:hAnsi="Times New Roman" w:cs="Times New Roman"/>
                                      <w:sz w:val="24"/>
                                      <w:szCs w:val="24"/>
                                    </w:rPr>
                                  </w:pPr>
                                  <w:r w:rsidRPr="00F16898">
                                    <w:rPr>
                                      <w:rFonts w:ascii="Times New Roman" w:hAnsi="Times New Roman" w:cs="Times New Roman"/>
                                      <w:b/>
                                      <w:sz w:val="24"/>
                                      <w:szCs w:val="24"/>
                                    </w:rPr>
                                    <w:t xml:space="preserve">ANALISIS: </w:t>
                                  </w:r>
                                  <w:r w:rsidRPr="00F16898">
                                    <w:rPr>
                                      <w:rFonts w:ascii="Times New Roman" w:hAnsi="Times New Roman" w:cs="Times New Roman"/>
                                      <w:sz w:val="24"/>
                                      <w:szCs w:val="24"/>
                                    </w:rPr>
                                    <w:t>Se logró evidenciar que un sesenta y dos por ciento (62%) de adolescentes contesto que sus padres le han compartido temas de la higiene personal, un veinte por ciento (20%) le han compartido temas que van con los programas de promoción y prevención, a un catorce por ciento (14%)  les han hablado de los métodos anticonceptivos y tan solo un cuatro por ciento (4%) de adolescentes no respondió la pregunta, a raíz de esta tabla se puede llegar a la conclusión que a la mayoría de adolescentes sus padres le han compartido temas de higiene personal.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1B9A482A" id="Cuadro de texto 162" o:spid="_x0000_s1028" type="#_x0000_t202" style="position:absolute;left:0;text-align:left;margin-left:.25pt;margin-top:11.25pt;width:456.75pt;height:19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" fillcolor="white [3201]" strokecolor="white [3212]" strokeweight=".5pt">
                      <v:textbox>
                        <w:txbxContent>
                          <w:p w:rsidR="006C3D36" w:rsidRPr="00F16898" w:rsidRDefault="006C3D36" w:rsidP="00F16898">
                            <w:pPr>
                              <w:spacing w:line="480" w:lineRule="auto"/>
                              <w:rPr>
                                <w:rFonts w:ascii="Times New Roman" w:hAnsi="Times New Roman" w:cs="Times New Roman"/>
                                <w:sz w:val="24"/>
                                <w:szCs w:val="24"/>
                              </w:rPr>
                            </w:pPr>
                            <w:r w:rsidRPr="00F16898">
                              <w:rPr>
                                <w:rFonts w:ascii="Times New Roman" w:hAnsi="Times New Roman" w:cs="Times New Roman"/>
                                <w:b/>
                                <w:sz w:val="24"/>
                                <w:szCs w:val="24"/>
                              </w:rPr>
                              <w:t xml:space="preserve">ANALISIS: </w:t>
                            </w:r>
                            <w:r w:rsidRPr="00F16898">
                              <w:rPr>
                                <w:rFonts w:ascii="Times New Roman" w:hAnsi="Times New Roman" w:cs="Times New Roman"/>
                                <w:sz w:val="24"/>
                                <w:szCs w:val="24"/>
                              </w:rPr>
                              <w:t>Se logró evidenciar que un sesenta y dos por ciento (62%) de adolescentes contesto que sus padres le han compartido temas de la higiene personal, un veinte por ciento (20%) le han compartido temas que van con los programas de promoción y prevención, a un catorce por ciento (14%)  les han hablado de los métodos anticonceptivos y tan solo un cuatro por ciento (4%) de adolescentes no respondió la pregunta, a raíz de esta tabla se puede llegar a la conclusión que a la mayoría de adolescentes sus padres le han compartido temas de higiene personal.</w:t>
                            </w:r>
                          </w:p>
                        </w:txbxContent>
                      </v:textbox>
                    </v:shape>
                  </w:pict>
                </mc:Fallback>
              </mc:AlternateContent>
            </w:r>
          </w:p>
          <w:p w:rsidR="00F16898" w:rsidRPr="005048B5" w:rsidRDefault="00F16898" w:rsidP="00610243">
            <w:pPr>
              <w:spacing w:after="0" w:line="240" w:lineRule="auto"/>
              <w:jc w:val="center"/>
              <w:rPr>
                <w:rFonts w:ascii="Times New Roman" w:eastAsia="Times New Roman" w:hAnsi="Times New Roman" w:cs="Times New Roman"/>
                <w:sz w:val="20"/>
                <w:szCs w:val="20"/>
                <w:lang w:eastAsia="es-CO"/>
              </w:rPr>
            </w:pPr>
          </w:p>
          <w:p w:rsidR="000D4251" w:rsidRPr="00CC4961" w:rsidRDefault="000D4251" w:rsidP="00610243">
            <w:pPr>
              <w:spacing w:after="0" w:line="480" w:lineRule="auto"/>
              <w:jc w:val="center"/>
              <w:rPr>
                <w:rFonts w:ascii="Times New Roman" w:eastAsia="Times New Roman" w:hAnsi="Times New Roman" w:cs="Times New Roman"/>
                <w:sz w:val="24"/>
                <w:szCs w:val="24"/>
                <w:lang w:eastAsia="es-CO"/>
              </w:rPr>
            </w:pPr>
          </w:p>
          <w:p w:rsidR="000D4251" w:rsidRPr="00CC4961" w:rsidRDefault="000D4251" w:rsidP="00610243">
            <w:pPr>
              <w:spacing w:after="0" w:line="480" w:lineRule="auto"/>
              <w:jc w:val="center"/>
              <w:rPr>
                <w:rFonts w:ascii="Times New Roman" w:eastAsia="Times New Roman" w:hAnsi="Times New Roman" w:cs="Times New Roman"/>
                <w:sz w:val="24"/>
                <w:szCs w:val="24"/>
                <w:lang w:eastAsia="es-CO"/>
              </w:rPr>
            </w:pPr>
          </w:p>
          <w:p w:rsidR="008002D9" w:rsidRPr="00CC4961" w:rsidRDefault="008002D9" w:rsidP="00610243">
            <w:pPr>
              <w:spacing w:after="0" w:line="480" w:lineRule="auto"/>
              <w:jc w:val="center"/>
              <w:rPr>
                <w:rFonts w:ascii="Times New Roman" w:eastAsia="Times New Roman" w:hAnsi="Times New Roman" w:cs="Times New Roman"/>
                <w:sz w:val="24"/>
                <w:szCs w:val="24"/>
                <w:lang w:eastAsia="es-CO"/>
              </w:rPr>
            </w:pP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jc w:val="center"/>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094A87" w:rsidRPr="00CC4961" w:rsidRDefault="00094A87" w:rsidP="00CC4961">
            <w:pPr>
              <w:spacing w:after="0" w:line="480" w:lineRule="auto"/>
              <w:rPr>
                <w:rFonts w:ascii="Times New Roman" w:eastAsia="Times New Roman" w:hAnsi="Times New Roman" w:cs="Times New Roman"/>
                <w:sz w:val="24"/>
                <w:szCs w:val="24"/>
                <w:lang w:eastAsia="es-CO"/>
              </w:rPr>
            </w:pPr>
          </w:p>
          <w:p w:rsidR="00094A87" w:rsidRPr="00CC4961" w:rsidRDefault="00094A87" w:rsidP="00CC4961">
            <w:pPr>
              <w:spacing w:after="0" w:line="480" w:lineRule="auto"/>
              <w:jc w:val="center"/>
              <w:rPr>
                <w:rFonts w:ascii="Times New Roman" w:eastAsia="Times New Roman" w:hAnsi="Times New Roman" w:cs="Times New Roman"/>
                <w:sz w:val="24"/>
                <w:szCs w:val="24"/>
                <w:lang w:eastAsia="es-CO"/>
              </w:rPr>
            </w:pPr>
          </w:p>
          <w:p w:rsidR="00CA5143" w:rsidRPr="00CC4961" w:rsidRDefault="00CA5143" w:rsidP="00CC4961">
            <w:pPr>
              <w:spacing w:after="0" w:line="480" w:lineRule="auto"/>
              <w:rPr>
                <w:rFonts w:ascii="Times New Roman" w:eastAsia="Times New Roman" w:hAnsi="Times New Roman" w:cs="Times New Roman"/>
                <w:sz w:val="24"/>
                <w:szCs w:val="24"/>
                <w:lang w:eastAsia="es-CO"/>
              </w:rPr>
            </w:pPr>
          </w:p>
          <w:p w:rsidR="00CA5143" w:rsidRDefault="00CA5143"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2906AF" w:rsidRDefault="00F16898" w:rsidP="002906AF">
            <w:pPr>
              <w:keepNext/>
              <w:spacing w:after="0" w:line="480" w:lineRule="auto"/>
              <w:jc w:val="center"/>
            </w:pPr>
            <w:r>
              <w:rPr>
                <w:noProof/>
                <w:lang w:eastAsia="es-CO"/>
              </w:rPr>
              <w:drawing>
                <wp:inline distT="0" distB="0" distL="0" distR="0" wp14:anchorId="0AE307EC" wp14:editId="42B3B1F1">
                  <wp:extent cx="4486275" cy="3557588"/>
                  <wp:effectExtent l="0" t="0" r="9525" b="508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16898" w:rsidRDefault="002906AF" w:rsidP="002906AF">
            <w:pPr>
              <w:pStyle w:val="Descripcin"/>
              <w:jc w:val="center"/>
              <w:rPr>
                <w:rFonts w:ascii="Times New Roman" w:eastAsia="Times New Roman" w:hAnsi="Times New Roman" w:cs="Times New Roman"/>
                <w:sz w:val="24"/>
                <w:szCs w:val="24"/>
                <w:lang w:eastAsia="es-CO"/>
              </w:rPr>
            </w:pPr>
            <w:bookmarkStart w:id="25" w:name="_Toc25653379"/>
            <w:r>
              <w:t xml:space="preserve">Figura </w:t>
            </w:r>
            <w:fldSimple w:instr=" SEQ Figura \* ARABIC ">
              <w:r w:rsidR="007E016A">
                <w:rPr>
                  <w:noProof/>
                </w:rPr>
                <w:t>3</w:t>
              </w:r>
            </w:fldSimple>
            <w:r>
              <w:t>:</w:t>
            </w:r>
            <w:r w:rsidRPr="00BD7B7E">
              <w:t>Métodos contraceptivos</w:t>
            </w:r>
            <w:bookmarkEnd w:id="25"/>
          </w:p>
          <w:p w:rsidR="00F16898" w:rsidRDefault="00F16898" w:rsidP="00F16898">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734B89" w:rsidP="00CC4961">
            <w:pPr>
              <w:spacing w:after="0" w:line="480" w:lineRule="auto"/>
              <w:rPr>
                <w:rFonts w:ascii="Times New Roman" w:eastAsia="Times New Roman" w:hAnsi="Times New Roman" w:cs="Times New Roman"/>
                <w:sz w:val="24"/>
                <w:szCs w:val="24"/>
                <w:lang w:eastAsia="es-CO"/>
              </w:rPr>
            </w:pPr>
            <w:r>
              <w:rPr>
                <w:rFonts w:ascii="Times New Roman" w:eastAsia="Times New Roman" w:hAnsi="Times New Roman" w:cs="Times New Roman"/>
                <w:noProof/>
                <w:sz w:val="20"/>
                <w:szCs w:val="20"/>
                <w:lang w:eastAsia="es-CO"/>
              </w:rPr>
              <mc:AlternateContent>
                <mc:Choice Requires="wps">
                  <w:drawing>
                    <wp:anchor distT="0" distB="0" distL="114300" distR="114300" simplePos="0" relativeHeight="251697152" behindDoc="0" locked="0" layoutInCell="1" allowOverlap="1" wp14:anchorId="536FEBB4" wp14:editId="07B2445E">
                      <wp:simplePos x="0" y="0"/>
                      <wp:positionH relativeFrom="column">
                        <wp:posOffset>63500</wp:posOffset>
                      </wp:positionH>
                      <wp:positionV relativeFrom="paragraph">
                        <wp:posOffset>20320</wp:posOffset>
                      </wp:positionV>
                      <wp:extent cx="5867400" cy="2819400"/>
                      <wp:effectExtent l="0" t="0" r="19050" b="19050"/>
                      <wp:wrapNone/>
                      <wp:docPr id="15" name="Cuadro de texto 15"/>
                      <wp:cNvGraphicFramePr/>
                      <a:graphic xmlns:a="http://schemas.openxmlformats.org/drawingml/2006/main">
                        <a:graphicData uri="http://schemas.microsoft.com/office/word/2010/wordprocessingShape">
                          <wps:wsp>
                            <wps:cNvSpPr txBox="1"/>
                            <wps:spPr>
                              <a:xfrm>
                                <a:off x="0" y="0"/>
                                <a:ext cx="5867400" cy="28194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34B89" w:rsidRPr="00F16898" w:rsidRDefault="00734B89" w:rsidP="00734B89">
                                  <w:pPr>
                                    <w:spacing w:line="480" w:lineRule="auto"/>
                                    <w:rPr>
                                      <w:rFonts w:ascii="Times New Roman" w:hAnsi="Times New Roman" w:cs="Times New Roman"/>
                                      <w:sz w:val="24"/>
                                      <w:szCs w:val="24"/>
                                    </w:rPr>
                                  </w:pPr>
                                  <w:r w:rsidRPr="00F16898">
                                    <w:rPr>
                                      <w:rFonts w:ascii="Times New Roman" w:hAnsi="Times New Roman" w:cs="Times New Roman"/>
                                      <w:b/>
                                      <w:sz w:val="24"/>
                                      <w:szCs w:val="24"/>
                                    </w:rPr>
                                    <w:t xml:space="preserve">ÁNALISIS: </w:t>
                                  </w:r>
                                  <w:r w:rsidRPr="00F16898">
                                    <w:rPr>
                                      <w:rFonts w:ascii="Times New Roman" w:hAnsi="Times New Roman" w:cs="Times New Roman"/>
                                      <w:sz w:val="24"/>
                                      <w:szCs w:val="24"/>
                                    </w:rPr>
                                    <w:t xml:space="preserve">Teniendo en cuenta los resultados arrojados en esta tabulación, se logró analizar que un cuarenta y ocho por cierto (48%) de estudiantes no respondió la pregunta acerca de los métodos anticonceptivos, otro veintisiete por ciento (27%) contesto que conocían los tres métodos anticonceptivos mencionados como lo son: el condón, las pastillas y la inyección, luego un veintitrés por ciento (23%) solo conocen el condón como método anticonceptivo y un cero (0%) contesto solamente la inyección, para concluir se logra evidenciar que los mayoría de adolescentes no conocen los métodos anticonceptivos y muy poca información han recibido de ellos.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6FEBB4" id="Cuadro de texto 15" o:spid="_x0000_s1029" type="#_x0000_t202" style="position:absolute;margin-left:5pt;margin-top:1.6pt;width:462pt;height:22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" fillcolor="white [3201]" strokecolor="white [3212]" strokeweight=".5pt">
                      <v:textbox>
                        <w:txbxContent>
                          <w:p w:rsidR="00734B89" w:rsidRPr="00F16898" w:rsidRDefault="00734B89" w:rsidP="00734B89">
                            <w:pPr>
                              <w:spacing w:line="480" w:lineRule="auto"/>
                              <w:rPr>
                                <w:rFonts w:ascii="Times New Roman" w:hAnsi="Times New Roman" w:cs="Times New Roman"/>
                                <w:sz w:val="24"/>
                                <w:szCs w:val="24"/>
                              </w:rPr>
                            </w:pPr>
                            <w:r w:rsidRPr="00F16898">
                              <w:rPr>
                                <w:rFonts w:ascii="Times New Roman" w:hAnsi="Times New Roman" w:cs="Times New Roman"/>
                                <w:b/>
                                <w:sz w:val="24"/>
                                <w:szCs w:val="24"/>
                              </w:rPr>
                              <w:t xml:space="preserve">ÁNALISIS: </w:t>
                            </w:r>
                            <w:r w:rsidRPr="00F16898">
                              <w:rPr>
                                <w:rFonts w:ascii="Times New Roman" w:hAnsi="Times New Roman" w:cs="Times New Roman"/>
                                <w:sz w:val="24"/>
                                <w:szCs w:val="24"/>
                              </w:rPr>
                              <w:t xml:space="preserve">Teniendo en cuenta los resultados arrojados en esta tabulación, se logró analizar que un cuarenta y ocho por cierto (48%) de estudiantes no respondió la pregunta acerca de los métodos anticonceptivos, otro veintisiete por ciento (27%) contesto que conocían los tres métodos anticonceptivos mencionados como lo son: el condón, las pastillas y la inyección, luego un veintitrés por ciento (23%) solo conocen el condón como método anticonceptivo y un cero (0%) contesto solamente la inyección, para concluir se logra evidenciar que los mayoría de adolescentes no conocen los métodos anticonceptivos y muy poca información han recibido de ellos.     </w:t>
                            </w:r>
                          </w:p>
                        </w:txbxContent>
                      </v:textbox>
                    </v:shape>
                  </w:pict>
                </mc:Fallback>
              </mc:AlternateContent>
            </w: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Pr="00CC4961" w:rsidRDefault="00F16898" w:rsidP="00CC4961">
            <w:pPr>
              <w:spacing w:after="0" w:line="480" w:lineRule="auto"/>
              <w:rPr>
                <w:rFonts w:ascii="Times New Roman" w:eastAsia="Times New Roman" w:hAnsi="Times New Roman" w:cs="Times New Roman"/>
                <w:sz w:val="24"/>
                <w:szCs w:val="24"/>
                <w:lang w:eastAsia="es-CO"/>
              </w:rPr>
            </w:pPr>
          </w:p>
          <w:p w:rsidR="00D56DE0" w:rsidRPr="00CC4961" w:rsidRDefault="00D56DE0" w:rsidP="00CC4961">
            <w:pPr>
              <w:spacing w:after="0" w:line="480" w:lineRule="auto"/>
              <w:rPr>
                <w:rFonts w:ascii="Times New Roman" w:eastAsia="Times New Roman" w:hAnsi="Times New Roman" w:cs="Times New Roman"/>
                <w:sz w:val="24"/>
                <w:szCs w:val="24"/>
                <w:lang w:eastAsia="es-CO"/>
              </w:rPr>
            </w:pPr>
          </w:p>
          <w:p w:rsidR="00D56DE0" w:rsidRPr="00CC4961" w:rsidRDefault="00D56DE0" w:rsidP="00CC4961">
            <w:pPr>
              <w:spacing w:after="0" w:line="480" w:lineRule="auto"/>
              <w:rPr>
                <w:rFonts w:ascii="Times New Roman" w:eastAsia="Times New Roman" w:hAnsi="Times New Roman" w:cs="Times New Roman"/>
                <w:sz w:val="24"/>
                <w:szCs w:val="24"/>
                <w:lang w:eastAsia="es-CO"/>
              </w:rPr>
            </w:pPr>
          </w:p>
          <w:p w:rsidR="002906AF" w:rsidRDefault="00F16898" w:rsidP="002906AF">
            <w:pPr>
              <w:keepNext/>
              <w:spacing w:after="0" w:line="480" w:lineRule="auto"/>
              <w:jc w:val="center"/>
            </w:pPr>
            <w:r>
              <w:rPr>
                <w:noProof/>
                <w:lang w:eastAsia="es-CO"/>
              </w:rPr>
              <w:drawing>
                <wp:inline distT="0" distB="0" distL="0" distR="0" wp14:anchorId="2155B54F" wp14:editId="70194A59">
                  <wp:extent cx="4857751" cy="3933826"/>
                  <wp:effectExtent l="0" t="0" r="0" b="952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A5143" w:rsidRPr="00CC4961" w:rsidRDefault="002906AF" w:rsidP="002906AF">
            <w:pPr>
              <w:pStyle w:val="Descripcin"/>
              <w:jc w:val="center"/>
              <w:rPr>
                <w:rFonts w:ascii="Times New Roman" w:eastAsia="Times New Roman" w:hAnsi="Times New Roman" w:cs="Times New Roman"/>
                <w:sz w:val="24"/>
                <w:szCs w:val="24"/>
                <w:lang w:eastAsia="es-CO"/>
              </w:rPr>
            </w:pPr>
            <w:bookmarkStart w:id="26" w:name="_Toc25653380"/>
            <w:r>
              <w:t xml:space="preserve">Figura </w:t>
            </w:r>
            <w:fldSimple w:instr=" SEQ Figura \* ARABIC ">
              <w:r w:rsidR="007E016A">
                <w:rPr>
                  <w:noProof/>
                </w:rPr>
                <w:t>4</w:t>
              </w:r>
            </w:fldSimple>
            <w:r>
              <w:t>:</w:t>
            </w:r>
            <w:r w:rsidRPr="00E2206E">
              <w:t>Programas de Promoción y Prevención</w:t>
            </w:r>
            <w:bookmarkEnd w:id="26"/>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CA5143" w:rsidRPr="00F16898" w:rsidRDefault="00F16898" w:rsidP="002906AF">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lastRenderedPageBreak/>
              <w:t>Fuente: Elaboración propia</w:t>
            </w:r>
          </w:p>
          <w:p w:rsidR="00F16898" w:rsidRDefault="00F16898" w:rsidP="00CC4961">
            <w:pPr>
              <w:spacing w:after="0" w:line="480" w:lineRule="auto"/>
              <w:rPr>
                <w:rFonts w:ascii="Times New Roman" w:eastAsia="Times New Roman" w:hAnsi="Times New Roman" w:cs="Times New Roman"/>
                <w:b/>
                <w:bCs/>
                <w:color w:val="000000"/>
                <w:sz w:val="24"/>
                <w:szCs w:val="24"/>
                <w:lang w:eastAsia="es-CO"/>
              </w:rPr>
            </w:pPr>
          </w:p>
          <w:p w:rsidR="00F16898" w:rsidRDefault="00734B89" w:rsidP="00CC4961">
            <w:pPr>
              <w:spacing w:after="0" w:line="480" w:lineRule="auto"/>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noProof/>
                <w:sz w:val="20"/>
                <w:szCs w:val="20"/>
                <w:lang w:eastAsia="es-CO"/>
              </w:rPr>
              <mc:AlternateContent>
                <mc:Choice Requires="wps">
                  <w:drawing>
                    <wp:anchor distT="0" distB="0" distL="114300" distR="114300" simplePos="0" relativeHeight="251680768" behindDoc="0" locked="0" layoutInCell="1" allowOverlap="1" wp14:anchorId="2AA358C0" wp14:editId="57907C50">
                      <wp:simplePos x="0" y="0"/>
                      <wp:positionH relativeFrom="column">
                        <wp:posOffset>26670</wp:posOffset>
                      </wp:positionH>
                      <wp:positionV relativeFrom="paragraph">
                        <wp:posOffset>285750</wp:posOffset>
                      </wp:positionV>
                      <wp:extent cx="5800725" cy="2190750"/>
                      <wp:effectExtent l="0" t="0" r="28575" b="19050"/>
                      <wp:wrapNone/>
                      <wp:docPr id="17" name="Cuadro de texto 17"/>
                      <wp:cNvGraphicFramePr/>
                      <a:graphic xmlns:a="http://schemas.openxmlformats.org/drawingml/2006/main">
                        <a:graphicData uri="http://schemas.microsoft.com/office/word/2010/wordprocessingShape">
                          <wps:wsp>
                            <wps:cNvSpPr txBox="1"/>
                            <wps:spPr>
                              <a:xfrm>
                                <a:off x="0" y="0"/>
                                <a:ext cx="5800725" cy="21907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C3D36" w:rsidRPr="00F16898" w:rsidRDefault="006C3D36" w:rsidP="00F16898">
                                  <w:pPr>
                                    <w:spacing w:line="480" w:lineRule="auto"/>
                                    <w:rPr>
                                      <w:rFonts w:ascii="Times New Roman" w:hAnsi="Times New Roman" w:cs="Times New Roman"/>
                                      <w:sz w:val="24"/>
                                    </w:rPr>
                                  </w:pPr>
                                  <w:r w:rsidRPr="00F16898">
                                    <w:rPr>
                                      <w:rFonts w:ascii="Times New Roman" w:hAnsi="Times New Roman" w:cs="Times New Roman"/>
                                      <w:b/>
                                      <w:sz w:val="24"/>
                                    </w:rPr>
                                    <w:t xml:space="preserve">ÁNALISIS: </w:t>
                                  </w:r>
                                  <w:r w:rsidRPr="00F16898">
                                    <w:rPr>
                                      <w:rFonts w:ascii="Times New Roman" w:hAnsi="Times New Roman" w:cs="Times New Roman"/>
                                      <w:sz w:val="24"/>
                                    </w:rPr>
                                    <w:t xml:space="preserve">Se logró observar que un treinta y siete por ciento (37%) de estudiantes conoce del programa de planificación familiar, el treinta por ciento (30%) del programa que se llama cita al joven de igual manera otro treinta por ciento (30%) conoce de la citología y por último un tres por ciento (3%) no respondió. Se logró obtener como resultado que la mayoría de estudiantes conoce por lo menos uno de los programas de prevención y promoción que oferta la salud. </w:t>
                                  </w:r>
                                </w:p>
                                <w:p w:rsidR="006C3D36" w:rsidRPr="008002D9" w:rsidRDefault="006C3D36" w:rsidP="00F16898">
                                  <w:pPr>
                                    <w:spacing w:line="360" w:lineRule="auto"/>
                                    <w:rPr>
                                      <w:rFonts w:ascii="Times New Roman" w:hAnsi="Times New Roman" w:cs="Times New Roman"/>
                                    </w:rPr>
                                  </w:pPr>
                                </w:p>
                                <w:p w:rsidR="006C3D36" w:rsidRDefault="006C3D36" w:rsidP="00F1689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A358C0" id="Cuadro de texto 17" o:spid="_x0000_s1030" type="#_x0000_t202" style="position:absolute;margin-left:2.1pt;margin-top:22.5pt;width:456.75pt;height:1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" fillcolor="white [3201]" strokecolor="white [3212]" strokeweight=".5pt">
                      <v:textbox>
                        <w:txbxContent>
                          <w:p w:rsidR="006C3D36" w:rsidRPr="00F16898" w:rsidRDefault="006C3D36" w:rsidP="00F16898">
                            <w:pPr>
                              <w:spacing w:line="480" w:lineRule="auto"/>
                              <w:rPr>
                                <w:rFonts w:ascii="Times New Roman" w:hAnsi="Times New Roman" w:cs="Times New Roman"/>
                                <w:sz w:val="24"/>
                              </w:rPr>
                            </w:pPr>
                            <w:r w:rsidRPr="00F16898">
                              <w:rPr>
                                <w:rFonts w:ascii="Times New Roman" w:hAnsi="Times New Roman" w:cs="Times New Roman"/>
                                <w:b/>
                                <w:sz w:val="24"/>
                              </w:rPr>
                              <w:t xml:space="preserve">ÁNALISIS: </w:t>
                            </w:r>
                            <w:r w:rsidRPr="00F16898">
                              <w:rPr>
                                <w:rFonts w:ascii="Times New Roman" w:hAnsi="Times New Roman" w:cs="Times New Roman"/>
                                <w:sz w:val="24"/>
                              </w:rPr>
                              <w:t xml:space="preserve">Se logró observar que un treinta y siete por ciento (37%) de estudiantes conoce del programa de planificación familiar, el treinta por ciento (30%) del programa que se llama cita al joven de igual manera otro treinta por ciento (30%) conoce de la citología y por último un tres por ciento (3%) no respondió. Se logró obtener como resultado que la mayoría de estudiantes conoce por lo menos uno de los programas de prevención y promoción que oferta la salud. </w:t>
                            </w:r>
                          </w:p>
                          <w:p w:rsidR="006C3D36" w:rsidRPr="008002D9" w:rsidRDefault="006C3D36" w:rsidP="00F16898">
                            <w:pPr>
                              <w:spacing w:line="360" w:lineRule="auto"/>
                              <w:rPr>
                                <w:rFonts w:ascii="Times New Roman" w:hAnsi="Times New Roman" w:cs="Times New Roman"/>
                              </w:rPr>
                            </w:pPr>
                          </w:p>
                          <w:p w:rsidR="006C3D36" w:rsidRDefault="006C3D36" w:rsidP="00F16898"/>
                        </w:txbxContent>
                      </v:textbox>
                    </v:shape>
                  </w:pict>
                </mc:Fallback>
              </mc:AlternateContent>
            </w:r>
          </w:p>
          <w:p w:rsidR="00F16898" w:rsidRDefault="00F16898" w:rsidP="00CC4961">
            <w:pPr>
              <w:spacing w:after="0" w:line="480" w:lineRule="auto"/>
              <w:rPr>
                <w:rFonts w:ascii="Times New Roman" w:eastAsia="Times New Roman" w:hAnsi="Times New Roman" w:cs="Times New Roman"/>
                <w:b/>
                <w:bCs/>
                <w:color w:val="000000"/>
                <w:sz w:val="24"/>
                <w:szCs w:val="24"/>
                <w:lang w:eastAsia="es-CO"/>
              </w:rPr>
            </w:pPr>
          </w:p>
          <w:p w:rsidR="00F16898" w:rsidRDefault="00F16898" w:rsidP="00CC4961">
            <w:pPr>
              <w:spacing w:after="0" w:line="480" w:lineRule="auto"/>
              <w:rPr>
                <w:rFonts w:ascii="Times New Roman" w:eastAsia="Times New Roman" w:hAnsi="Times New Roman" w:cs="Times New Roman"/>
                <w:b/>
                <w:bCs/>
                <w:color w:val="000000"/>
                <w:sz w:val="24"/>
                <w:szCs w:val="24"/>
                <w:lang w:eastAsia="es-CO"/>
              </w:rPr>
            </w:pPr>
          </w:p>
          <w:p w:rsidR="00F16898" w:rsidRDefault="00F16898" w:rsidP="00CC4961">
            <w:pPr>
              <w:spacing w:after="0" w:line="480" w:lineRule="auto"/>
              <w:rPr>
                <w:rFonts w:ascii="Times New Roman" w:eastAsia="Times New Roman" w:hAnsi="Times New Roman" w:cs="Times New Roman"/>
                <w:b/>
                <w:bCs/>
                <w:color w:val="000000"/>
                <w:sz w:val="24"/>
                <w:szCs w:val="24"/>
                <w:lang w:eastAsia="es-CO"/>
              </w:rPr>
            </w:pPr>
          </w:p>
          <w:p w:rsidR="00F16898" w:rsidRDefault="00F16898" w:rsidP="00CC4961">
            <w:pPr>
              <w:spacing w:after="0" w:line="480" w:lineRule="auto"/>
              <w:rPr>
                <w:rFonts w:ascii="Times New Roman" w:eastAsia="Times New Roman" w:hAnsi="Times New Roman" w:cs="Times New Roman"/>
                <w:b/>
                <w:bCs/>
                <w:color w:val="000000"/>
                <w:sz w:val="24"/>
                <w:szCs w:val="24"/>
                <w:lang w:eastAsia="es-CO"/>
              </w:rPr>
            </w:pPr>
          </w:p>
          <w:p w:rsidR="00F16898" w:rsidRDefault="00F16898" w:rsidP="00CC4961">
            <w:pPr>
              <w:spacing w:after="0" w:line="480" w:lineRule="auto"/>
              <w:rPr>
                <w:rFonts w:ascii="Times New Roman" w:eastAsia="Times New Roman" w:hAnsi="Times New Roman" w:cs="Times New Roman"/>
                <w:b/>
                <w:bCs/>
                <w:color w:val="000000"/>
                <w:sz w:val="24"/>
                <w:szCs w:val="24"/>
                <w:lang w:eastAsia="es-CO"/>
              </w:rPr>
            </w:pPr>
          </w:p>
          <w:p w:rsidR="00F16898" w:rsidRDefault="00F16898" w:rsidP="00CC4961">
            <w:pPr>
              <w:spacing w:after="0" w:line="480" w:lineRule="auto"/>
              <w:rPr>
                <w:rFonts w:ascii="Times New Roman" w:eastAsia="Times New Roman" w:hAnsi="Times New Roman" w:cs="Times New Roman"/>
                <w:b/>
                <w:bCs/>
                <w:color w:val="000000"/>
                <w:sz w:val="24"/>
                <w:szCs w:val="24"/>
                <w:lang w:eastAsia="es-CO"/>
              </w:rPr>
            </w:pPr>
          </w:p>
          <w:p w:rsidR="00F16898" w:rsidRDefault="00F16898" w:rsidP="00CC4961">
            <w:pPr>
              <w:spacing w:after="0" w:line="480" w:lineRule="auto"/>
              <w:rPr>
                <w:rFonts w:ascii="Times New Roman" w:eastAsia="Times New Roman" w:hAnsi="Times New Roman" w:cs="Times New Roman"/>
                <w:b/>
                <w:bCs/>
                <w:color w:val="000000"/>
                <w:sz w:val="24"/>
                <w:szCs w:val="24"/>
                <w:lang w:eastAsia="es-CO"/>
              </w:rPr>
            </w:pPr>
          </w:p>
          <w:p w:rsidR="00F16898" w:rsidRDefault="00F16898" w:rsidP="00CC4961">
            <w:pPr>
              <w:spacing w:after="0" w:line="480" w:lineRule="auto"/>
              <w:rPr>
                <w:rFonts w:ascii="Times New Roman" w:eastAsia="Times New Roman" w:hAnsi="Times New Roman" w:cs="Times New Roman"/>
                <w:b/>
                <w:bCs/>
                <w:color w:val="000000"/>
                <w:sz w:val="24"/>
                <w:szCs w:val="24"/>
                <w:lang w:eastAsia="es-CO"/>
              </w:rPr>
            </w:pPr>
          </w:p>
          <w:p w:rsidR="002906AF" w:rsidRDefault="004A4B7F" w:rsidP="002906AF">
            <w:pPr>
              <w:keepNext/>
              <w:spacing w:after="0" w:line="480" w:lineRule="auto"/>
              <w:jc w:val="center"/>
            </w:pPr>
            <w:r>
              <w:rPr>
                <w:noProof/>
                <w:lang w:eastAsia="es-CO"/>
              </w:rPr>
              <w:drawing>
                <wp:inline distT="0" distB="0" distL="0" distR="0" wp14:anchorId="5CF50D3D" wp14:editId="4009B7E6">
                  <wp:extent cx="4495800" cy="3767138"/>
                  <wp:effectExtent l="0" t="0" r="0" b="508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16898" w:rsidRDefault="002906AF" w:rsidP="002906AF">
            <w:pPr>
              <w:pStyle w:val="Descripcin"/>
              <w:jc w:val="center"/>
              <w:rPr>
                <w:rFonts w:ascii="Times New Roman" w:eastAsia="Times New Roman" w:hAnsi="Times New Roman" w:cs="Times New Roman"/>
                <w:b/>
                <w:bCs/>
                <w:color w:val="000000"/>
                <w:sz w:val="24"/>
                <w:szCs w:val="24"/>
                <w:lang w:eastAsia="es-CO"/>
              </w:rPr>
            </w:pPr>
            <w:bookmarkStart w:id="27" w:name="_Toc25653381"/>
            <w:r>
              <w:t xml:space="preserve">Figura </w:t>
            </w:r>
            <w:fldSimple w:instr=" SEQ Figura \* ARABIC ">
              <w:r w:rsidR="007E016A">
                <w:rPr>
                  <w:noProof/>
                </w:rPr>
                <w:t>5</w:t>
              </w:r>
            </w:fldSimple>
            <w:r>
              <w:t>:</w:t>
            </w:r>
            <w:r w:rsidRPr="00D83DD7">
              <w:t>Causas de embarazos a temprana edad</w:t>
            </w:r>
            <w:bookmarkEnd w:id="27"/>
          </w:p>
          <w:p w:rsidR="004A4B7F" w:rsidRPr="00F16898" w:rsidRDefault="004A4B7F" w:rsidP="004A4B7F">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F16898" w:rsidRDefault="00F16898" w:rsidP="00CC4961">
            <w:pPr>
              <w:spacing w:after="0" w:line="480" w:lineRule="auto"/>
              <w:rPr>
                <w:rFonts w:ascii="Times New Roman" w:eastAsia="Times New Roman" w:hAnsi="Times New Roman" w:cs="Times New Roman"/>
                <w:b/>
                <w:bCs/>
                <w:color w:val="000000"/>
                <w:sz w:val="24"/>
                <w:szCs w:val="24"/>
                <w:lang w:eastAsia="es-CO"/>
              </w:rPr>
            </w:pPr>
          </w:p>
          <w:p w:rsidR="003D1E4C" w:rsidRDefault="003D1E4C" w:rsidP="00CC4961">
            <w:pPr>
              <w:spacing w:after="0" w:line="480" w:lineRule="auto"/>
              <w:rPr>
                <w:rFonts w:ascii="Times New Roman" w:eastAsia="Times New Roman" w:hAnsi="Times New Roman" w:cs="Times New Roman"/>
                <w:b/>
                <w:bCs/>
                <w:color w:val="000000"/>
                <w:sz w:val="24"/>
                <w:szCs w:val="24"/>
                <w:lang w:eastAsia="es-CO"/>
              </w:rPr>
            </w:pPr>
          </w:p>
          <w:p w:rsidR="00F16898" w:rsidRPr="00CC4961" w:rsidRDefault="00F16898" w:rsidP="00CC4961">
            <w:pPr>
              <w:spacing w:after="0" w:line="480" w:lineRule="auto"/>
              <w:rPr>
                <w:rFonts w:ascii="Times New Roman" w:eastAsia="Times New Roman" w:hAnsi="Times New Roman" w:cs="Times New Roman"/>
                <w:b/>
                <w:bCs/>
                <w:color w:val="000000"/>
                <w:sz w:val="24"/>
                <w:szCs w:val="24"/>
                <w:lang w:eastAsia="es-CO"/>
              </w:rPr>
            </w:pP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5048B5" w:rsidRDefault="005048B5"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234FA9" w:rsidRDefault="00234FA9" w:rsidP="00CC4961">
            <w:pPr>
              <w:spacing w:after="0" w:line="480" w:lineRule="auto"/>
              <w:rPr>
                <w:rFonts w:ascii="Times New Roman" w:eastAsia="Times New Roman" w:hAnsi="Times New Roman" w:cs="Times New Roman"/>
                <w:sz w:val="24"/>
                <w:szCs w:val="24"/>
                <w:lang w:eastAsia="es-CO"/>
              </w:rPr>
            </w:pPr>
          </w:p>
          <w:p w:rsidR="0008169B" w:rsidRDefault="00A40E43" w:rsidP="0008169B">
            <w:pPr>
              <w:keepNext/>
              <w:spacing w:after="0" w:line="480" w:lineRule="auto"/>
              <w:jc w:val="center"/>
            </w:pPr>
            <w:r>
              <w:rPr>
                <w:noProof/>
                <w:lang w:eastAsia="es-CO"/>
              </w:rPr>
              <w:drawing>
                <wp:inline distT="0" distB="0" distL="0" distR="0" wp14:anchorId="7ED5FBB3" wp14:editId="72261077">
                  <wp:extent cx="4962526" cy="3548063"/>
                  <wp:effectExtent l="0" t="0" r="9525" b="1460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34FA9" w:rsidRDefault="0008169B" w:rsidP="0008169B">
            <w:pPr>
              <w:pStyle w:val="Descripcin"/>
              <w:jc w:val="center"/>
              <w:rPr>
                <w:rFonts w:ascii="Times New Roman" w:eastAsia="Times New Roman" w:hAnsi="Times New Roman" w:cs="Times New Roman"/>
                <w:sz w:val="24"/>
                <w:szCs w:val="24"/>
                <w:lang w:eastAsia="es-CO"/>
              </w:rPr>
            </w:pPr>
            <w:bookmarkStart w:id="28" w:name="_Toc25653382"/>
            <w:r>
              <w:t xml:space="preserve">Figura </w:t>
            </w:r>
            <w:fldSimple w:instr=" SEQ Figura \* ARABIC ">
              <w:r w:rsidR="007E016A">
                <w:rPr>
                  <w:noProof/>
                </w:rPr>
                <w:t>6</w:t>
              </w:r>
            </w:fldSimple>
            <w:r>
              <w:t>:</w:t>
            </w:r>
            <w:r w:rsidRPr="00BA4779">
              <w:t>Embarazos a temprana edad en el aula de clases</w:t>
            </w:r>
            <w:bookmarkEnd w:id="28"/>
          </w:p>
          <w:p w:rsidR="00A40E43" w:rsidRPr="00F16898" w:rsidRDefault="00A40E43" w:rsidP="00A40E43">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3D1E4C" w:rsidRDefault="00734B89" w:rsidP="00CC4961">
            <w:pPr>
              <w:spacing w:after="0" w:line="480" w:lineRule="auto"/>
              <w:rPr>
                <w:rFonts w:ascii="Times New Roman" w:eastAsia="Times New Roman" w:hAnsi="Times New Roman" w:cs="Times New Roman"/>
                <w:sz w:val="24"/>
                <w:szCs w:val="24"/>
                <w:lang w:eastAsia="es-CO"/>
              </w:rPr>
            </w:pPr>
            <w:r>
              <w:rPr>
                <w:rFonts w:ascii="Times New Roman" w:eastAsia="Times New Roman" w:hAnsi="Times New Roman" w:cs="Times New Roman"/>
                <w:noProof/>
                <w:sz w:val="20"/>
                <w:szCs w:val="20"/>
                <w:lang w:eastAsia="es-CO"/>
              </w:rPr>
              <mc:AlternateContent>
                <mc:Choice Requires="wps">
                  <w:drawing>
                    <wp:anchor distT="0" distB="0" distL="114300" distR="114300" simplePos="0" relativeHeight="251684864" behindDoc="0" locked="0" layoutInCell="1" allowOverlap="1" wp14:anchorId="4B4FBAD6" wp14:editId="4CBF7B8F">
                      <wp:simplePos x="0" y="0"/>
                      <wp:positionH relativeFrom="column">
                        <wp:posOffset>-87630</wp:posOffset>
                      </wp:positionH>
                      <wp:positionV relativeFrom="paragraph">
                        <wp:posOffset>196215</wp:posOffset>
                      </wp:positionV>
                      <wp:extent cx="5667375" cy="1400175"/>
                      <wp:effectExtent l="0" t="0" r="9525" b="9525"/>
                      <wp:wrapNone/>
                      <wp:docPr id="21" name="Cuadro de texto 21"/>
                      <wp:cNvGraphicFramePr/>
                      <a:graphic xmlns:a="http://schemas.openxmlformats.org/drawingml/2006/main">
                        <a:graphicData uri="http://schemas.microsoft.com/office/word/2010/wordprocessingShape">
                          <wps:wsp>
                            <wps:cNvSpPr txBox="1"/>
                            <wps:spPr>
                              <a:xfrm>
                                <a:off x="0" y="0"/>
                                <a:ext cx="5667375" cy="1400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C3D36" w:rsidRPr="00A40E43" w:rsidRDefault="006C3D36" w:rsidP="00A40E43">
                                  <w:pPr>
                                    <w:spacing w:line="480" w:lineRule="auto"/>
                                    <w:rPr>
                                      <w:rFonts w:ascii="Times New Roman" w:hAnsi="Times New Roman" w:cs="Times New Roman"/>
                                      <w:sz w:val="24"/>
                                    </w:rPr>
                                  </w:pPr>
                                  <w:r w:rsidRPr="00A40E43">
                                    <w:rPr>
                                      <w:rFonts w:ascii="Times New Roman" w:hAnsi="Times New Roman" w:cs="Times New Roman"/>
                                      <w:b/>
                                      <w:sz w:val="24"/>
                                    </w:rPr>
                                    <w:t xml:space="preserve">ÁNALISIS: </w:t>
                                  </w:r>
                                  <w:r w:rsidRPr="00A40E43">
                                    <w:rPr>
                                      <w:rFonts w:ascii="Times New Roman" w:hAnsi="Times New Roman" w:cs="Times New Roman"/>
                                      <w:sz w:val="24"/>
                                    </w:rPr>
                                    <w:t xml:space="preserve">Según los estudiantes encuestados un noventa y nueve por ciento (99%) respondió que en su aula de clase nunca se han presentado  embarazos a temprana edad, un uno por ciento (1%) contesto que algunas veces y por último un cero (0%) por ciento siempre.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4FBAD6" id="Cuadro de texto 21" o:spid="_x0000_s1031" type="#_x0000_t202" style="position:absolute;margin-left:-6.9pt;margin-top:15.45pt;width:446.25pt;height:110.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" fillcolor="white [3201]" stroked="f" strokeweight=".5pt">
                      <v:textbox>
                        <w:txbxContent>
                          <w:p w:rsidR="006C3D36" w:rsidRPr="00A40E43" w:rsidRDefault="006C3D36" w:rsidP="00A40E43">
                            <w:pPr>
                              <w:spacing w:line="480" w:lineRule="auto"/>
                              <w:rPr>
                                <w:rFonts w:ascii="Times New Roman" w:hAnsi="Times New Roman" w:cs="Times New Roman"/>
                                <w:sz w:val="24"/>
                              </w:rPr>
                            </w:pPr>
                            <w:r w:rsidRPr="00A40E43">
                              <w:rPr>
                                <w:rFonts w:ascii="Times New Roman" w:hAnsi="Times New Roman" w:cs="Times New Roman"/>
                                <w:b/>
                                <w:sz w:val="24"/>
                              </w:rPr>
                              <w:t xml:space="preserve">ÁNALISIS: </w:t>
                            </w:r>
                            <w:r w:rsidRPr="00A40E43">
                              <w:rPr>
                                <w:rFonts w:ascii="Times New Roman" w:hAnsi="Times New Roman" w:cs="Times New Roman"/>
                                <w:sz w:val="24"/>
                              </w:rPr>
                              <w:t xml:space="preserve">Según los estudiantes encuestados un noventa y nueve por ciento (99%) respondió que en su aula de clase nunca se han presentado  embarazos a temprana edad, un uno por ciento (1%) contesto que algunas veces y por último un cero (0%) por ciento siempre. </w:t>
                            </w:r>
                          </w:p>
                        </w:txbxContent>
                      </v:textbox>
                    </v:shape>
                  </w:pict>
                </mc:Fallback>
              </mc:AlternateContent>
            </w:r>
          </w:p>
          <w:p w:rsidR="00A40E43" w:rsidRDefault="00A40E43" w:rsidP="00CC4961">
            <w:pPr>
              <w:spacing w:after="0" w:line="480" w:lineRule="auto"/>
              <w:rPr>
                <w:rFonts w:ascii="Times New Roman" w:eastAsia="Times New Roman" w:hAnsi="Times New Roman" w:cs="Times New Roman"/>
                <w:sz w:val="24"/>
                <w:szCs w:val="24"/>
                <w:lang w:eastAsia="es-CO"/>
              </w:rPr>
            </w:pPr>
          </w:p>
          <w:p w:rsidR="003D1E4C" w:rsidRDefault="003D1E4C" w:rsidP="00CC4961">
            <w:pPr>
              <w:spacing w:after="0" w:line="480" w:lineRule="auto"/>
              <w:rPr>
                <w:rFonts w:ascii="Times New Roman" w:eastAsia="Times New Roman" w:hAnsi="Times New Roman" w:cs="Times New Roman"/>
                <w:sz w:val="24"/>
                <w:szCs w:val="24"/>
                <w:lang w:eastAsia="es-CO"/>
              </w:rPr>
            </w:pPr>
          </w:p>
          <w:p w:rsidR="00A40E43" w:rsidRDefault="00A40E43" w:rsidP="00CC4961">
            <w:pPr>
              <w:spacing w:after="0" w:line="480" w:lineRule="auto"/>
              <w:rPr>
                <w:rFonts w:ascii="Times New Roman" w:eastAsia="Times New Roman" w:hAnsi="Times New Roman" w:cs="Times New Roman"/>
                <w:sz w:val="24"/>
                <w:szCs w:val="24"/>
                <w:lang w:eastAsia="es-CO"/>
              </w:rPr>
            </w:pPr>
          </w:p>
          <w:p w:rsidR="00A40E43" w:rsidRDefault="00A40E43" w:rsidP="00A40E43">
            <w:pPr>
              <w:spacing w:after="0" w:line="480" w:lineRule="auto"/>
              <w:jc w:val="center"/>
              <w:rPr>
                <w:rFonts w:ascii="Times New Roman" w:eastAsia="Times New Roman" w:hAnsi="Times New Roman" w:cs="Times New Roman"/>
                <w:sz w:val="24"/>
                <w:szCs w:val="24"/>
                <w:lang w:eastAsia="es-CO"/>
              </w:rPr>
            </w:pPr>
            <w:r>
              <w:rPr>
                <w:noProof/>
                <w:lang w:eastAsia="es-CO"/>
              </w:rPr>
              <w:drawing>
                <wp:inline distT="0" distB="0" distL="0" distR="0" wp14:anchorId="3E372F0A" wp14:editId="66147011">
                  <wp:extent cx="4524375" cy="4071939"/>
                  <wp:effectExtent l="0" t="0" r="9525" b="508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40E43" w:rsidRDefault="0008169B" w:rsidP="0008169B">
            <w:pPr>
              <w:pStyle w:val="Descripcin"/>
              <w:jc w:val="center"/>
            </w:pPr>
            <w:bookmarkStart w:id="29" w:name="_Toc25653383"/>
            <w:r>
              <w:t xml:space="preserve">Figura </w:t>
            </w:r>
            <w:fldSimple w:instr=" SEQ Figura \* ARABIC ">
              <w:r w:rsidR="007E016A">
                <w:rPr>
                  <w:noProof/>
                </w:rPr>
                <w:t>7</w:t>
              </w:r>
            </w:fldSimple>
            <w:r>
              <w:t>:</w:t>
            </w:r>
            <w:r w:rsidRPr="00B0628B">
              <w:t>Información de las ETS</w:t>
            </w:r>
            <w:bookmarkEnd w:id="29"/>
          </w:p>
          <w:p w:rsidR="00A40E43" w:rsidRPr="00F16898" w:rsidRDefault="00A40E43" w:rsidP="00A40E43">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F16898" w:rsidRDefault="00A40E43" w:rsidP="00CC4961">
            <w:pPr>
              <w:spacing w:after="0" w:line="480" w:lineRule="auto"/>
              <w:rPr>
                <w:rFonts w:ascii="Times New Roman" w:eastAsia="Times New Roman" w:hAnsi="Times New Roman" w:cs="Times New Roman"/>
                <w:sz w:val="24"/>
                <w:szCs w:val="24"/>
                <w:lang w:eastAsia="es-CO"/>
              </w:rPr>
            </w:pPr>
            <w:r w:rsidRPr="00A40E43">
              <w:rPr>
                <w:rFonts w:ascii="Times New Roman" w:eastAsia="Times New Roman" w:hAnsi="Times New Roman" w:cs="Times New Roman"/>
                <w:noProof/>
                <w:sz w:val="20"/>
                <w:szCs w:val="20"/>
                <w:lang w:eastAsia="es-CO"/>
              </w:rPr>
              <mc:AlternateContent>
                <mc:Choice Requires="wps">
                  <w:drawing>
                    <wp:anchor distT="0" distB="0" distL="114300" distR="114300" simplePos="0" relativeHeight="251686912" behindDoc="0" locked="0" layoutInCell="1" allowOverlap="1" wp14:anchorId="391C296C" wp14:editId="086DE7A2">
                      <wp:simplePos x="0" y="0"/>
                      <wp:positionH relativeFrom="column">
                        <wp:posOffset>3175</wp:posOffset>
                      </wp:positionH>
                      <wp:positionV relativeFrom="paragraph">
                        <wp:posOffset>346075</wp:posOffset>
                      </wp:positionV>
                      <wp:extent cx="5762625" cy="2352675"/>
                      <wp:effectExtent l="0" t="0" r="28575" b="28575"/>
                      <wp:wrapNone/>
                      <wp:docPr id="23" name="Cuadro de texto 23"/>
                      <wp:cNvGraphicFramePr/>
                      <a:graphic xmlns:a="http://schemas.openxmlformats.org/drawingml/2006/main">
                        <a:graphicData uri="http://schemas.microsoft.com/office/word/2010/wordprocessingShape">
                          <wps:wsp>
                            <wps:cNvSpPr txBox="1"/>
                            <wps:spPr>
                              <a:xfrm>
                                <a:off x="0" y="0"/>
                                <a:ext cx="5762625" cy="2352675"/>
                              </a:xfrm>
                              <a:prstGeom prst="rect">
                                <a:avLst/>
                              </a:prstGeom>
                              <a:solidFill>
                                <a:sysClr val="window" lastClr="FFFFFF"/>
                              </a:solidFill>
                              <a:ln w="6350">
                                <a:solidFill>
                                  <a:sysClr val="window" lastClr="FFFFFF"/>
                                </a:solidFill>
                              </a:ln>
                              <a:effectLst/>
                            </wps:spPr>
                            <wps:txbx>
                              <w:txbxContent>
                                <w:p w:rsidR="006C3D36" w:rsidRPr="00A40E43" w:rsidRDefault="006C3D36" w:rsidP="00A40E43">
                                  <w:pPr>
                                    <w:spacing w:line="480" w:lineRule="auto"/>
                                    <w:rPr>
                                      <w:rFonts w:ascii="Times New Roman" w:hAnsi="Times New Roman" w:cs="Times New Roman"/>
                                      <w:sz w:val="24"/>
                                    </w:rPr>
                                  </w:pPr>
                                  <w:r w:rsidRPr="00A40E43">
                                    <w:rPr>
                                      <w:rFonts w:ascii="Times New Roman" w:hAnsi="Times New Roman" w:cs="Times New Roman"/>
                                      <w:b/>
                                      <w:sz w:val="24"/>
                                    </w:rPr>
                                    <w:t>ANALISIS:</w:t>
                                  </w:r>
                                  <w:r w:rsidRPr="00A40E43">
                                    <w:rPr>
                                      <w:rFonts w:ascii="Times New Roman" w:hAnsi="Times New Roman" w:cs="Times New Roman"/>
                                      <w:sz w:val="24"/>
                                    </w:rPr>
                                    <w:t xml:space="preserve"> Los estudiantes al ser cuestionados de quien o de quienes recibían información sobre las ETS Enfermedades de Trasmisión Sexual, un cuarenta y ocho (48%) por ciento contesto que recibía información de sus padres, otro catorce (14%) por ciento en su colegio, un doce (12%) por ciento a través de los medios de comunicación, otro once (11%) por ciento por parte de las entidades de salud, un diez (10%) por ciento de sus amigos y un cinco (5%) por ciento de estudiantes no respondió.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112E5AC" id="Cuadro de texto 23" o:spid="_x0000_s1033" type="#_x0000_t202" style="position:absolute;margin-left:.25pt;margin-top:27.25pt;width:453.75pt;height:185.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" fillcolor="window" strokecolor="window" strokeweight=".5pt">
                      <v:textbox>
                        <w:txbxContent>
                          <w:p w:rsidR="006C3D36" w:rsidRPr="00A40E43" w:rsidRDefault="006C3D36" w:rsidP="00A40E43">
                            <w:pPr>
                              <w:spacing w:line="480" w:lineRule="auto"/>
                              <w:rPr>
                                <w:rFonts w:ascii="Times New Roman" w:hAnsi="Times New Roman" w:cs="Times New Roman"/>
                                <w:sz w:val="24"/>
                              </w:rPr>
                            </w:pPr>
                            <w:r w:rsidRPr="00A40E43">
                              <w:rPr>
                                <w:rFonts w:ascii="Times New Roman" w:hAnsi="Times New Roman" w:cs="Times New Roman"/>
                                <w:b/>
                                <w:sz w:val="24"/>
                              </w:rPr>
                              <w:t>ANALISIS:</w:t>
                            </w:r>
                            <w:r w:rsidRPr="00A40E43">
                              <w:rPr>
                                <w:rFonts w:ascii="Times New Roman" w:hAnsi="Times New Roman" w:cs="Times New Roman"/>
                                <w:sz w:val="24"/>
                              </w:rPr>
                              <w:t xml:space="preserve"> Los estudiantes al ser cuestionados de quien o de quienes recibían información sobre las ETS Enfermedades de Trasmisión Sexual, un cuarenta y ocho (48%) por ciento contesto que recibía información de sus padres, otro catorce (14%) por ciento en su colegio, un doce (12%) por ciento a través de los medios de comunicación, otro once (11%) por ciento por parte de las entidades de salud, un diez (10%) por ciento de sus amigos y un cinco (5%) por ciento de estudiantes no respondió. </w:t>
                            </w:r>
                          </w:p>
                        </w:txbxContent>
                      </v:textbox>
                    </v:shape>
                  </w:pict>
                </mc:Fallback>
              </mc:AlternateContent>
            </w: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F16898" w:rsidRDefault="00F16898" w:rsidP="00CC4961">
            <w:pPr>
              <w:spacing w:after="0" w:line="480" w:lineRule="auto"/>
              <w:rPr>
                <w:rFonts w:ascii="Times New Roman" w:eastAsia="Times New Roman" w:hAnsi="Times New Roman" w:cs="Times New Roman"/>
                <w:sz w:val="24"/>
                <w:szCs w:val="24"/>
                <w:lang w:eastAsia="es-CO"/>
              </w:rPr>
            </w:pPr>
          </w:p>
          <w:p w:rsidR="00C627BF" w:rsidRPr="00CC4961" w:rsidRDefault="00C627BF" w:rsidP="00A40E43">
            <w:pPr>
              <w:spacing w:after="0" w:line="480" w:lineRule="auto"/>
              <w:rPr>
                <w:rFonts w:ascii="Times New Roman" w:eastAsia="Times New Roman" w:hAnsi="Times New Roman" w:cs="Times New Roman"/>
                <w:sz w:val="24"/>
                <w:szCs w:val="24"/>
                <w:lang w:eastAsia="es-CO"/>
              </w:rPr>
            </w:pPr>
          </w:p>
        </w:tc>
        <w:tc>
          <w:tcPr>
            <w:tcW w:w="640" w:type="dxa"/>
            <w:tcBorders>
              <w:top w:val="nil"/>
              <w:left w:val="nil"/>
              <w:bottom w:val="nil"/>
              <w:right w:val="nil"/>
            </w:tcBorders>
            <w:shd w:val="clear" w:color="auto" w:fill="auto"/>
            <w:noWrap/>
            <w:vAlign w:val="bottom"/>
            <w:hideMark/>
          </w:tcPr>
          <w:p w:rsidR="005048B5" w:rsidRPr="00CC4961" w:rsidRDefault="00734B89" w:rsidP="00CC4961">
            <w:pPr>
              <w:spacing w:after="0" w:line="480" w:lineRule="auto"/>
              <w:rPr>
                <w:rFonts w:ascii="Times New Roman" w:eastAsia="Times New Roman" w:hAnsi="Times New Roman" w:cs="Times New Roman"/>
                <w:sz w:val="24"/>
                <w:szCs w:val="24"/>
                <w:lang w:eastAsia="es-CO"/>
              </w:rPr>
            </w:pPr>
            <w:r>
              <w:rPr>
                <w:rFonts w:ascii="Times New Roman" w:eastAsia="Times New Roman" w:hAnsi="Times New Roman" w:cs="Times New Roman"/>
                <w:noProof/>
                <w:sz w:val="20"/>
                <w:szCs w:val="20"/>
                <w:lang w:eastAsia="es-CO"/>
              </w:rPr>
              <w:lastRenderedPageBreak/>
              <mc:AlternateContent>
                <mc:Choice Requires="wps">
                  <w:drawing>
                    <wp:anchor distT="0" distB="0" distL="114300" distR="114300" simplePos="0" relativeHeight="251682816" behindDoc="0" locked="0" layoutInCell="1" allowOverlap="1" wp14:anchorId="25CD4088" wp14:editId="4E317B05">
                      <wp:simplePos x="0" y="0"/>
                      <wp:positionH relativeFrom="column">
                        <wp:posOffset>-5287645</wp:posOffset>
                      </wp:positionH>
                      <wp:positionV relativeFrom="paragraph">
                        <wp:posOffset>-7136765</wp:posOffset>
                      </wp:positionV>
                      <wp:extent cx="5581650" cy="2295525"/>
                      <wp:effectExtent l="0" t="0" r="19050" b="28575"/>
                      <wp:wrapNone/>
                      <wp:docPr id="19" name="Cuadro de texto 19"/>
                      <wp:cNvGraphicFramePr/>
                      <a:graphic xmlns:a="http://schemas.openxmlformats.org/drawingml/2006/main">
                        <a:graphicData uri="http://schemas.microsoft.com/office/word/2010/wordprocessingShape">
                          <wps:wsp>
                            <wps:cNvSpPr txBox="1"/>
                            <wps:spPr>
                              <a:xfrm>
                                <a:off x="0" y="0"/>
                                <a:ext cx="5581650" cy="22955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C3D36" w:rsidRPr="003D1E4C" w:rsidRDefault="006C3D36" w:rsidP="003D1E4C">
                                  <w:pPr>
                                    <w:spacing w:line="480" w:lineRule="auto"/>
                                    <w:rPr>
                                      <w:rFonts w:ascii="Times New Roman" w:hAnsi="Times New Roman" w:cs="Times New Roman"/>
                                      <w:sz w:val="24"/>
                                    </w:rPr>
                                  </w:pPr>
                                  <w:r w:rsidRPr="003D1E4C">
                                    <w:rPr>
                                      <w:rFonts w:ascii="Times New Roman" w:hAnsi="Times New Roman" w:cs="Times New Roman"/>
                                      <w:b/>
                                      <w:sz w:val="24"/>
                                    </w:rPr>
                                    <w:t xml:space="preserve">ÁNALISIS: </w:t>
                                  </w:r>
                                  <w:r w:rsidRPr="003D1E4C">
                                    <w:rPr>
                                      <w:rFonts w:ascii="Times New Roman" w:hAnsi="Times New Roman" w:cs="Times New Roman"/>
                                      <w:sz w:val="24"/>
                                    </w:rPr>
                                    <w:t>Un cincuenta y cinco por cierto (55%) supone que los embarazos a temprana edad se dan por falta de información, un treinta y cuatro por cierto (34%) se da por la irresponsabilidad de los adolescentes, un seis por ciento (6%) cree que por desconocimiento y para finalizar un cinco por ciento (5%) piensa que es por todas las anteriores mencionadas. Se concluye que la mayoría de estudiantes cree que los embarazos a temprana edad se dan por falta de información.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CD4088" id="Cuadro de texto 19" o:spid="_x0000_s1033" type="#_x0000_t202" style="position:absolute;margin-left:-416.35pt;margin-top:-561.95pt;width:439.5pt;height:180.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" fillcolor="white [3201]" strokecolor="white [3212]" strokeweight=".5pt">
                      <v:textbox>
                        <w:txbxContent>
                          <w:p w:rsidR="006C3D36" w:rsidRPr="003D1E4C" w:rsidRDefault="006C3D36" w:rsidP="003D1E4C">
                            <w:pPr>
                              <w:spacing w:line="480" w:lineRule="auto"/>
                              <w:rPr>
                                <w:rFonts w:ascii="Times New Roman" w:hAnsi="Times New Roman" w:cs="Times New Roman"/>
                                <w:sz w:val="24"/>
                              </w:rPr>
                            </w:pPr>
                            <w:r w:rsidRPr="003D1E4C">
                              <w:rPr>
                                <w:rFonts w:ascii="Times New Roman" w:hAnsi="Times New Roman" w:cs="Times New Roman"/>
                                <w:b/>
                                <w:sz w:val="24"/>
                              </w:rPr>
                              <w:t xml:space="preserve">ÁNALISIS: </w:t>
                            </w:r>
                            <w:r w:rsidRPr="003D1E4C">
                              <w:rPr>
                                <w:rFonts w:ascii="Times New Roman" w:hAnsi="Times New Roman" w:cs="Times New Roman"/>
                                <w:sz w:val="24"/>
                              </w:rPr>
                              <w:t>Un cincuenta y cinco por cierto (55%) supone que los embarazos a temprana edad se dan por falta de información, un treinta y cuatro por cierto (34%) se da por la irresponsabilidad de los adolescentes, un seis por ciento (6%) cree que por desconocimiento y para finalizar un cinco por ciento (5%) piensa que es por todas las anteriores mencionadas. Se concluye que la mayoría de estudiantes cree que los embarazos a temprana edad se dan por falta de información.</w:t>
                            </w:r>
                          </w:p>
                        </w:txbxContent>
                      </v:textbox>
                    </v:shape>
                  </w:pict>
                </mc:Fallback>
              </mc:AlternateContent>
            </w:r>
          </w:p>
          <w:p w:rsidR="00030330" w:rsidRPr="00CC4961" w:rsidRDefault="00030330"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7E016A" w:rsidRDefault="00A40E43" w:rsidP="007E016A">
            <w:pPr>
              <w:keepNext/>
              <w:spacing w:after="0" w:line="480" w:lineRule="auto"/>
            </w:pPr>
            <w:r>
              <w:rPr>
                <w:noProof/>
                <w:lang w:eastAsia="es-CO"/>
              </w:rPr>
              <w:lastRenderedPageBreak/>
              <w:drawing>
                <wp:inline distT="0" distB="0" distL="0" distR="0" wp14:anchorId="68AB61F8" wp14:editId="11DA4A74">
                  <wp:extent cx="5057775" cy="4243388"/>
                  <wp:effectExtent l="0" t="0" r="9525" b="508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A5143" w:rsidRPr="00CC4961" w:rsidRDefault="007E016A" w:rsidP="007E016A">
            <w:pPr>
              <w:pStyle w:val="Descripcin"/>
              <w:jc w:val="center"/>
              <w:rPr>
                <w:rFonts w:ascii="Times New Roman" w:eastAsia="Times New Roman" w:hAnsi="Times New Roman" w:cs="Times New Roman"/>
                <w:sz w:val="24"/>
                <w:szCs w:val="24"/>
                <w:lang w:eastAsia="es-CO"/>
              </w:rPr>
            </w:pPr>
            <w:bookmarkStart w:id="30" w:name="_Toc25653384"/>
            <w:r>
              <w:t xml:space="preserve">Figura </w:t>
            </w:r>
            <w:fldSimple w:instr=" SEQ Figura \* ARABIC ">
              <w:r>
                <w:rPr>
                  <w:noProof/>
                </w:rPr>
                <w:t>8</w:t>
              </w:r>
            </w:fldSimple>
            <w:r>
              <w:t>:</w:t>
            </w:r>
            <w:r w:rsidRPr="00B71D44">
              <w:t>¿Los métodos contraceptivos previenen las ETS?</w:t>
            </w:r>
            <w:bookmarkEnd w:id="30"/>
          </w:p>
          <w:p w:rsidR="00A40E43" w:rsidRPr="00F16898" w:rsidRDefault="00A40E43" w:rsidP="00A40E43">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CA5143" w:rsidRPr="00CC4961" w:rsidRDefault="00A22004" w:rsidP="00CC4961">
            <w:pPr>
              <w:spacing w:after="0" w:line="480" w:lineRule="auto"/>
              <w:rPr>
                <w:rFonts w:ascii="Times New Roman" w:eastAsia="Times New Roman" w:hAnsi="Times New Roman" w:cs="Times New Roman"/>
                <w:sz w:val="24"/>
                <w:szCs w:val="24"/>
                <w:lang w:eastAsia="es-CO"/>
              </w:rPr>
            </w:pPr>
            <w:r w:rsidRPr="00CC4961">
              <w:rPr>
                <w:rFonts w:ascii="Times New Roman" w:eastAsia="Times New Roman" w:hAnsi="Times New Roman" w:cs="Times New Roman"/>
                <w:noProof/>
                <w:sz w:val="24"/>
                <w:szCs w:val="24"/>
                <w:lang w:eastAsia="es-CO"/>
              </w:rPr>
              <mc:AlternateContent>
                <mc:Choice Requires="wps">
                  <w:drawing>
                    <wp:anchor distT="0" distB="0" distL="114300" distR="114300" simplePos="0" relativeHeight="251672576" behindDoc="0" locked="0" layoutInCell="1" allowOverlap="1" wp14:anchorId="7E66F211" wp14:editId="4E6183A4">
                      <wp:simplePos x="0" y="0"/>
                      <wp:positionH relativeFrom="column">
                        <wp:posOffset>-55880</wp:posOffset>
                      </wp:positionH>
                      <wp:positionV relativeFrom="paragraph">
                        <wp:posOffset>214630</wp:posOffset>
                      </wp:positionV>
                      <wp:extent cx="5743575" cy="2124075"/>
                      <wp:effectExtent l="0" t="0" r="28575" b="28575"/>
                      <wp:wrapNone/>
                      <wp:docPr id="175" name="Cuadro de texto 175"/>
                      <wp:cNvGraphicFramePr/>
                      <a:graphic xmlns:a="http://schemas.openxmlformats.org/drawingml/2006/main">
                        <a:graphicData uri="http://schemas.microsoft.com/office/word/2010/wordprocessingShape">
                          <wps:wsp>
                            <wps:cNvSpPr txBox="1"/>
                            <wps:spPr>
                              <a:xfrm>
                                <a:off x="0" y="0"/>
                                <a:ext cx="5743575" cy="212407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C3D36" w:rsidRPr="00030330" w:rsidRDefault="006C3D36" w:rsidP="00A22004">
                                  <w:pPr>
                                    <w:spacing w:line="480" w:lineRule="auto"/>
                                    <w:rPr>
                                      <w:rFonts w:ascii="Times New Roman" w:hAnsi="Times New Roman" w:cs="Times New Roman"/>
                                      <w:sz w:val="24"/>
                                    </w:rPr>
                                  </w:pPr>
                                  <w:r w:rsidRPr="00030330">
                                    <w:rPr>
                                      <w:rFonts w:ascii="Times New Roman" w:hAnsi="Times New Roman" w:cs="Times New Roman"/>
                                      <w:b/>
                                      <w:sz w:val="24"/>
                                    </w:rPr>
                                    <w:t xml:space="preserve">ANALISIS: </w:t>
                                  </w:r>
                                  <w:r w:rsidRPr="00030330">
                                    <w:rPr>
                                      <w:rFonts w:ascii="Times New Roman" w:hAnsi="Times New Roman" w:cs="Times New Roman"/>
                                      <w:sz w:val="24"/>
                                    </w:rPr>
                                    <w:t xml:space="preserve">Los estudiantes en un cincuenta y ocho (58%) por ciento creen que los métodos anticonceptivos previenen las Enfermedades de Trasmisión Sexual, un veinticuatro (24%) por ciento de ellos no respondieron y un (18%) cree que los métodos anticonceptivos no previenen las Enfermedades de Transmisión Sexual. Esto lleva analizar que la mayor parte de estudiantes cree que los métodos anticonceptivos si previenen las Enfermedades de Trasmisión Sexual.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E66F211" id="Cuadro de texto 175" o:spid="_x0000_s1034" type="#_x0000_t202" style="position:absolute;margin-left:-4.4pt;margin-top:16.9pt;width:452.25pt;height:167.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" fillcolor="white [3201]" strokecolor="white [3212]" strokeweight=".5pt">
                      <v:textbox>
                        <w:txbxContent>
                          <w:p w:rsidR="006C3D36" w:rsidRPr="00030330" w:rsidRDefault="006C3D36" w:rsidP="00A22004">
                            <w:pPr>
                              <w:spacing w:line="480" w:lineRule="auto"/>
                              <w:rPr>
                                <w:rFonts w:ascii="Times New Roman" w:hAnsi="Times New Roman" w:cs="Times New Roman"/>
                                <w:sz w:val="24"/>
                              </w:rPr>
                            </w:pPr>
                            <w:r w:rsidRPr="00030330">
                              <w:rPr>
                                <w:rFonts w:ascii="Times New Roman" w:hAnsi="Times New Roman" w:cs="Times New Roman"/>
                                <w:b/>
                                <w:sz w:val="24"/>
                              </w:rPr>
                              <w:t xml:space="preserve">ANALISIS: </w:t>
                            </w:r>
                            <w:r w:rsidRPr="00030330">
                              <w:rPr>
                                <w:rFonts w:ascii="Times New Roman" w:hAnsi="Times New Roman" w:cs="Times New Roman"/>
                                <w:sz w:val="24"/>
                              </w:rPr>
                              <w:t xml:space="preserve">Los estudiantes en un cincuenta y ocho (58%) por ciento creen que los métodos anticonceptivos previenen las Enfermedades de Trasmisión Sexual, un veinticuatro (24%) por ciento de ellos no respondieron y un (18%) cree que los métodos anticonceptivos no previenen las Enfermedades de Transmisión Sexual. Esto lleva analizar que la mayor parte de estudiantes cree que los métodos anticonceptivos si previenen las Enfermedades de Trasmisión Sexual. </w:t>
                            </w:r>
                          </w:p>
                        </w:txbxContent>
                      </v:textbox>
                    </v:shape>
                  </w:pict>
                </mc:Fallback>
              </mc:AlternateContent>
            </w:r>
          </w:p>
          <w:p w:rsidR="00CA5143" w:rsidRPr="00CC4961" w:rsidRDefault="00CA5143" w:rsidP="00CC4961">
            <w:pPr>
              <w:spacing w:after="0" w:line="480" w:lineRule="auto"/>
              <w:rPr>
                <w:rFonts w:ascii="Times New Roman" w:eastAsia="Times New Roman" w:hAnsi="Times New Roman" w:cs="Times New Roman"/>
                <w:sz w:val="24"/>
                <w:szCs w:val="24"/>
                <w:lang w:eastAsia="es-CO"/>
              </w:rPr>
            </w:pPr>
          </w:p>
          <w:p w:rsidR="00BF2DC2" w:rsidRPr="00CC4961" w:rsidRDefault="00BF2DC2" w:rsidP="00CC4961">
            <w:pPr>
              <w:spacing w:after="0" w:line="480" w:lineRule="auto"/>
              <w:rPr>
                <w:rFonts w:ascii="Times New Roman" w:eastAsia="Times New Roman" w:hAnsi="Times New Roman" w:cs="Times New Roman"/>
                <w:sz w:val="24"/>
                <w:szCs w:val="24"/>
                <w:lang w:eastAsia="es-CO"/>
              </w:rPr>
            </w:pPr>
          </w:p>
          <w:p w:rsidR="00CA5143" w:rsidRPr="00CC4961" w:rsidRDefault="00CA5143" w:rsidP="00CC4961">
            <w:pPr>
              <w:spacing w:after="0" w:line="480" w:lineRule="auto"/>
              <w:rPr>
                <w:rFonts w:ascii="Times New Roman" w:eastAsia="Times New Roman" w:hAnsi="Times New Roman" w:cs="Times New Roman"/>
                <w:sz w:val="24"/>
                <w:szCs w:val="24"/>
                <w:lang w:eastAsia="es-CO"/>
              </w:rPr>
            </w:pP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p w:rsidR="00EE0557" w:rsidRPr="00CC4961" w:rsidRDefault="00EE0557" w:rsidP="00CC4961">
            <w:pPr>
              <w:spacing w:after="0" w:line="480" w:lineRule="auto"/>
              <w:rPr>
                <w:rFonts w:ascii="Times New Roman" w:eastAsia="Times New Roman" w:hAnsi="Times New Roman" w:cs="Times New Roman"/>
                <w:sz w:val="24"/>
                <w:szCs w:val="24"/>
                <w:lang w:eastAsia="es-CO"/>
              </w:rPr>
            </w:pPr>
          </w:p>
          <w:p w:rsidR="00EE0557" w:rsidRPr="00CC4961" w:rsidRDefault="00EE0557" w:rsidP="00CC4961">
            <w:pPr>
              <w:spacing w:after="0" w:line="480" w:lineRule="auto"/>
              <w:jc w:val="center"/>
              <w:rPr>
                <w:rFonts w:ascii="Times New Roman" w:eastAsia="Times New Roman" w:hAnsi="Times New Roman" w:cs="Times New Roman"/>
                <w:sz w:val="24"/>
                <w:szCs w:val="24"/>
                <w:lang w:eastAsia="es-CO"/>
              </w:rPr>
            </w:pPr>
          </w:p>
          <w:p w:rsidR="00C627BF" w:rsidRPr="00CC4961" w:rsidRDefault="00C627BF" w:rsidP="00CC4961">
            <w:pPr>
              <w:spacing w:after="0" w:line="480" w:lineRule="auto"/>
              <w:jc w:val="center"/>
              <w:rPr>
                <w:rFonts w:ascii="Times New Roman" w:eastAsia="Times New Roman" w:hAnsi="Times New Roman" w:cs="Times New Roman"/>
                <w:sz w:val="24"/>
                <w:szCs w:val="24"/>
                <w:lang w:eastAsia="es-CO"/>
              </w:rPr>
            </w:pPr>
          </w:p>
          <w:p w:rsidR="00C627BF" w:rsidRPr="00CC4961" w:rsidRDefault="00481D24" w:rsidP="00CC4961">
            <w:pPr>
              <w:spacing w:after="0" w:line="480" w:lineRule="auto"/>
              <w:rPr>
                <w:rFonts w:ascii="Times New Roman" w:eastAsia="Times New Roman" w:hAnsi="Times New Roman" w:cs="Times New Roman"/>
                <w:sz w:val="24"/>
                <w:szCs w:val="24"/>
                <w:lang w:eastAsia="es-CO"/>
              </w:rPr>
            </w:pPr>
            <w:r w:rsidRPr="00CC4961">
              <w:rPr>
                <w:rFonts w:ascii="Times New Roman" w:eastAsia="Times New Roman" w:hAnsi="Times New Roman" w:cs="Times New Roman"/>
                <w:noProof/>
                <w:sz w:val="24"/>
                <w:szCs w:val="24"/>
                <w:lang w:eastAsia="es-CO"/>
              </w:rPr>
              <mc:AlternateContent>
                <mc:Choice Requires="wps">
                  <w:drawing>
                    <wp:anchor distT="0" distB="0" distL="114300" distR="114300" simplePos="0" relativeHeight="251668480" behindDoc="0" locked="0" layoutInCell="1" allowOverlap="1" wp14:anchorId="7B611591" wp14:editId="568565EB">
                      <wp:simplePos x="0" y="0"/>
                      <wp:positionH relativeFrom="column">
                        <wp:posOffset>54610</wp:posOffset>
                      </wp:positionH>
                      <wp:positionV relativeFrom="paragraph">
                        <wp:posOffset>-38461315</wp:posOffset>
                      </wp:positionV>
                      <wp:extent cx="5867400" cy="1828800"/>
                      <wp:effectExtent l="0" t="0" r="19050" b="19050"/>
                      <wp:wrapNone/>
                      <wp:docPr id="163" name="Cuadro de texto 163"/>
                      <wp:cNvGraphicFramePr/>
                      <a:graphic xmlns:a="http://schemas.openxmlformats.org/drawingml/2006/main">
                        <a:graphicData uri="http://schemas.microsoft.com/office/word/2010/wordprocessingShape">
                          <wps:wsp>
                            <wps:cNvSpPr txBox="1"/>
                            <wps:spPr>
                              <a:xfrm>
                                <a:off x="0" y="0"/>
                                <a:ext cx="5867400" cy="18288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C3D36" w:rsidRPr="008002D9" w:rsidRDefault="006C3D36" w:rsidP="008002D9">
                                  <w:pPr>
                                    <w:spacing w:line="360" w:lineRule="auto"/>
                                    <w:rPr>
                                      <w:rFonts w:ascii="Times New Roman" w:hAnsi="Times New Roman" w:cs="Times New Roman"/>
                                    </w:rPr>
                                  </w:pPr>
                                  <w:r w:rsidRPr="008002D9">
                                    <w:rPr>
                                      <w:rFonts w:ascii="Times New Roman" w:hAnsi="Times New Roman" w:cs="Times New Roman"/>
                                      <w:b/>
                                    </w:rPr>
                                    <w:t xml:space="preserve">ÁNALISIS: </w:t>
                                  </w:r>
                                  <w:r w:rsidRPr="008002D9">
                                    <w:rPr>
                                      <w:rFonts w:ascii="Times New Roman" w:hAnsi="Times New Roman" w:cs="Times New Roman"/>
                                    </w:rPr>
                                    <w:t xml:space="preserve">Teniendo en cuenta los resultados arrojados en esta tabulación, se logró analizar que un cuarenta y ocho por cierto (48%) de estudiantes no respondió la pregunta acerca de los métodos anticonceptivos, otro veintisiete por ciento (27%) contesto que conocían los tres métodos anticonceptivos mencionados como lo son: el condón, las pastillas y la inyección, luego un veintitrés por ciento (23%) solo conocen el condón como método anticonceptivo y un cero (0%) contesto solamente la inyección, para concluir se logra evidenciar que los mayoría de adolescentes no conocen los métodos anticonceptivos y muy poca información han recibido de ellos.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B611591" id="Cuadro de texto 163" o:spid="_x0000_s1035" type="#_x0000_t202" style="position:absolute;margin-left:4.3pt;margin-top:-3028.45pt;width:462pt;height:2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" fillcolor="white [3201]" strokecolor="white [3212]" strokeweight=".5pt">
                      <v:textbox>
                        <w:txbxContent>
                          <w:p w:rsidR="006C3D36" w:rsidRPr="008002D9" w:rsidRDefault="006C3D36" w:rsidP="008002D9">
                            <w:pPr>
                              <w:spacing w:line="360" w:lineRule="auto"/>
                              <w:rPr>
                                <w:rFonts w:ascii="Times New Roman" w:hAnsi="Times New Roman" w:cs="Times New Roman"/>
                              </w:rPr>
                            </w:pPr>
                            <w:r w:rsidRPr="008002D9">
                              <w:rPr>
                                <w:rFonts w:ascii="Times New Roman" w:hAnsi="Times New Roman" w:cs="Times New Roman"/>
                                <w:b/>
                              </w:rPr>
                              <w:t xml:space="preserve">ÁNALISIS: </w:t>
                            </w:r>
                            <w:r w:rsidRPr="008002D9">
                              <w:rPr>
                                <w:rFonts w:ascii="Times New Roman" w:hAnsi="Times New Roman" w:cs="Times New Roman"/>
                              </w:rPr>
                              <w:t xml:space="preserve">Teniendo en cuenta los resultados arrojados en esta tabulación, se logró analizar que un cuarenta y ocho por cierto (48%) de estudiantes no respondió la pregunta acerca de los métodos anticonceptivos, otro veintisiete por ciento (27%) contesto que conocían los tres métodos anticonceptivos mencionados como lo son: el condón, las pastillas y la inyección, luego un veintitrés por ciento (23%) solo conocen el condón como método anticonceptivo y un cero (0%) contesto solamente la inyección, para concluir se logra evidenciar que los mayoría de adolescentes no conocen los métodos anticonceptivos y muy poca información han recibido de ellos.     </w:t>
                            </w:r>
                          </w:p>
                        </w:txbxContent>
                      </v:textbox>
                    </v:shape>
                  </w:pict>
                </mc:Fallback>
              </mc:AlternateContent>
            </w:r>
          </w:p>
          <w:p w:rsidR="007E016A" w:rsidRDefault="00A22004" w:rsidP="007E016A">
            <w:pPr>
              <w:keepNext/>
              <w:spacing w:after="0" w:line="480" w:lineRule="auto"/>
              <w:jc w:val="center"/>
            </w:pPr>
            <w:r>
              <w:rPr>
                <w:noProof/>
                <w:lang w:eastAsia="es-CO"/>
              </w:rPr>
              <w:drawing>
                <wp:inline distT="0" distB="0" distL="0" distR="0" wp14:anchorId="3C6081DB" wp14:editId="5D628D0B">
                  <wp:extent cx="4552950" cy="4076701"/>
                  <wp:effectExtent l="0" t="0" r="0" b="0"/>
                  <wp:docPr id="25" name="Gráfico 25">
                    <a:extLst xmlns:a="http://schemas.openxmlformats.org/drawingml/2006/main">
                      <a:ext uri="{FF2B5EF4-FFF2-40B4-BE49-F238E27FC236}">
                        <a16:creationId xmlns:a16="http://schemas.microsoft.com/office/drawing/2014/main" id="{00000000-0008-0000-0000-00000D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627BF" w:rsidRPr="00CC4961" w:rsidRDefault="007E016A" w:rsidP="007E016A">
            <w:pPr>
              <w:pStyle w:val="Descripcin"/>
              <w:jc w:val="center"/>
              <w:rPr>
                <w:rFonts w:ascii="Times New Roman" w:eastAsia="Times New Roman" w:hAnsi="Times New Roman" w:cs="Times New Roman"/>
                <w:sz w:val="24"/>
                <w:szCs w:val="24"/>
                <w:lang w:eastAsia="es-CO"/>
              </w:rPr>
            </w:pPr>
            <w:bookmarkStart w:id="31" w:name="_Toc25653385"/>
            <w:r>
              <w:t xml:space="preserve">Figura </w:t>
            </w:r>
            <w:fldSimple w:instr=" SEQ Figura \* ARABIC ">
              <w:r>
                <w:rPr>
                  <w:noProof/>
                </w:rPr>
                <w:t>9</w:t>
              </w:r>
            </w:fldSimple>
            <w:r>
              <w:t>:</w:t>
            </w:r>
            <w:r w:rsidRPr="00440598">
              <w:t>Síntomas que permiten identificar las ETS</w:t>
            </w:r>
            <w:bookmarkEnd w:id="31"/>
          </w:p>
          <w:p w:rsidR="00A22004" w:rsidRPr="00F16898" w:rsidRDefault="00A22004" w:rsidP="00A22004">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C627BF" w:rsidRPr="00CC4961" w:rsidRDefault="00C627BF" w:rsidP="00CC4961">
            <w:pPr>
              <w:spacing w:after="0" w:line="480" w:lineRule="auto"/>
              <w:rPr>
                <w:rFonts w:ascii="Times New Roman" w:eastAsia="Times New Roman" w:hAnsi="Times New Roman" w:cs="Times New Roman"/>
                <w:sz w:val="24"/>
                <w:szCs w:val="24"/>
                <w:lang w:eastAsia="es-CO"/>
              </w:rPr>
            </w:pPr>
          </w:p>
          <w:p w:rsidR="00C627BF" w:rsidRPr="00CC4961" w:rsidRDefault="00122FE8" w:rsidP="00CC4961">
            <w:pPr>
              <w:spacing w:after="0" w:line="480" w:lineRule="auto"/>
              <w:rPr>
                <w:rFonts w:ascii="Times New Roman" w:eastAsia="Times New Roman" w:hAnsi="Times New Roman" w:cs="Times New Roman"/>
                <w:sz w:val="24"/>
                <w:szCs w:val="24"/>
                <w:lang w:eastAsia="es-CO"/>
              </w:rPr>
            </w:pPr>
            <w:r w:rsidRPr="00CC4961">
              <w:rPr>
                <w:rFonts w:ascii="Times New Roman" w:eastAsia="Times New Roman" w:hAnsi="Times New Roman" w:cs="Times New Roman"/>
                <w:noProof/>
                <w:sz w:val="24"/>
                <w:szCs w:val="24"/>
                <w:lang w:eastAsia="es-CO"/>
              </w:rPr>
              <mc:AlternateContent>
                <mc:Choice Requires="wps">
                  <w:drawing>
                    <wp:anchor distT="0" distB="0" distL="114300" distR="114300" simplePos="0" relativeHeight="251688960" behindDoc="0" locked="0" layoutInCell="1" allowOverlap="1" wp14:anchorId="5D068822" wp14:editId="5EA173E4">
                      <wp:simplePos x="0" y="0"/>
                      <wp:positionH relativeFrom="column">
                        <wp:posOffset>3175</wp:posOffset>
                      </wp:positionH>
                      <wp:positionV relativeFrom="paragraph">
                        <wp:posOffset>4445</wp:posOffset>
                      </wp:positionV>
                      <wp:extent cx="5815965" cy="2809875"/>
                      <wp:effectExtent l="0" t="0" r="13335" b="28575"/>
                      <wp:wrapNone/>
                      <wp:docPr id="176" name="Cuadro de texto 176"/>
                      <wp:cNvGraphicFramePr/>
                      <a:graphic xmlns:a="http://schemas.openxmlformats.org/drawingml/2006/main">
                        <a:graphicData uri="http://schemas.microsoft.com/office/word/2010/wordprocessingShape">
                          <wps:wsp>
                            <wps:cNvSpPr txBox="1"/>
                            <wps:spPr>
                              <a:xfrm>
                                <a:off x="0" y="0"/>
                                <a:ext cx="5815965" cy="280987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C3D36" w:rsidRPr="001D70DA" w:rsidRDefault="006C3D36" w:rsidP="00122FE8">
                                  <w:pPr>
                                    <w:spacing w:line="480" w:lineRule="auto"/>
                                    <w:rPr>
                                      <w:rFonts w:ascii="Times New Roman" w:hAnsi="Times New Roman" w:cs="Times New Roman"/>
                                      <w:sz w:val="24"/>
                                    </w:rPr>
                                  </w:pPr>
                                  <w:r w:rsidRPr="001D70DA">
                                    <w:rPr>
                                      <w:rFonts w:ascii="Times New Roman" w:hAnsi="Times New Roman" w:cs="Times New Roman"/>
                                      <w:b/>
                                      <w:sz w:val="24"/>
                                    </w:rPr>
                                    <w:t xml:space="preserve">ANALISIS: </w:t>
                                  </w:r>
                                  <w:r w:rsidRPr="001D70DA">
                                    <w:rPr>
                                      <w:rFonts w:ascii="Times New Roman" w:hAnsi="Times New Roman" w:cs="Times New Roman"/>
                                      <w:sz w:val="24"/>
                                    </w:rPr>
                                    <w:t xml:space="preserve">Según los estudiantes de la  I.E.T Las Enfermedades de Trasmisión Sexual se identifican a través de unos síntomas, un cuarenta y nueve  (49%) por ciento por mal olor en sus partes íntimas, un veintiséis (26%) por ciento no respondió a la pregunta, un catorce (14%) por ciento en ardor al orinar, otro nueve (9%) por ciento marco todas las opciones, un dos (2%) por ciento cree que se reconoce por dolor de cabeza y por último un (0%) por dolor de espalda. Se logra analizar que la mitad de los estudiantes cree que el mayor síntoma para reconocer las Enfermedades de Transmisión Sexual es el mal olor en las partes íntimas y la menor es por dolor de cabeza.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D068822" id="Cuadro de texto 176" o:spid="_x0000_s1036" type="#_x0000_t202" style="position:absolute;margin-left:.25pt;margin-top:.35pt;width:457.95pt;height:221.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" fillcolor="white [3201]" strokecolor="white [3212]" strokeweight=".5pt">
                      <v:textbox>
                        <w:txbxContent>
                          <w:p w:rsidR="006C3D36" w:rsidRPr="001D70DA" w:rsidRDefault="006C3D36" w:rsidP="00122FE8">
                            <w:pPr>
                              <w:spacing w:line="480" w:lineRule="auto"/>
                              <w:rPr>
                                <w:rFonts w:ascii="Times New Roman" w:hAnsi="Times New Roman" w:cs="Times New Roman"/>
                                <w:sz w:val="24"/>
                              </w:rPr>
                            </w:pPr>
                            <w:r w:rsidRPr="001D70DA">
                              <w:rPr>
                                <w:rFonts w:ascii="Times New Roman" w:hAnsi="Times New Roman" w:cs="Times New Roman"/>
                                <w:b/>
                                <w:sz w:val="24"/>
                              </w:rPr>
                              <w:t xml:space="preserve">ANALISIS: </w:t>
                            </w:r>
                            <w:r w:rsidRPr="001D70DA">
                              <w:rPr>
                                <w:rFonts w:ascii="Times New Roman" w:hAnsi="Times New Roman" w:cs="Times New Roman"/>
                                <w:sz w:val="24"/>
                              </w:rPr>
                              <w:t xml:space="preserve">Según los estudiantes de la  I.E.T Las Enfermedades de Trasmisión Sexual se identifican a través de unos síntomas, un cuarenta y nueve  (49%) por ciento por mal olor en sus partes íntimas, un veintiséis (26%) por ciento no respondió a la pregunta, un catorce (14%) por ciento en ardor al orinar, otro nueve (9%) por ciento marco todas las opciones, un dos (2%) por ciento cree que se reconoce por dolor de cabeza y por último un (0%) por dolor de espalda. Se logra analizar que la mitad de los estudiantes cree que el mayor síntoma para reconocer las Enfermedades de Transmisión Sexual es el mal olor en las partes íntimas y la menor es por dolor de cabeza.   </w:t>
                            </w:r>
                          </w:p>
                        </w:txbxContent>
                      </v:textbox>
                    </v:shape>
                  </w:pict>
                </mc:Fallback>
              </mc:AlternateContent>
            </w:r>
          </w:p>
          <w:p w:rsidR="00C627BF" w:rsidRPr="00CC4961" w:rsidRDefault="00C627BF" w:rsidP="00CC4961">
            <w:pPr>
              <w:spacing w:after="0" w:line="480" w:lineRule="auto"/>
              <w:rPr>
                <w:rFonts w:ascii="Times New Roman" w:eastAsia="Times New Roman" w:hAnsi="Times New Roman" w:cs="Times New Roman"/>
                <w:sz w:val="24"/>
                <w:szCs w:val="24"/>
                <w:lang w:eastAsia="es-CO"/>
              </w:rPr>
            </w:pPr>
          </w:p>
          <w:p w:rsidR="00C627BF" w:rsidRPr="00CC4961" w:rsidRDefault="00C627BF" w:rsidP="00CC4961">
            <w:pPr>
              <w:spacing w:after="0" w:line="480" w:lineRule="auto"/>
              <w:rPr>
                <w:rFonts w:ascii="Times New Roman" w:eastAsia="Times New Roman" w:hAnsi="Times New Roman" w:cs="Times New Roman"/>
                <w:sz w:val="24"/>
                <w:szCs w:val="24"/>
                <w:lang w:eastAsia="es-CO"/>
              </w:rPr>
            </w:pP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5048B5" w:rsidRDefault="005048B5" w:rsidP="00CC4961">
            <w:pPr>
              <w:spacing w:after="0" w:line="480" w:lineRule="auto"/>
              <w:jc w:val="center"/>
              <w:rPr>
                <w:rFonts w:ascii="Times New Roman" w:eastAsia="Times New Roman" w:hAnsi="Times New Roman" w:cs="Times New Roman"/>
                <w:b/>
                <w:bCs/>
                <w:color w:val="000000"/>
                <w:sz w:val="24"/>
                <w:szCs w:val="24"/>
                <w:lang w:eastAsia="es-CO"/>
              </w:rPr>
            </w:pPr>
          </w:p>
          <w:p w:rsidR="00A22004" w:rsidRDefault="00A22004" w:rsidP="00CC4961">
            <w:pPr>
              <w:spacing w:after="0" w:line="480" w:lineRule="auto"/>
              <w:jc w:val="center"/>
              <w:rPr>
                <w:rFonts w:ascii="Times New Roman" w:eastAsia="Times New Roman" w:hAnsi="Times New Roman" w:cs="Times New Roman"/>
                <w:b/>
                <w:bCs/>
                <w:color w:val="000000"/>
                <w:sz w:val="24"/>
                <w:szCs w:val="24"/>
                <w:lang w:eastAsia="es-CO"/>
              </w:rPr>
            </w:pPr>
          </w:p>
          <w:p w:rsidR="00A22004" w:rsidRDefault="00A22004" w:rsidP="00CC4961">
            <w:pPr>
              <w:spacing w:after="0" w:line="480" w:lineRule="auto"/>
              <w:jc w:val="center"/>
              <w:rPr>
                <w:rFonts w:ascii="Times New Roman" w:eastAsia="Times New Roman" w:hAnsi="Times New Roman" w:cs="Times New Roman"/>
                <w:b/>
                <w:bCs/>
                <w:color w:val="000000"/>
                <w:sz w:val="24"/>
                <w:szCs w:val="24"/>
                <w:lang w:eastAsia="es-CO"/>
              </w:rPr>
            </w:pPr>
          </w:p>
          <w:p w:rsidR="00A22004" w:rsidRDefault="00A22004" w:rsidP="00CC4961">
            <w:pPr>
              <w:spacing w:after="0" w:line="480" w:lineRule="auto"/>
              <w:jc w:val="center"/>
              <w:rPr>
                <w:rFonts w:ascii="Times New Roman" w:eastAsia="Times New Roman" w:hAnsi="Times New Roman" w:cs="Times New Roman"/>
                <w:b/>
                <w:bCs/>
                <w:color w:val="000000"/>
                <w:sz w:val="24"/>
                <w:szCs w:val="24"/>
                <w:lang w:eastAsia="es-CO"/>
              </w:rPr>
            </w:pPr>
          </w:p>
          <w:p w:rsidR="00A22004" w:rsidRPr="00CC4961" w:rsidRDefault="00A22004" w:rsidP="00CC4961">
            <w:pPr>
              <w:spacing w:after="0" w:line="480" w:lineRule="auto"/>
              <w:jc w:val="center"/>
              <w:rPr>
                <w:rFonts w:ascii="Times New Roman" w:eastAsia="Times New Roman" w:hAnsi="Times New Roman" w:cs="Times New Roman"/>
                <w:b/>
                <w:bCs/>
                <w:color w:val="000000"/>
                <w:sz w:val="24"/>
                <w:szCs w:val="24"/>
                <w:lang w:eastAsia="es-CO"/>
              </w:rPr>
            </w:pPr>
          </w:p>
          <w:p w:rsidR="00C627BF" w:rsidRPr="00CC4961" w:rsidRDefault="00C627BF" w:rsidP="00122FE8">
            <w:pPr>
              <w:spacing w:after="0" w:line="480" w:lineRule="auto"/>
              <w:rPr>
                <w:rFonts w:ascii="Times New Roman" w:eastAsia="Times New Roman" w:hAnsi="Times New Roman" w:cs="Times New Roman"/>
                <w:b/>
                <w:bCs/>
                <w:color w:val="000000"/>
                <w:sz w:val="24"/>
                <w:szCs w:val="24"/>
                <w:lang w:eastAsia="es-CO"/>
              </w:rPr>
            </w:pPr>
          </w:p>
          <w:p w:rsidR="007E016A" w:rsidRDefault="00122FE8" w:rsidP="007E016A">
            <w:pPr>
              <w:keepNext/>
              <w:spacing w:after="0" w:line="480" w:lineRule="auto"/>
              <w:jc w:val="center"/>
            </w:pPr>
            <w:r>
              <w:rPr>
                <w:noProof/>
                <w:lang w:eastAsia="es-CO"/>
              </w:rPr>
              <w:drawing>
                <wp:inline distT="0" distB="0" distL="0" distR="0" wp14:anchorId="298FAB8C" wp14:editId="07B4EDEF">
                  <wp:extent cx="5267325" cy="4110038"/>
                  <wp:effectExtent l="0" t="0" r="9525" b="508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627BF" w:rsidRPr="00CC4961" w:rsidRDefault="007E016A" w:rsidP="007E016A">
            <w:pPr>
              <w:pStyle w:val="Descripcin"/>
              <w:jc w:val="center"/>
              <w:rPr>
                <w:rFonts w:ascii="Times New Roman" w:eastAsia="Times New Roman" w:hAnsi="Times New Roman" w:cs="Times New Roman"/>
                <w:b/>
                <w:bCs/>
                <w:color w:val="000000"/>
                <w:sz w:val="24"/>
                <w:szCs w:val="24"/>
                <w:lang w:eastAsia="es-CO"/>
              </w:rPr>
            </w:pPr>
            <w:bookmarkStart w:id="32" w:name="_Toc25653386"/>
            <w:r>
              <w:t xml:space="preserve">Figura </w:t>
            </w:r>
            <w:fldSimple w:instr=" SEQ Figura \* ARABIC ">
              <w:r>
                <w:rPr>
                  <w:noProof/>
                </w:rPr>
                <w:t>10</w:t>
              </w:r>
            </w:fldSimple>
            <w:r>
              <w:t>:</w:t>
            </w:r>
            <w:r w:rsidRPr="0033606A">
              <w:t>Clasificación de Orientación Sexual</w:t>
            </w:r>
            <w:bookmarkEnd w:id="32"/>
          </w:p>
          <w:p w:rsidR="00122FE8" w:rsidRPr="00F16898" w:rsidRDefault="00122FE8" w:rsidP="00122FE8">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C627BF" w:rsidRPr="00CC4961" w:rsidRDefault="00122FE8" w:rsidP="00CC4961">
            <w:pPr>
              <w:spacing w:after="0" w:line="480" w:lineRule="auto"/>
              <w:jc w:val="center"/>
              <w:rPr>
                <w:rFonts w:ascii="Times New Roman" w:eastAsia="Times New Roman" w:hAnsi="Times New Roman" w:cs="Times New Roman"/>
                <w:b/>
                <w:bCs/>
                <w:color w:val="000000"/>
                <w:sz w:val="24"/>
                <w:szCs w:val="24"/>
                <w:lang w:eastAsia="es-CO"/>
              </w:rPr>
            </w:pPr>
            <w:r w:rsidRPr="00CC4961">
              <w:rPr>
                <w:rFonts w:ascii="Times New Roman" w:eastAsia="Times New Roman" w:hAnsi="Times New Roman" w:cs="Times New Roman"/>
                <w:noProof/>
                <w:sz w:val="24"/>
                <w:szCs w:val="24"/>
                <w:lang w:eastAsia="es-CO"/>
              </w:rPr>
              <mc:AlternateContent>
                <mc:Choice Requires="wps">
                  <w:drawing>
                    <wp:anchor distT="0" distB="0" distL="114300" distR="114300" simplePos="0" relativeHeight="251670528" behindDoc="0" locked="0" layoutInCell="1" allowOverlap="1" wp14:anchorId="43604798" wp14:editId="5FA77CEA">
                      <wp:simplePos x="0" y="0"/>
                      <wp:positionH relativeFrom="column">
                        <wp:posOffset>-87630</wp:posOffset>
                      </wp:positionH>
                      <wp:positionV relativeFrom="paragraph">
                        <wp:posOffset>161925</wp:posOffset>
                      </wp:positionV>
                      <wp:extent cx="5743575" cy="2505075"/>
                      <wp:effectExtent l="0" t="0" r="28575" b="28575"/>
                      <wp:wrapNone/>
                      <wp:docPr id="177" name="Cuadro de texto 177"/>
                      <wp:cNvGraphicFramePr/>
                      <a:graphic xmlns:a="http://schemas.openxmlformats.org/drawingml/2006/main">
                        <a:graphicData uri="http://schemas.microsoft.com/office/word/2010/wordprocessingShape">
                          <wps:wsp>
                            <wps:cNvSpPr txBox="1"/>
                            <wps:spPr>
                              <a:xfrm>
                                <a:off x="0" y="0"/>
                                <a:ext cx="5743575" cy="250507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C3D36" w:rsidRPr="00EE5FDE" w:rsidRDefault="006C3D36" w:rsidP="00EE5FDE">
                                  <w:pPr>
                                    <w:spacing w:line="480" w:lineRule="auto"/>
                                    <w:rPr>
                                      <w:rFonts w:ascii="Times New Roman" w:hAnsi="Times New Roman" w:cs="Times New Roman"/>
                                      <w:sz w:val="24"/>
                                    </w:rPr>
                                  </w:pPr>
                                  <w:r w:rsidRPr="00EE5FDE">
                                    <w:rPr>
                                      <w:rFonts w:ascii="Times New Roman" w:hAnsi="Times New Roman" w:cs="Times New Roman"/>
                                      <w:b/>
                                      <w:sz w:val="24"/>
                                    </w:rPr>
                                    <w:t xml:space="preserve">ANALISIS: </w:t>
                                  </w:r>
                                  <w:r w:rsidRPr="00EE5FDE">
                                    <w:rPr>
                                      <w:rFonts w:ascii="Times New Roman" w:hAnsi="Times New Roman" w:cs="Times New Roman"/>
                                      <w:sz w:val="24"/>
                                    </w:rPr>
                                    <w:t xml:space="preserve">Para un sesenta y nueve (69%) por ciento de los estudiantes de la Institución la orientación sexual se clasifica en gays, lesbianas, bisexuales, transexuales e indefinidos, otro doce (12%) por ciento no respondió la pregunta, un once (11%) por ciento de estudiantes cree que se clasifica solo en indefinidos, un uno (1%) por ciento en lesbiana de igual manera un uno (1%) por ciento en gays y un cero (0%) por ciento en transexuales. Teniendo en cuenta los resultados obtenidos la mayoría de estudiantes tiene conocimiento en lo que se clasifica la orientación sexual.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3604798" id="Cuadro de texto 177" o:spid="_x0000_s1037" type="#_x0000_t202" style="position:absolute;left:0;text-align:left;margin-left:-6.9pt;margin-top:12.75pt;width:452.25pt;height:197.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" fillcolor="white [3201]" strokecolor="white [3212]" strokeweight=".5pt">
                      <v:textbox>
                        <w:txbxContent>
                          <w:p w:rsidR="006C3D36" w:rsidRPr="00EE5FDE" w:rsidRDefault="006C3D36" w:rsidP="00EE5FDE">
                            <w:pPr>
                              <w:spacing w:line="480" w:lineRule="auto"/>
                              <w:rPr>
                                <w:rFonts w:ascii="Times New Roman" w:hAnsi="Times New Roman" w:cs="Times New Roman"/>
                                <w:sz w:val="24"/>
                              </w:rPr>
                            </w:pPr>
                            <w:r w:rsidRPr="00EE5FDE">
                              <w:rPr>
                                <w:rFonts w:ascii="Times New Roman" w:hAnsi="Times New Roman" w:cs="Times New Roman"/>
                                <w:b/>
                                <w:sz w:val="24"/>
                              </w:rPr>
                              <w:t xml:space="preserve">ANALISIS: </w:t>
                            </w:r>
                            <w:r w:rsidRPr="00EE5FDE">
                              <w:rPr>
                                <w:rFonts w:ascii="Times New Roman" w:hAnsi="Times New Roman" w:cs="Times New Roman"/>
                                <w:sz w:val="24"/>
                              </w:rPr>
                              <w:t xml:space="preserve">Para un sesenta y nueve (69%) por ciento de los estudiantes de la Institución la orientación sexual se clasifica en </w:t>
                            </w:r>
                            <w:proofErr w:type="spellStart"/>
                            <w:r w:rsidRPr="00EE5FDE">
                              <w:rPr>
                                <w:rFonts w:ascii="Times New Roman" w:hAnsi="Times New Roman" w:cs="Times New Roman"/>
                                <w:sz w:val="24"/>
                              </w:rPr>
                              <w:t>gays</w:t>
                            </w:r>
                            <w:proofErr w:type="spellEnd"/>
                            <w:r w:rsidRPr="00EE5FDE">
                              <w:rPr>
                                <w:rFonts w:ascii="Times New Roman" w:hAnsi="Times New Roman" w:cs="Times New Roman"/>
                                <w:sz w:val="24"/>
                              </w:rPr>
                              <w:t xml:space="preserve">, lesbianas, bisexuales, transexuales e indefinidos, otro doce (12%) por ciento no respondió la pregunta, un once (11%) por ciento de estudiantes cree que se clasifica solo en indefinidos, un uno (1%) por ciento en lesbiana de igual manera un uno (1%) por ciento en </w:t>
                            </w:r>
                            <w:proofErr w:type="spellStart"/>
                            <w:r w:rsidRPr="00EE5FDE">
                              <w:rPr>
                                <w:rFonts w:ascii="Times New Roman" w:hAnsi="Times New Roman" w:cs="Times New Roman"/>
                                <w:sz w:val="24"/>
                              </w:rPr>
                              <w:t>gays</w:t>
                            </w:r>
                            <w:proofErr w:type="spellEnd"/>
                            <w:r w:rsidRPr="00EE5FDE">
                              <w:rPr>
                                <w:rFonts w:ascii="Times New Roman" w:hAnsi="Times New Roman" w:cs="Times New Roman"/>
                                <w:sz w:val="24"/>
                              </w:rPr>
                              <w:t xml:space="preserve"> y un cero (0%) por ciento en transexuales. Teniendo en cuenta los resultados obtenidos la mayoría de estudiantes tiene conocimiento en lo que se clasifica la orientación sexual. </w:t>
                            </w:r>
                          </w:p>
                        </w:txbxContent>
                      </v:textbox>
                    </v:shape>
                  </w:pict>
                </mc:Fallback>
              </mc:AlternateContent>
            </w:r>
          </w:p>
          <w:p w:rsidR="00C627BF" w:rsidRPr="00CC4961" w:rsidRDefault="00C627BF" w:rsidP="00CC4961">
            <w:pPr>
              <w:spacing w:after="0" w:line="480" w:lineRule="auto"/>
              <w:jc w:val="center"/>
              <w:rPr>
                <w:rFonts w:ascii="Times New Roman" w:eastAsia="Times New Roman" w:hAnsi="Times New Roman" w:cs="Times New Roman"/>
                <w:b/>
                <w:bCs/>
                <w:color w:val="000000"/>
                <w:sz w:val="24"/>
                <w:szCs w:val="24"/>
                <w:lang w:eastAsia="es-CO"/>
              </w:rPr>
            </w:pPr>
          </w:p>
          <w:p w:rsidR="00C627BF" w:rsidRPr="00CC4961" w:rsidRDefault="00C627BF" w:rsidP="00CC4961">
            <w:pPr>
              <w:spacing w:after="0" w:line="480" w:lineRule="auto"/>
              <w:jc w:val="center"/>
              <w:rPr>
                <w:rFonts w:ascii="Times New Roman" w:eastAsia="Times New Roman" w:hAnsi="Times New Roman" w:cs="Times New Roman"/>
                <w:b/>
                <w:bCs/>
                <w:color w:val="000000"/>
                <w:sz w:val="24"/>
                <w:szCs w:val="24"/>
                <w:lang w:eastAsia="es-CO"/>
              </w:rPr>
            </w:pPr>
          </w:p>
          <w:p w:rsidR="00C627BF" w:rsidRDefault="00C627BF" w:rsidP="00CC4961">
            <w:pPr>
              <w:spacing w:after="0" w:line="480" w:lineRule="auto"/>
              <w:jc w:val="center"/>
              <w:rPr>
                <w:rFonts w:ascii="Times New Roman" w:eastAsia="Times New Roman" w:hAnsi="Times New Roman" w:cs="Times New Roman"/>
                <w:b/>
                <w:bCs/>
                <w:color w:val="000000"/>
                <w:sz w:val="24"/>
                <w:szCs w:val="24"/>
                <w:lang w:eastAsia="es-CO"/>
              </w:rPr>
            </w:pPr>
          </w:p>
          <w:p w:rsidR="00122FE8" w:rsidRDefault="00122FE8" w:rsidP="00CC4961">
            <w:pPr>
              <w:spacing w:after="0" w:line="480" w:lineRule="auto"/>
              <w:jc w:val="center"/>
              <w:rPr>
                <w:rFonts w:ascii="Times New Roman" w:eastAsia="Times New Roman" w:hAnsi="Times New Roman" w:cs="Times New Roman"/>
                <w:b/>
                <w:bCs/>
                <w:color w:val="000000"/>
                <w:sz w:val="24"/>
                <w:szCs w:val="24"/>
                <w:lang w:eastAsia="es-CO"/>
              </w:rPr>
            </w:pPr>
          </w:p>
          <w:p w:rsidR="00122FE8" w:rsidRDefault="00122FE8" w:rsidP="00CC4961">
            <w:pPr>
              <w:spacing w:after="0" w:line="480" w:lineRule="auto"/>
              <w:jc w:val="center"/>
              <w:rPr>
                <w:rFonts w:ascii="Times New Roman" w:eastAsia="Times New Roman" w:hAnsi="Times New Roman" w:cs="Times New Roman"/>
                <w:b/>
                <w:bCs/>
                <w:color w:val="000000"/>
                <w:sz w:val="24"/>
                <w:szCs w:val="24"/>
                <w:lang w:eastAsia="es-CO"/>
              </w:rPr>
            </w:pPr>
          </w:p>
          <w:p w:rsidR="00122FE8" w:rsidRDefault="00122FE8" w:rsidP="00CC4961">
            <w:pPr>
              <w:spacing w:after="0" w:line="480" w:lineRule="auto"/>
              <w:jc w:val="center"/>
              <w:rPr>
                <w:rFonts w:ascii="Times New Roman" w:eastAsia="Times New Roman" w:hAnsi="Times New Roman" w:cs="Times New Roman"/>
                <w:b/>
                <w:bCs/>
                <w:color w:val="000000"/>
                <w:sz w:val="24"/>
                <w:szCs w:val="24"/>
                <w:lang w:eastAsia="es-CO"/>
              </w:rPr>
            </w:pPr>
          </w:p>
          <w:p w:rsidR="00122FE8" w:rsidRDefault="00122FE8" w:rsidP="00CC4961">
            <w:pPr>
              <w:spacing w:after="0" w:line="480" w:lineRule="auto"/>
              <w:jc w:val="center"/>
              <w:rPr>
                <w:rFonts w:ascii="Times New Roman" w:eastAsia="Times New Roman" w:hAnsi="Times New Roman" w:cs="Times New Roman"/>
                <w:b/>
                <w:bCs/>
                <w:color w:val="000000"/>
                <w:sz w:val="24"/>
                <w:szCs w:val="24"/>
                <w:lang w:eastAsia="es-CO"/>
              </w:rPr>
            </w:pPr>
          </w:p>
          <w:p w:rsidR="00122FE8" w:rsidRDefault="00122FE8" w:rsidP="00CC4961">
            <w:pPr>
              <w:spacing w:after="0" w:line="480" w:lineRule="auto"/>
              <w:jc w:val="center"/>
              <w:rPr>
                <w:rFonts w:ascii="Times New Roman" w:eastAsia="Times New Roman" w:hAnsi="Times New Roman" w:cs="Times New Roman"/>
                <w:b/>
                <w:bCs/>
                <w:color w:val="000000"/>
                <w:sz w:val="24"/>
                <w:szCs w:val="24"/>
                <w:lang w:eastAsia="es-CO"/>
              </w:rPr>
            </w:pPr>
          </w:p>
          <w:p w:rsidR="00122FE8" w:rsidRPr="00CC4961" w:rsidRDefault="008F16B4" w:rsidP="00CC4961">
            <w:pPr>
              <w:spacing w:after="0" w:line="480" w:lineRule="auto"/>
              <w:jc w:val="center"/>
              <w:rPr>
                <w:rFonts w:ascii="Times New Roman" w:eastAsia="Times New Roman" w:hAnsi="Times New Roman" w:cs="Times New Roman"/>
                <w:b/>
                <w:bCs/>
                <w:color w:val="000000"/>
                <w:sz w:val="24"/>
                <w:szCs w:val="24"/>
                <w:lang w:eastAsia="es-CO"/>
              </w:rPr>
            </w:pPr>
            <w:r>
              <w:rPr>
                <w:noProof/>
                <w:lang w:eastAsia="es-CO"/>
              </w:rPr>
              <w:drawing>
                <wp:inline distT="0" distB="0" distL="0" distR="0" wp14:anchorId="1AAB5795" wp14:editId="3A4BC12D">
                  <wp:extent cx="4505325" cy="4090988"/>
                  <wp:effectExtent l="0" t="0" r="9525" b="5080"/>
                  <wp:docPr id="27" name="Gráfico 27">
                    <a:extLst xmlns:a="http://schemas.openxmlformats.org/drawingml/2006/main">
                      <a:ext uri="{FF2B5EF4-FFF2-40B4-BE49-F238E27FC236}">
                        <a16:creationId xmlns:a16="http://schemas.microsoft.com/office/drawing/2014/main" id="{3648D243-E062-44B5-A040-33DE4D785A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EE0557" w:rsidRPr="00CC4961" w:rsidRDefault="00EE0557" w:rsidP="00CC4961">
            <w:pPr>
              <w:spacing w:after="0" w:line="480" w:lineRule="auto"/>
              <w:rPr>
                <w:rFonts w:ascii="Times New Roman" w:eastAsia="Times New Roman" w:hAnsi="Times New Roman" w:cs="Times New Roman"/>
                <w:sz w:val="24"/>
                <w:szCs w:val="24"/>
                <w:lang w:eastAsia="es-CO"/>
              </w:rPr>
            </w:pP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5048B5" w:rsidRPr="00CC4961" w:rsidRDefault="007E016A" w:rsidP="008F16B4">
            <w:pPr>
              <w:pStyle w:val="Descripcin"/>
              <w:jc w:val="center"/>
              <w:rPr>
                <w:rFonts w:ascii="Times New Roman" w:eastAsia="Times New Roman" w:hAnsi="Times New Roman" w:cs="Times New Roman"/>
                <w:sz w:val="24"/>
                <w:szCs w:val="24"/>
                <w:lang w:eastAsia="es-CO"/>
              </w:rPr>
            </w:pPr>
            <w:bookmarkStart w:id="33" w:name="_Toc25653387"/>
            <w:r>
              <w:t xml:space="preserve">Figura </w:t>
            </w:r>
            <w:fldSimple w:instr=" SEQ Figura \* ARABIC ">
              <w:r>
                <w:rPr>
                  <w:noProof/>
                </w:rPr>
                <w:t>11</w:t>
              </w:r>
            </w:fldSimple>
            <w:r>
              <w:t>:</w:t>
            </w:r>
            <w:r w:rsidRPr="00820618">
              <w:t>Posición frente a los tipos de Orientación Sexual</w:t>
            </w:r>
            <w:bookmarkEnd w:id="33"/>
          </w:p>
          <w:p w:rsidR="00DA10AE" w:rsidRPr="00F16898" w:rsidRDefault="00DA10AE" w:rsidP="00DA10AE">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EE0557" w:rsidRPr="00CC4961" w:rsidRDefault="008F16B4" w:rsidP="00CC4961">
            <w:pPr>
              <w:spacing w:after="0" w:line="480" w:lineRule="auto"/>
              <w:jc w:val="center"/>
              <w:rPr>
                <w:rFonts w:ascii="Times New Roman" w:eastAsia="Times New Roman" w:hAnsi="Times New Roman" w:cs="Times New Roman"/>
                <w:sz w:val="24"/>
                <w:szCs w:val="24"/>
                <w:lang w:eastAsia="es-CO"/>
              </w:rPr>
            </w:pPr>
            <w:r w:rsidRPr="00CC4961">
              <w:rPr>
                <w:rFonts w:ascii="Times New Roman" w:eastAsia="Times New Roman" w:hAnsi="Times New Roman" w:cs="Times New Roman"/>
                <w:noProof/>
                <w:sz w:val="24"/>
                <w:szCs w:val="24"/>
                <w:lang w:eastAsia="es-CO"/>
              </w:rPr>
              <mc:AlternateContent>
                <mc:Choice Requires="wps">
                  <w:drawing>
                    <wp:anchor distT="0" distB="0" distL="114300" distR="114300" simplePos="0" relativeHeight="251673600" behindDoc="0" locked="0" layoutInCell="1" allowOverlap="1" wp14:anchorId="3DC564F4" wp14:editId="58BEB2CA">
                      <wp:simplePos x="0" y="0"/>
                      <wp:positionH relativeFrom="column">
                        <wp:posOffset>-93980</wp:posOffset>
                      </wp:positionH>
                      <wp:positionV relativeFrom="paragraph">
                        <wp:posOffset>265430</wp:posOffset>
                      </wp:positionV>
                      <wp:extent cx="5743575" cy="2552700"/>
                      <wp:effectExtent l="0" t="0" r="28575" b="19050"/>
                      <wp:wrapNone/>
                      <wp:docPr id="179" name="Cuadro de texto 179"/>
                      <wp:cNvGraphicFramePr/>
                      <a:graphic xmlns:a="http://schemas.openxmlformats.org/drawingml/2006/main">
                        <a:graphicData uri="http://schemas.microsoft.com/office/word/2010/wordprocessingShape">
                          <wps:wsp>
                            <wps:cNvSpPr txBox="1"/>
                            <wps:spPr>
                              <a:xfrm>
                                <a:off x="0" y="0"/>
                                <a:ext cx="5743575" cy="25527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C3D36" w:rsidRPr="00EE5FDE" w:rsidRDefault="006C3D36" w:rsidP="00EE5FDE">
                                  <w:pPr>
                                    <w:spacing w:line="480" w:lineRule="auto"/>
                                    <w:rPr>
                                      <w:rFonts w:ascii="Times New Roman" w:hAnsi="Times New Roman" w:cs="Times New Roman"/>
                                      <w:sz w:val="24"/>
                                    </w:rPr>
                                  </w:pPr>
                                  <w:r w:rsidRPr="00EE5FDE">
                                    <w:rPr>
                                      <w:rFonts w:ascii="Times New Roman" w:hAnsi="Times New Roman" w:cs="Times New Roman"/>
                                      <w:b/>
                                      <w:sz w:val="24"/>
                                    </w:rPr>
                                    <w:t xml:space="preserve">ANALISIS: </w:t>
                                  </w:r>
                                  <w:r w:rsidRPr="00EE5FDE">
                                    <w:rPr>
                                      <w:rFonts w:ascii="Times New Roman" w:hAnsi="Times New Roman" w:cs="Times New Roman"/>
                                      <w:sz w:val="24"/>
                                    </w:rPr>
                                    <w:t xml:space="preserve">Al cuestionar a los adolescentes si estaban de acuerdo o no con la orientación sexual ellos contestaron de la siguiente manera, un cincuenta y uno (51%) por ciento bastante de acuerdo, un veinticuatro (24%) por ciento no respondió a la pregunta, diecinueve (19%) por ciento poco de acuerdo y un cinco (5%) por ciento nada de acuerdo. La mitad de los estudiantes está totalmente de acuerdo con los diferentes tipos de orientación sexual pero por otro lado la otra mitad evadió la pregunta al no responder y los otros están poco de acuerdo.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DC564F4" id="Cuadro de texto 179" o:spid="_x0000_s1038" type="#_x0000_t202" style="position:absolute;left:0;text-align:left;margin-left:-7.4pt;margin-top:20.9pt;width:452.25pt;height:20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" fillcolor="white [3201]" strokecolor="white [3212]" strokeweight=".5pt">
                      <v:textbox>
                        <w:txbxContent>
                          <w:p w:rsidR="006C3D36" w:rsidRPr="00EE5FDE" w:rsidRDefault="006C3D36" w:rsidP="00EE5FDE">
                            <w:pPr>
                              <w:spacing w:line="480" w:lineRule="auto"/>
                              <w:rPr>
                                <w:rFonts w:ascii="Times New Roman" w:hAnsi="Times New Roman" w:cs="Times New Roman"/>
                                <w:sz w:val="24"/>
                              </w:rPr>
                            </w:pPr>
                            <w:r w:rsidRPr="00EE5FDE">
                              <w:rPr>
                                <w:rFonts w:ascii="Times New Roman" w:hAnsi="Times New Roman" w:cs="Times New Roman"/>
                                <w:b/>
                                <w:sz w:val="24"/>
                              </w:rPr>
                              <w:t xml:space="preserve">ANALISIS: </w:t>
                            </w:r>
                            <w:r w:rsidRPr="00EE5FDE">
                              <w:rPr>
                                <w:rFonts w:ascii="Times New Roman" w:hAnsi="Times New Roman" w:cs="Times New Roman"/>
                                <w:sz w:val="24"/>
                              </w:rPr>
                              <w:t xml:space="preserve">Al cuestionar a los adolescentes si estaban de acuerdo o no con la orientación sexual ellos contestaron de la siguiente manera, un cincuenta y uno (51%) por ciento bastante de acuerdo, un veinticuatro (24%) por ciento no respondió a la pregunta, diecinueve (19%) por ciento poco de acuerdo y un cinco (5%) por ciento nada de acuerdo. La mitad de los estudiantes está totalmente de acuerdo con los diferentes tipos de orientación sexual pero por otro lado la otra mitad evadió la pregunta al no responder y los otros están poco de acuerdo.  </w:t>
                            </w:r>
                          </w:p>
                        </w:txbxContent>
                      </v:textbox>
                    </v:shape>
                  </w:pict>
                </mc:Fallback>
              </mc:AlternateContent>
            </w:r>
          </w:p>
          <w:p w:rsidR="00EE0557" w:rsidRPr="00CC4961" w:rsidRDefault="00EE0557" w:rsidP="00CC4961">
            <w:pPr>
              <w:spacing w:after="0" w:line="480" w:lineRule="auto"/>
              <w:rPr>
                <w:rFonts w:ascii="Times New Roman" w:eastAsia="Times New Roman" w:hAnsi="Times New Roman" w:cs="Times New Roman"/>
                <w:sz w:val="24"/>
                <w:szCs w:val="24"/>
                <w:lang w:eastAsia="es-CO"/>
              </w:rPr>
            </w:pPr>
          </w:p>
          <w:p w:rsidR="00C04327" w:rsidRPr="00CC4961" w:rsidRDefault="00C04327" w:rsidP="00CC4961">
            <w:pPr>
              <w:spacing w:after="0" w:line="480" w:lineRule="auto"/>
              <w:rPr>
                <w:rFonts w:ascii="Times New Roman" w:eastAsia="Times New Roman" w:hAnsi="Times New Roman" w:cs="Times New Roman"/>
                <w:sz w:val="24"/>
                <w:szCs w:val="24"/>
                <w:lang w:eastAsia="es-CO"/>
              </w:rPr>
            </w:pPr>
          </w:p>
          <w:p w:rsidR="00C04327" w:rsidRPr="00CC4961" w:rsidRDefault="00C04327" w:rsidP="00CC4961">
            <w:pPr>
              <w:spacing w:after="0" w:line="480" w:lineRule="auto"/>
              <w:rPr>
                <w:rFonts w:ascii="Times New Roman" w:eastAsia="Times New Roman" w:hAnsi="Times New Roman" w:cs="Times New Roman"/>
                <w:sz w:val="24"/>
                <w:szCs w:val="24"/>
                <w:lang w:eastAsia="es-CO"/>
              </w:rPr>
            </w:pPr>
          </w:p>
          <w:p w:rsidR="00C04327" w:rsidRPr="00CC4961" w:rsidRDefault="00C04327" w:rsidP="00CC4961">
            <w:pPr>
              <w:spacing w:after="0" w:line="480" w:lineRule="auto"/>
              <w:rPr>
                <w:rFonts w:ascii="Times New Roman" w:eastAsia="Times New Roman" w:hAnsi="Times New Roman" w:cs="Times New Roman"/>
                <w:sz w:val="24"/>
                <w:szCs w:val="24"/>
                <w:lang w:eastAsia="es-CO"/>
              </w:rPr>
            </w:pP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EE5FDE" w:rsidRPr="00CC4961" w:rsidRDefault="00EE5FDE" w:rsidP="00CC4961">
            <w:pPr>
              <w:spacing w:after="0" w:line="480" w:lineRule="auto"/>
              <w:rPr>
                <w:rFonts w:ascii="Times New Roman" w:eastAsia="Times New Roman" w:hAnsi="Times New Roman" w:cs="Times New Roman"/>
                <w:sz w:val="24"/>
                <w:szCs w:val="24"/>
                <w:lang w:eastAsia="es-CO"/>
              </w:rPr>
            </w:pPr>
          </w:p>
          <w:p w:rsidR="005048B5" w:rsidRPr="00CC4961" w:rsidRDefault="005048B5" w:rsidP="00CC4961">
            <w:pPr>
              <w:spacing w:after="0" w:line="480" w:lineRule="auto"/>
              <w:rPr>
                <w:rFonts w:ascii="Times New Roman" w:eastAsia="Times New Roman" w:hAnsi="Times New Roman" w:cs="Times New Roman"/>
                <w:sz w:val="24"/>
                <w:szCs w:val="24"/>
                <w:lang w:eastAsia="es-CO"/>
              </w:rPr>
            </w:pPr>
          </w:p>
          <w:p w:rsidR="00094A87" w:rsidRPr="00CC4961" w:rsidRDefault="00094A87" w:rsidP="00CC4961">
            <w:pPr>
              <w:spacing w:after="0" w:line="480" w:lineRule="auto"/>
              <w:jc w:val="center"/>
              <w:rPr>
                <w:rFonts w:ascii="Times New Roman" w:eastAsia="Times New Roman" w:hAnsi="Times New Roman" w:cs="Times New Roman"/>
                <w:sz w:val="24"/>
                <w:szCs w:val="24"/>
                <w:lang w:eastAsia="es-CO"/>
              </w:rPr>
            </w:pPr>
          </w:p>
          <w:p w:rsidR="00EE0557" w:rsidRPr="00CC4961" w:rsidRDefault="00EE0557" w:rsidP="00CC4961">
            <w:pPr>
              <w:spacing w:after="0" w:line="480" w:lineRule="auto"/>
              <w:rPr>
                <w:rFonts w:ascii="Times New Roman" w:eastAsia="Times New Roman" w:hAnsi="Times New Roman" w:cs="Times New Roman"/>
                <w:sz w:val="24"/>
                <w:szCs w:val="24"/>
                <w:lang w:eastAsia="es-CO"/>
              </w:rPr>
            </w:pPr>
          </w:p>
          <w:p w:rsidR="007E016A" w:rsidRPr="007E016A" w:rsidRDefault="00DA10AE" w:rsidP="007E016A">
            <w:pPr>
              <w:spacing w:after="0" w:line="480" w:lineRule="auto"/>
              <w:jc w:val="center"/>
              <w:rPr>
                <w:rFonts w:ascii="Times New Roman" w:eastAsia="Times New Roman" w:hAnsi="Times New Roman" w:cs="Times New Roman"/>
                <w:sz w:val="24"/>
                <w:szCs w:val="24"/>
                <w:lang w:eastAsia="es-CO"/>
              </w:rPr>
            </w:pPr>
            <w:r>
              <w:rPr>
                <w:noProof/>
                <w:lang w:eastAsia="es-CO"/>
              </w:rPr>
              <w:drawing>
                <wp:inline distT="0" distB="0" distL="0" distR="0" wp14:anchorId="585D8C2D" wp14:editId="17D7807A">
                  <wp:extent cx="5276849" cy="4071938"/>
                  <wp:effectExtent l="0" t="0" r="635" b="5080"/>
                  <wp:docPr id="28" name="Gráfico 28">
                    <a:extLst xmlns:a="http://schemas.openxmlformats.org/drawingml/2006/main">
                      <a:ext uri="{FF2B5EF4-FFF2-40B4-BE49-F238E27FC236}">
                        <a16:creationId xmlns:a16="http://schemas.microsoft.com/office/drawing/2014/main" id="{741F66B4-BD01-4B3E-A337-5108C5A4DE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A10AE" w:rsidRDefault="007E016A" w:rsidP="007E016A">
            <w:pPr>
              <w:pStyle w:val="Descripcin"/>
              <w:jc w:val="center"/>
            </w:pPr>
            <w:bookmarkStart w:id="34" w:name="_Toc25653388"/>
            <w:r>
              <w:t xml:space="preserve">Figura </w:t>
            </w:r>
            <w:fldSimple w:instr=" SEQ Figura \* ARABIC ">
              <w:r>
                <w:rPr>
                  <w:noProof/>
                </w:rPr>
                <w:t>12</w:t>
              </w:r>
            </w:fldSimple>
            <w:r>
              <w:t>:</w:t>
            </w:r>
            <w:r w:rsidRPr="00CE4F32">
              <w:t>Situaciones de bullying a causa de la orientación sexual</w:t>
            </w:r>
            <w:bookmarkEnd w:id="34"/>
          </w:p>
          <w:p w:rsidR="00DA10AE" w:rsidRPr="00F16898" w:rsidRDefault="00DA10AE" w:rsidP="00DA10AE">
            <w:pPr>
              <w:spacing w:after="0" w:line="240" w:lineRule="auto"/>
              <w:jc w:val="center"/>
              <w:rPr>
                <w:rFonts w:ascii="Times New Roman" w:eastAsia="Times New Roman" w:hAnsi="Times New Roman" w:cs="Times New Roman"/>
                <w:sz w:val="20"/>
                <w:szCs w:val="20"/>
                <w:lang w:eastAsia="es-CO"/>
              </w:rPr>
            </w:pPr>
            <w:r>
              <w:rPr>
                <w:rFonts w:ascii="Times New Roman" w:eastAsia="Times New Roman" w:hAnsi="Times New Roman" w:cs="Times New Roman"/>
                <w:sz w:val="20"/>
                <w:szCs w:val="20"/>
                <w:lang w:eastAsia="es-CO"/>
              </w:rPr>
              <w:t>Fuente: Elaboración propia</w:t>
            </w:r>
          </w:p>
          <w:p w:rsidR="00C04327" w:rsidRPr="00CC4961" w:rsidRDefault="00DA10AE" w:rsidP="00CC4961">
            <w:pPr>
              <w:spacing w:after="0" w:line="480" w:lineRule="auto"/>
              <w:rPr>
                <w:rFonts w:ascii="Times New Roman" w:eastAsia="Times New Roman" w:hAnsi="Times New Roman" w:cs="Times New Roman"/>
                <w:sz w:val="24"/>
                <w:szCs w:val="24"/>
                <w:lang w:eastAsia="es-CO"/>
              </w:rPr>
            </w:pPr>
            <w:r w:rsidRPr="00CC4961">
              <w:rPr>
                <w:rFonts w:ascii="Times New Roman" w:hAnsi="Times New Roman" w:cs="Times New Roman"/>
                <w:b/>
                <w:noProof/>
                <w:sz w:val="24"/>
                <w:szCs w:val="24"/>
                <w:lang w:eastAsia="es-CO"/>
              </w:rPr>
              <mc:AlternateContent>
                <mc:Choice Requires="wps">
                  <w:drawing>
                    <wp:anchor distT="0" distB="0" distL="114300" distR="114300" simplePos="0" relativeHeight="251674624" behindDoc="0" locked="0" layoutInCell="1" allowOverlap="1" wp14:anchorId="416891E6" wp14:editId="63B20CA1">
                      <wp:simplePos x="0" y="0"/>
                      <wp:positionH relativeFrom="column">
                        <wp:posOffset>-5080</wp:posOffset>
                      </wp:positionH>
                      <wp:positionV relativeFrom="paragraph">
                        <wp:posOffset>108585</wp:posOffset>
                      </wp:positionV>
                      <wp:extent cx="5429250" cy="2867025"/>
                      <wp:effectExtent l="0" t="0" r="19050" b="28575"/>
                      <wp:wrapNone/>
                      <wp:docPr id="2" name="2 Cuadro de texto"/>
                      <wp:cNvGraphicFramePr/>
                      <a:graphic xmlns:a="http://schemas.openxmlformats.org/drawingml/2006/main">
                        <a:graphicData uri="http://schemas.microsoft.com/office/word/2010/wordprocessingShape">
                          <wps:wsp>
                            <wps:cNvSpPr txBox="1"/>
                            <wps:spPr>
                              <a:xfrm>
                                <a:off x="0" y="0"/>
                                <a:ext cx="5429250" cy="28670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C3D36" w:rsidRPr="001126A2" w:rsidRDefault="006C3D36" w:rsidP="001126A2">
                                  <w:pPr>
                                    <w:spacing w:line="480" w:lineRule="auto"/>
                                    <w:rPr>
                                      <w:rFonts w:ascii="Times New Roman" w:hAnsi="Times New Roman" w:cs="Times New Roman"/>
                                      <w:sz w:val="24"/>
                                    </w:rPr>
                                  </w:pPr>
                                  <w:r w:rsidRPr="001126A2">
                                    <w:rPr>
                                      <w:rFonts w:ascii="Times New Roman" w:hAnsi="Times New Roman" w:cs="Times New Roman"/>
                                      <w:b/>
                                      <w:sz w:val="24"/>
                                    </w:rPr>
                                    <w:t xml:space="preserve">ANALISIS: </w:t>
                                  </w:r>
                                  <w:r w:rsidRPr="001126A2">
                                    <w:rPr>
                                      <w:rFonts w:ascii="Times New Roman" w:hAnsi="Times New Roman" w:cs="Times New Roman"/>
                                      <w:sz w:val="24"/>
                                    </w:rPr>
                                    <w:t xml:space="preserve">Se cuestionó a los estudiantes si en la Institución se han presentado casos de bulliyng a causa de la orientación sexual que tienen los adolescentes y un sesenta y dos (62%) por ciento contesto que no, un veintiséis (26%) por ciento dio un no como respuesta y por último el once (11%) por ciento no respondió. A raíz de las respuestas obtenidas se logró analizar que más de la mitad de los adolescentes encuestados asegura que no se han presentado casos de bulliyng en la Institución a causa de la orientación sexual pero algunos estudiantes manifiestan que si se han presentado.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16891E6" id="2 Cuadro de texto" o:spid="_x0000_s1039" type="#_x0000_t202" style="position:absolute;margin-left:-.4pt;margin-top:8.55pt;width:427.5pt;height:225.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" fillcolor="white [3201]" strokecolor="white [3212]" strokeweight=".5pt">
                      <v:textbox>
                        <w:txbxContent>
                          <w:p w:rsidR="006C3D36" w:rsidRPr="001126A2" w:rsidRDefault="006C3D36" w:rsidP="001126A2">
                            <w:pPr>
                              <w:spacing w:line="480" w:lineRule="auto"/>
                              <w:rPr>
                                <w:rFonts w:ascii="Times New Roman" w:hAnsi="Times New Roman" w:cs="Times New Roman"/>
                                <w:sz w:val="24"/>
                              </w:rPr>
                            </w:pPr>
                            <w:r w:rsidRPr="001126A2">
                              <w:rPr>
                                <w:rFonts w:ascii="Times New Roman" w:hAnsi="Times New Roman" w:cs="Times New Roman"/>
                                <w:b/>
                                <w:sz w:val="24"/>
                              </w:rPr>
                              <w:t xml:space="preserve">ANALISIS: </w:t>
                            </w:r>
                            <w:r w:rsidRPr="001126A2">
                              <w:rPr>
                                <w:rFonts w:ascii="Times New Roman" w:hAnsi="Times New Roman" w:cs="Times New Roman"/>
                                <w:sz w:val="24"/>
                              </w:rPr>
                              <w:t xml:space="preserve">Se cuestionó a los estudiantes si en la Institución se han presentado casos de </w:t>
                            </w:r>
                            <w:proofErr w:type="spellStart"/>
                            <w:r w:rsidRPr="001126A2">
                              <w:rPr>
                                <w:rFonts w:ascii="Times New Roman" w:hAnsi="Times New Roman" w:cs="Times New Roman"/>
                                <w:sz w:val="24"/>
                              </w:rPr>
                              <w:t>bulliyng</w:t>
                            </w:r>
                            <w:proofErr w:type="spellEnd"/>
                            <w:r w:rsidRPr="001126A2">
                              <w:rPr>
                                <w:rFonts w:ascii="Times New Roman" w:hAnsi="Times New Roman" w:cs="Times New Roman"/>
                                <w:sz w:val="24"/>
                              </w:rPr>
                              <w:t xml:space="preserve"> a causa de la orientación sexual que tienen los adolescentes y un sesenta y dos (62%) por ciento contesto que no, un veintiséis (26%) por ciento dio un no como respuesta y por último el once (11%) por ciento no respondió. A raíz de las respuestas obtenidas se logró analizar que más de la mitad de los adolescentes encuestados asegura que no se han presentado casos de </w:t>
                            </w:r>
                            <w:proofErr w:type="spellStart"/>
                            <w:r w:rsidRPr="001126A2">
                              <w:rPr>
                                <w:rFonts w:ascii="Times New Roman" w:hAnsi="Times New Roman" w:cs="Times New Roman"/>
                                <w:sz w:val="24"/>
                              </w:rPr>
                              <w:t>bulliyng</w:t>
                            </w:r>
                            <w:proofErr w:type="spellEnd"/>
                            <w:r w:rsidRPr="001126A2">
                              <w:rPr>
                                <w:rFonts w:ascii="Times New Roman" w:hAnsi="Times New Roman" w:cs="Times New Roman"/>
                                <w:sz w:val="24"/>
                              </w:rPr>
                              <w:t xml:space="preserve"> en la Institución a causa de la orientación sexual pero algunos estudiantes manifiestan que si se han presentado.    </w:t>
                            </w:r>
                          </w:p>
                        </w:txbxContent>
                      </v:textbox>
                    </v:shape>
                  </w:pict>
                </mc:Fallback>
              </mc:AlternateContent>
            </w:r>
          </w:p>
          <w:p w:rsidR="00C04327" w:rsidRPr="00CC4961" w:rsidRDefault="00C04327" w:rsidP="00CC4961">
            <w:pPr>
              <w:spacing w:after="0" w:line="480" w:lineRule="auto"/>
              <w:rPr>
                <w:rFonts w:ascii="Times New Roman" w:eastAsia="Times New Roman" w:hAnsi="Times New Roman" w:cs="Times New Roman"/>
                <w:sz w:val="24"/>
                <w:szCs w:val="24"/>
                <w:lang w:eastAsia="es-CO"/>
              </w:rPr>
            </w:pPr>
          </w:p>
          <w:p w:rsidR="00C04327" w:rsidRPr="00CC4961" w:rsidRDefault="00C04327" w:rsidP="00CC4961">
            <w:pPr>
              <w:spacing w:after="0" w:line="480" w:lineRule="auto"/>
              <w:rPr>
                <w:rFonts w:ascii="Times New Roman" w:eastAsia="Times New Roman" w:hAnsi="Times New Roman" w:cs="Times New Roman"/>
                <w:sz w:val="24"/>
                <w:szCs w:val="24"/>
                <w:lang w:eastAsia="es-CO"/>
              </w:rPr>
            </w:pPr>
          </w:p>
          <w:p w:rsidR="00EE0557" w:rsidRPr="00CC4961" w:rsidRDefault="00EE0557" w:rsidP="00CC4961">
            <w:pPr>
              <w:spacing w:after="0" w:line="480" w:lineRule="auto"/>
              <w:rPr>
                <w:rFonts w:ascii="Times New Roman" w:eastAsia="Times New Roman" w:hAnsi="Times New Roman" w:cs="Times New Roman"/>
                <w:sz w:val="24"/>
                <w:szCs w:val="24"/>
                <w:lang w:eastAsia="es-CO"/>
              </w:rPr>
            </w:pP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jc w:val="both"/>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5048B5" w:rsidRDefault="005048B5" w:rsidP="00CC4961">
            <w:pPr>
              <w:spacing w:after="0" w:line="480" w:lineRule="auto"/>
              <w:jc w:val="center"/>
              <w:rPr>
                <w:rFonts w:ascii="Times New Roman" w:eastAsia="Times New Roman" w:hAnsi="Times New Roman" w:cs="Times New Roman"/>
                <w:b/>
                <w:bCs/>
                <w:color w:val="000000"/>
                <w:sz w:val="24"/>
                <w:szCs w:val="24"/>
                <w:lang w:eastAsia="es-CO"/>
              </w:rPr>
            </w:pPr>
          </w:p>
          <w:p w:rsidR="00DA10AE" w:rsidRDefault="00DA10AE" w:rsidP="00CC4961">
            <w:pPr>
              <w:spacing w:after="0" w:line="480" w:lineRule="auto"/>
              <w:jc w:val="center"/>
              <w:rPr>
                <w:rFonts w:ascii="Times New Roman" w:eastAsia="Times New Roman" w:hAnsi="Times New Roman" w:cs="Times New Roman"/>
                <w:b/>
                <w:bCs/>
                <w:color w:val="000000"/>
                <w:sz w:val="24"/>
                <w:szCs w:val="24"/>
                <w:lang w:eastAsia="es-CO"/>
              </w:rPr>
            </w:pPr>
          </w:p>
          <w:p w:rsidR="00DA10AE" w:rsidRDefault="00DA10AE" w:rsidP="00CC4961">
            <w:pPr>
              <w:spacing w:after="0" w:line="480" w:lineRule="auto"/>
              <w:jc w:val="center"/>
              <w:rPr>
                <w:rFonts w:ascii="Times New Roman" w:eastAsia="Times New Roman" w:hAnsi="Times New Roman" w:cs="Times New Roman"/>
                <w:b/>
                <w:bCs/>
                <w:color w:val="000000"/>
                <w:sz w:val="24"/>
                <w:szCs w:val="24"/>
                <w:lang w:eastAsia="es-CO"/>
              </w:rPr>
            </w:pPr>
          </w:p>
          <w:p w:rsidR="00DA10AE" w:rsidRPr="00CC4961" w:rsidRDefault="00DA10AE" w:rsidP="00CC4961">
            <w:pPr>
              <w:spacing w:after="0" w:line="480" w:lineRule="auto"/>
              <w:jc w:val="center"/>
              <w:rPr>
                <w:rFonts w:ascii="Times New Roman" w:eastAsia="Times New Roman" w:hAnsi="Times New Roman" w:cs="Times New Roman"/>
                <w:b/>
                <w:bCs/>
                <w:color w:val="000000"/>
                <w:sz w:val="24"/>
                <w:szCs w:val="24"/>
                <w:lang w:eastAsia="es-CO"/>
              </w:rPr>
            </w:pP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r w:rsidR="00EE0557" w:rsidRPr="00CC4961" w:rsidTr="00DA10AE">
        <w:trPr>
          <w:trHeight w:val="299"/>
        </w:trPr>
        <w:tc>
          <w:tcPr>
            <w:tcW w:w="845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640"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577"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c>
          <w:tcPr>
            <w:tcW w:w="1334" w:type="dxa"/>
            <w:tcBorders>
              <w:top w:val="nil"/>
              <w:left w:val="nil"/>
              <w:bottom w:val="nil"/>
              <w:right w:val="nil"/>
            </w:tcBorders>
            <w:shd w:val="clear" w:color="auto" w:fill="auto"/>
            <w:noWrap/>
            <w:vAlign w:val="bottom"/>
            <w:hideMark/>
          </w:tcPr>
          <w:p w:rsidR="005048B5" w:rsidRPr="00CC4961" w:rsidRDefault="005048B5" w:rsidP="00CC4961">
            <w:pPr>
              <w:spacing w:after="0" w:line="480" w:lineRule="auto"/>
              <w:rPr>
                <w:rFonts w:ascii="Times New Roman" w:eastAsia="Times New Roman" w:hAnsi="Times New Roman" w:cs="Times New Roman"/>
                <w:sz w:val="24"/>
                <w:szCs w:val="24"/>
                <w:lang w:eastAsia="es-CO"/>
              </w:rPr>
            </w:pPr>
          </w:p>
        </w:tc>
      </w:tr>
    </w:tbl>
    <w:p w:rsidR="00F16898" w:rsidRDefault="00F16898" w:rsidP="00CC4961">
      <w:pPr>
        <w:spacing w:line="480" w:lineRule="auto"/>
        <w:rPr>
          <w:rFonts w:ascii="Times New Roman" w:hAnsi="Times New Roman" w:cs="Times New Roman"/>
          <w:b/>
          <w:sz w:val="24"/>
          <w:szCs w:val="24"/>
        </w:rPr>
      </w:pPr>
    </w:p>
    <w:p w:rsidR="00207139" w:rsidRPr="00CC4961" w:rsidRDefault="00207139" w:rsidP="00207139">
      <w:pPr>
        <w:pStyle w:val="Ttulo1"/>
      </w:pPr>
      <w:bookmarkStart w:id="35" w:name="_Toc25652635"/>
      <w:r>
        <w:t>CAPITULO 5. CONCLUSIONES Y RECOMENDACIONES</w:t>
      </w:r>
      <w:bookmarkEnd w:id="35"/>
    </w:p>
    <w:p w:rsidR="0033176B" w:rsidRPr="00CC4961" w:rsidRDefault="00207139" w:rsidP="00207139">
      <w:pPr>
        <w:pStyle w:val="Ttulo1"/>
      </w:pPr>
      <w:bookmarkStart w:id="36" w:name="_Toc25652636"/>
      <w:r w:rsidRPr="00CC4961">
        <w:t>Conclusiones</w:t>
      </w:r>
      <w:bookmarkEnd w:id="36"/>
    </w:p>
    <w:p w:rsidR="0033176B" w:rsidRPr="00CC4961" w:rsidRDefault="0033176B" w:rsidP="00CC4961">
      <w:pPr>
        <w:pStyle w:val="Prrafodelista"/>
        <w:numPr>
          <w:ilvl w:val="0"/>
          <w:numId w:val="11"/>
        </w:numPr>
        <w:spacing w:line="480" w:lineRule="auto"/>
        <w:rPr>
          <w:rFonts w:ascii="Times New Roman" w:hAnsi="Times New Roman" w:cs="Times New Roman"/>
          <w:sz w:val="24"/>
          <w:szCs w:val="24"/>
        </w:rPr>
      </w:pPr>
      <w:r w:rsidRPr="00CC4961">
        <w:rPr>
          <w:rFonts w:ascii="Times New Roman" w:hAnsi="Times New Roman" w:cs="Times New Roman"/>
          <w:sz w:val="24"/>
          <w:szCs w:val="24"/>
        </w:rPr>
        <w:t>Se logró establecer referentes teóricos que aportaron los fundamentos epistemológicos al proyecto de investigación</w:t>
      </w:r>
      <w:r w:rsidR="004C763D" w:rsidRPr="00CC4961">
        <w:rPr>
          <w:rFonts w:ascii="Times New Roman" w:hAnsi="Times New Roman" w:cs="Times New Roman"/>
          <w:sz w:val="24"/>
          <w:szCs w:val="24"/>
        </w:rPr>
        <w:t>, obteniendo la información necesaria</w:t>
      </w:r>
      <w:r w:rsidR="008E7BF3" w:rsidRPr="00CC4961">
        <w:rPr>
          <w:rFonts w:ascii="Times New Roman" w:hAnsi="Times New Roman" w:cs="Times New Roman"/>
          <w:sz w:val="24"/>
          <w:szCs w:val="24"/>
        </w:rPr>
        <w:t xml:space="preserve"> </w:t>
      </w:r>
      <w:r w:rsidR="00481D24" w:rsidRPr="00CC4961">
        <w:rPr>
          <w:rFonts w:ascii="Times New Roman" w:hAnsi="Times New Roman" w:cs="Times New Roman"/>
          <w:sz w:val="24"/>
          <w:szCs w:val="24"/>
        </w:rPr>
        <w:t>para así generar el proceso de la metodología</w:t>
      </w:r>
      <w:r w:rsidRPr="00CC4961">
        <w:rPr>
          <w:rFonts w:ascii="Times New Roman" w:hAnsi="Times New Roman" w:cs="Times New Roman"/>
          <w:sz w:val="24"/>
          <w:szCs w:val="24"/>
        </w:rPr>
        <w:t>.</w:t>
      </w:r>
    </w:p>
    <w:p w:rsidR="0033176B" w:rsidRPr="00CC4961" w:rsidRDefault="0033176B" w:rsidP="00CC4961">
      <w:pPr>
        <w:pStyle w:val="Prrafodelista"/>
        <w:numPr>
          <w:ilvl w:val="0"/>
          <w:numId w:val="11"/>
        </w:numPr>
        <w:spacing w:line="480" w:lineRule="auto"/>
        <w:rPr>
          <w:rFonts w:ascii="Times New Roman" w:hAnsi="Times New Roman" w:cs="Times New Roman"/>
          <w:sz w:val="24"/>
          <w:szCs w:val="24"/>
        </w:rPr>
      </w:pPr>
      <w:r w:rsidRPr="00CC4961">
        <w:rPr>
          <w:rFonts w:ascii="Times New Roman" w:hAnsi="Times New Roman" w:cs="Times New Roman"/>
          <w:sz w:val="24"/>
          <w:szCs w:val="24"/>
        </w:rPr>
        <w:t xml:space="preserve">Se obtuvo el diseño de instrumentos que permitieron la recolección de información e identificación del conocimiento que tienen los adolescentes y padres de familia de </w:t>
      </w:r>
      <w:r w:rsidRPr="00CC4961">
        <w:rPr>
          <w:rFonts w:ascii="Times New Roman" w:hAnsi="Times New Roman" w:cs="Times New Roman"/>
          <w:sz w:val="24"/>
          <w:szCs w:val="24"/>
        </w:rPr>
        <w:lastRenderedPageBreak/>
        <w:t>la Institución Educativa Técnica «Félix. Tiberio. Guzmán» del Espinal – Tolima referente a la sexualidad</w:t>
      </w:r>
      <w:r w:rsidR="004C763D" w:rsidRPr="00CC4961">
        <w:rPr>
          <w:rFonts w:ascii="Times New Roman" w:hAnsi="Times New Roman" w:cs="Times New Roman"/>
          <w:sz w:val="24"/>
          <w:szCs w:val="24"/>
        </w:rPr>
        <w:t>, donde se logró evidenciar una gran falta de comunicación de padres a hijos debido a que los estudiantes en su gran mayoría no conocen la manera más efectiva de vivir una sexualidad sana</w:t>
      </w:r>
      <w:r w:rsidRPr="00CC4961">
        <w:rPr>
          <w:rFonts w:ascii="Times New Roman" w:hAnsi="Times New Roman" w:cs="Times New Roman"/>
          <w:sz w:val="24"/>
          <w:szCs w:val="24"/>
        </w:rPr>
        <w:t xml:space="preserve">.  </w:t>
      </w:r>
    </w:p>
    <w:p w:rsidR="00651BEF" w:rsidRPr="00CC4961" w:rsidRDefault="00651BEF" w:rsidP="00CC4961">
      <w:pPr>
        <w:pStyle w:val="Prrafodelista"/>
        <w:numPr>
          <w:ilvl w:val="0"/>
          <w:numId w:val="11"/>
        </w:numPr>
        <w:spacing w:line="480" w:lineRule="auto"/>
        <w:rPr>
          <w:rFonts w:ascii="Times New Roman" w:hAnsi="Times New Roman" w:cs="Times New Roman"/>
          <w:sz w:val="24"/>
          <w:szCs w:val="24"/>
        </w:rPr>
      </w:pPr>
      <w:r w:rsidRPr="00CC4961">
        <w:rPr>
          <w:rFonts w:ascii="Times New Roman" w:hAnsi="Times New Roman" w:cs="Times New Roman"/>
          <w:sz w:val="24"/>
          <w:szCs w:val="24"/>
        </w:rPr>
        <w:t>La educación sexual que brindan los padres de familia</w:t>
      </w:r>
      <w:r w:rsidR="00583D69" w:rsidRPr="00CC4961">
        <w:rPr>
          <w:rFonts w:ascii="Times New Roman" w:hAnsi="Times New Roman" w:cs="Times New Roman"/>
          <w:sz w:val="24"/>
          <w:szCs w:val="24"/>
        </w:rPr>
        <w:t xml:space="preserve">. </w:t>
      </w:r>
    </w:p>
    <w:p w:rsidR="00164E5A" w:rsidRPr="00207139" w:rsidRDefault="0033176B" w:rsidP="00CC4961">
      <w:pPr>
        <w:pStyle w:val="Prrafodelista"/>
        <w:numPr>
          <w:ilvl w:val="0"/>
          <w:numId w:val="11"/>
        </w:numPr>
        <w:spacing w:line="480" w:lineRule="auto"/>
        <w:rPr>
          <w:rFonts w:ascii="Times New Roman" w:hAnsi="Times New Roman" w:cs="Times New Roman"/>
          <w:b/>
          <w:sz w:val="24"/>
          <w:szCs w:val="24"/>
        </w:rPr>
      </w:pPr>
      <w:r w:rsidRPr="00CC4961">
        <w:rPr>
          <w:rFonts w:ascii="Times New Roman" w:hAnsi="Times New Roman" w:cs="Times New Roman"/>
          <w:sz w:val="24"/>
          <w:szCs w:val="24"/>
        </w:rPr>
        <w:t>Por último se logró la formulación de una estrategia de educación sexual dirigida a</w:t>
      </w:r>
      <w:r w:rsidR="00481D24" w:rsidRPr="00CC4961">
        <w:rPr>
          <w:rFonts w:ascii="Times New Roman" w:hAnsi="Times New Roman" w:cs="Times New Roman"/>
          <w:sz w:val="24"/>
          <w:szCs w:val="24"/>
        </w:rPr>
        <w:t xml:space="preserve"> los adolescentes participantes</w:t>
      </w:r>
      <w:r w:rsidR="009B08A0" w:rsidRPr="00CC4961">
        <w:rPr>
          <w:rFonts w:ascii="Times New Roman" w:hAnsi="Times New Roman" w:cs="Times New Roman"/>
          <w:sz w:val="24"/>
          <w:szCs w:val="24"/>
        </w:rPr>
        <w:t xml:space="preserve">, donde esta estrategia fue entregada a la Institución Educativa Técnica «Félix. Tiberio. Guzmán» del Espinal – Tolima, </w:t>
      </w:r>
      <w:r w:rsidR="00481D24" w:rsidRPr="00CC4961">
        <w:rPr>
          <w:rFonts w:ascii="Times New Roman" w:hAnsi="Times New Roman" w:cs="Times New Roman"/>
          <w:sz w:val="24"/>
          <w:szCs w:val="24"/>
        </w:rPr>
        <w:t>la estrategia</w:t>
      </w:r>
      <w:r w:rsidR="009B08A0" w:rsidRPr="00CC4961">
        <w:rPr>
          <w:rFonts w:ascii="Times New Roman" w:hAnsi="Times New Roman" w:cs="Times New Roman"/>
          <w:sz w:val="24"/>
          <w:szCs w:val="24"/>
        </w:rPr>
        <w:t xml:space="preserve"> abarco todos los temas de interés de </w:t>
      </w:r>
      <w:r w:rsidR="00583D69" w:rsidRPr="00CC4961">
        <w:rPr>
          <w:rFonts w:ascii="Times New Roman" w:hAnsi="Times New Roman" w:cs="Times New Roman"/>
          <w:sz w:val="24"/>
          <w:szCs w:val="24"/>
        </w:rPr>
        <w:t xml:space="preserve">los </w:t>
      </w:r>
      <w:r w:rsidR="00583D69" w:rsidRPr="00CC4961">
        <w:rPr>
          <w:rFonts w:ascii="Times New Roman" w:hAnsi="Times New Roman" w:cs="Times New Roman"/>
          <w:sz w:val="24"/>
          <w:szCs w:val="24"/>
        </w:rPr>
        <w:lastRenderedPageBreak/>
        <w:t>adolescentes</w:t>
      </w:r>
      <w:r w:rsidR="00481D24" w:rsidRPr="00CC4961">
        <w:rPr>
          <w:rFonts w:ascii="Times New Roman" w:hAnsi="Times New Roman" w:cs="Times New Roman"/>
          <w:sz w:val="24"/>
          <w:szCs w:val="24"/>
        </w:rPr>
        <w:t xml:space="preserve"> los cuales fueron: enfermedades de transmisión sexual, métodos contraceptivos, programas de promoción y prevención</w:t>
      </w:r>
      <w:r w:rsidRPr="00CC4961">
        <w:rPr>
          <w:rFonts w:ascii="Times New Roman" w:hAnsi="Times New Roman" w:cs="Times New Roman"/>
          <w:sz w:val="24"/>
          <w:szCs w:val="24"/>
        </w:rPr>
        <w:t xml:space="preserve">.  </w:t>
      </w:r>
    </w:p>
    <w:p w:rsidR="00207139" w:rsidRDefault="00207139" w:rsidP="00207139">
      <w:pPr>
        <w:spacing w:line="480" w:lineRule="auto"/>
        <w:rPr>
          <w:rFonts w:ascii="Times New Roman" w:hAnsi="Times New Roman" w:cs="Times New Roman"/>
          <w:b/>
          <w:sz w:val="24"/>
          <w:szCs w:val="24"/>
        </w:rPr>
      </w:pPr>
    </w:p>
    <w:p w:rsidR="00207139" w:rsidRDefault="00207139" w:rsidP="00207139">
      <w:pPr>
        <w:spacing w:line="480" w:lineRule="auto"/>
        <w:rPr>
          <w:rFonts w:ascii="Times New Roman" w:hAnsi="Times New Roman" w:cs="Times New Roman"/>
          <w:b/>
          <w:sz w:val="24"/>
          <w:szCs w:val="24"/>
        </w:rPr>
      </w:pPr>
    </w:p>
    <w:p w:rsidR="00207139" w:rsidRDefault="00207139" w:rsidP="00207139">
      <w:pPr>
        <w:spacing w:line="480" w:lineRule="auto"/>
        <w:rPr>
          <w:rFonts w:ascii="Times New Roman" w:hAnsi="Times New Roman" w:cs="Times New Roman"/>
          <w:b/>
          <w:sz w:val="24"/>
          <w:szCs w:val="24"/>
        </w:rPr>
      </w:pPr>
    </w:p>
    <w:p w:rsidR="00734B89" w:rsidRDefault="00734B89" w:rsidP="00207139">
      <w:pPr>
        <w:spacing w:line="480" w:lineRule="auto"/>
        <w:rPr>
          <w:rFonts w:ascii="Times New Roman" w:hAnsi="Times New Roman" w:cs="Times New Roman"/>
          <w:b/>
          <w:sz w:val="24"/>
          <w:szCs w:val="24"/>
        </w:rPr>
      </w:pPr>
    </w:p>
    <w:p w:rsidR="00207139" w:rsidRDefault="00207139" w:rsidP="00207139">
      <w:pPr>
        <w:pStyle w:val="Ttulo1"/>
      </w:pPr>
      <w:bookmarkStart w:id="37" w:name="_Toc25652637"/>
      <w:r>
        <w:t>Recomendaciones</w:t>
      </w:r>
      <w:bookmarkEnd w:id="37"/>
    </w:p>
    <w:p w:rsidR="00207139" w:rsidRDefault="00207139" w:rsidP="00207139">
      <w:pPr>
        <w:spacing w:line="480" w:lineRule="auto"/>
        <w:jc w:val="center"/>
        <w:rPr>
          <w:rFonts w:ascii="Times New Roman" w:hAnsi="Times New Roman" w:cs="Times New Roman"/>
          <w:b/>
          <w:sz w:val="24"/>
          <w:szCs w:val="24"/>
        </w:rPr>
      </w:pPr>
    </w:p>
    <w:p w:rsidR="00207139" w:rsidRDefault="00934EB8" w:rsidP="00671F79">
      <w:pPr>
        <w:spacing w:line="480" w:lineRule="auto"/>
        <w:rPr>
          <w:rFonts w:ascii="Times New Roman" w:hAnsi="Times New Roman" w:cs="Times New Roman"/>
          <w:sz w:val="24"/>
          <w:szCs w:val="24"/>
        </w:rPr>
      </w:pPr>
      <w:r w:rsidRPr="00671F79">
        <w:rPr>
          <w:rFonts w:ascii="Times New Roman" w:hAnsi="Times New Roman" w:cs="Times New Roman"/>
          <w:sz w:val="24"/>
          <w:szCs w:val="24"/>
        </w:rPr>
        <w:lastRenderedPageBreak/>
        <w:t xml:space="preserve">La institución </w:t>
      </w:r>
      <w:r w:rsidR="00671F79">
        <w:rPr>
          <w:rFonts w:ascii="Times New Roman" w:hAnsi="Times New Roman" w:cs="Times New Roman"/>
          <w:sz w:val="24"/>
          <w:szCs w:val="24"/>
        </w:rPr>
        <w:t>debería</w:t>
      </w:r>
      <w:r w:rsidRPr="00671F79">
        <w:rPr>
          <w:rFonts w:ascii="Times New Roman" w:hAnsi="Times New Roman" w:cs="Times New Roman"/>
          <w:sz w:val="24"/>
          <w:szCs w:val="24"/>
        </w:rPr>
        <w:t xml:space="preserve"> </w:t>
      </w:r>
      <w:r w:rsidR="00671F79">
        <w:rPr>
          <w:rFonts w:ascii="Times New Roman" w:hAnsi="Times New Roman" w:cs="Times New Roman"/>
          <w:sz w:val="24"/>
          <w:szCs w:val="24"/>
        </w:rPr>
        <w:t>implementar</w:t>
      </w:r>
      <w:r w:rsidRPr="00671F79">
        <w:rPr>
          <w:rFonts w:ascii="Times New Roman" w:hAnsi="Times New Roman" w:cs="Times New Roman"/>
          <w:sz w:val="24"/>
          <w:szCs w:val="24"/>
        </w:rPr>
        <w:t xml:space="preserve"> herramientas metodológicas </w:t>
      </w:r>
      <w:r w:rsidR="00671F79">
        <w:rPr>
          <w:rFonts w:ascii="Times New Roman" w:hAnsi="Times New Roman" w:cs="Times New Roman"/>
          <w:sz w:val="24"/>
          <w:szCs w:val="24"/>
        </w:rPr>
        <w:t xml:space="preserve">y dinámicas </w:t>
      </w:r>
      <w:r w:rsidRPr="00671F79">
        <w:rPr>
          <w:rFonts w:ascii="Times New Roman" w:hAnsi="Times New Roman" w:cs="Times New Roman"/>
          <w:sz w:val="24"/>
          <w:szCs w:val="24"/>
        </w:rPr>
        <w:t>para la educación sexual, haciendo uso de la tecnología, el deporte, el arte, la danza.</w:t>
      </w:r>
    </w:p>
    <w:p w:rsidR="00671F79" w:rsidRDefault="00671F79" w:rsidP="00671F79">
      <w:pPr>
        <w:spacing w:line="480" w:lineRule="auto"/>
        <w:rPr>
          <w:rFonts w:ascii="Times New Roman" w:hAnsi="Times New Roman" w:cs="Times New Roman"/>
          <w:sz w:val="24"/>
          <w:szCs w:val="24"/>
        </w:rPr>
      </w:pPr>
      <w:r>
        <w:rPr>
          <w:rFonts w:ascii="Times New Roman" w:hAnsi="Times New Roman" w:cs="Times New Roman"/>
          <w:sz w:val="24"/>
          <w:szCs w:val="24"/>
        </w:rPr>
        <w:t xml:space="preserve">La familia debe involucrarse y ser partícipe de las actividades que se realicen en pro de la educación sexual de los adolescentes de esta Institución. </w:t>
      </w:r>
    </w:p>
    <w:p w:rsidR="00157B57" w:rsidRDefault="00157B57" w:rsidP="00671F79">
      <w:pPr>
        <w:spacing w:line="480" w:lineRule="auto"/>
        <w:rPr>
          <w:rFonts w:ascii="Times New Roman" w:hAnsi="Times New Roman" w:cs="Times New Roman"/>
          <w:sz w:val="24"/>
          <w:szCs w:val="24"/>
        </w:rPr>
      </w:pPr>
    </w:p>
    <w:p w:rsidR="00157B57" w:rsidRDefault="00157B57" w:rsidP="00671F79">
      <w:pPr>
        <w:spacing w:line="480" w:lineRule="auto"/>
        <w:rPr>
          <w:rFonts w:ascii="Times New Roman" w:hAnsi="Times New Roman" w:cs="Times New Roman"/>
          <w:sz w:val="24"/>
          <w:szCs w:val="24"/>
        </w:rPr>
      </w:pPr>
    </w:p>
    <w:p w:rsidR="00157B57" w:rsidRDefault="00157B57" w:rsidP="00671F79">
      <w:pPr>
        <w:spacing w:line="480" w:lineRule="auto"/>
        <w:rPr>
          <w:rFonts w:ascii="Times New Roman" w:hAnsi="Times New Roman" w:cs="Times New Roman"/>
          <w:sz w:val="24"/>
          <w:szCs w:val="24"/>
        </w:rPr>
      </w:pPr>
    </w:p>
    <w:p w:rsidR="00157B57" w:rsidRDefault="00157B57" w:rsidP="00671F79">
      <w:pPr>
        <w:spacing w:line="480" w:lineRule="auto"/>
        <w:rPr>
          <w:rFonts w:ascii="Times New Roman" w:hAnsi="Times New Roman" w:cs="Times New Roman"/>
          <w:sz w:val="24"/>
          <w:szCs w:val="24"/>
        </w:rPr>
      </w:pPr>
    </w:p>
    <w:p w:rsidR="00157B57" w:rsidRDefault="00157B57" w:rsidP="00671F79">
      <w:pPr>
        <w:spacing w:line="480" w:lineRule="auto"/>
        <w:rPr>
          <w:rFonts w:ascii="Times New Roman" w:hAnsi="Times New Roman" w:cs="Times New Roman"/>
          <w:sz w:val="24"/>
          <w:szCs w:val="24"/>
        </w:rPr>
      </w:pPr>
    </w:p>
    <w:p w:rsidR="00157B57" w:rsidRDefault="00157B57" w:rsidP="00671F79">
      <w:pPr>
        <w:spacing w:line="480" w:lineRule="auto"/>
        <w:rPr>
          <w:rFonts w:ascii="Times New Roman" w:hAnsi="Times New Roman" w:cs="Times New Roman"/>
          <w:sz w:val="24"/>
          <w:szCs w:val="24"/>
        </w:rPr>
      </w:pPr>
    </w:p>
    <w:p w:rsidR="00157B57" w:rsidRDefault="00157B57" w:rsidP="00671F79">
      <w:pPr>
        <w:spacing w:line="480" w:lineRule="auto"/>
        <w:rPr>
          <w:rFonts w:ascii="Times New Roman" w:hAnsi="Times New Roman" w:cs="Times New Roman"/>
          <w:sz w:val="24"/>
          <w:szCs w:val="24"/>
        </w:rPr>
      </w:pPr>
    </w:p>
    <w:p w:rsidR="00157B57" w:rsidRDefault="00157B57" w:rsidP="00671F79">
      <w:pPr>
        <w:spacing w:line="480" w:lineRule="auto"/>
        <w:rPr>
          <w:rFonts w:ascii="Times New Roman" w:hAnsi="Times New Roman" w:cs="Times New Roman"/>
          <w:sz w:val="24"/>
          <w:szCs w:val="24"/>
        </w:rPr>
      </w:pPr>
    </w:p>
    <w:p w:rsidR="00157B57" w:rsidRDefault="00157B57" w:rsidP="00671F79">
      <w:pPr>
        <w:spacing w:line="480" w:lineRule="auto"/>
        <w:rPr>
          <w:rFonts w:ascii="Times New Roman" w:hAnsi="Times New Roman" w:cs="Times New Roman"/>
          <w:sz w:val="24"/>
          <w:szCs w:val="24"/>
        </w:rPr>
      </w:pPr>
    </w:p>
    <w:p w:rsidR="00207139" w:rsidRDefault="00207139" w:rsidP="00C353B6">
      <w:pPr>
        <w:pStyle w:val="Ttulo1"/>
        <w:jc w:val="left"/>
        <w:rPr>
          <w:rFonts w:eastAsiaTheme="minorHAnsi" w:cs="Times New Roman"/>
          <w:b w:val="0"/>
          <w:bCs w:val="0"/>
          <w:szCs w:val="24"/>
        </w:rPr>
      </w:pPr>
    </w:p>
    <w:p w:rsidR="00C353B6" w:rsidRPr="00C353B6" w:rsidRDefault="00C353B6" w:rsidP="00C353B6"/>
    <w:p w:rsidR="00207139" w:rsidRPr="00207139" w:rsidRDefault="00207139" w:rsidP="00207139">
      <w:pPr>
        <w:pStyle w:val="Ttulo1"/>
      </w:pPr>
      <w:bookmarkStart w:id="38" w:name="_Toc25652639"/>
      <w:r>
        <w:t>CAPITULO VI. REFERENCIAS Y ANEXOS</w:t>
      </w:r>
      <w:bookmarkEnd w:id="38"/>
    </w:p>
    <w:p w:rsidR="00A14A0D" w:rsidRDefault="00C353B6" w:rsidP="004C67DE">
      <w:pPr>
        <w:pStyle w:val="Ttulo1"/>
        <w:rPr>
          <w:shd w:val="clear" w:color="auto" w:fill="FFFFFF"/>
        </w:rPr>
      </w:pPr>
      <w:r>
        <w:rPr>
          <w:shd w:val="clear" w:color="auto" w:fill="FFFFFF"/>
        </w:rPr>
        <w:t>Referencias</w:t>
      </w:r>
    </w:p>
    <w:p w:rsidR="00841C4E" w:rsidRDefault="00841C4E" w:rsidP="00841C4E">
      <w:pPr>
        <w:pStyle w:val="Bibliografa"/>
      </w:pPr>
    </w:p>
    <w:p w:rsidR="00A278DE" w:rsidRDefault="00A14A0D" w:rsidP="00A278DE">
      <w:pPr>
        <w:pStyle w:val="Bibliografa"/>
        <w:ind w:left="720" w:hanging="720"/>
        <w:rPr>
          <w:noProof/>
          <w:sz w:val="24"/>
          <w:szCs w:val="24"/>
        </w:rPr>
      </w:pPr>
      <w:r w:rsidRPr="00841C4E">
        <w:rPr>
          <w:rFonts w:ascii="Times New Roman" w:hAnsi="Times New Roman" w:cs="Times New Roman"/>
          <w:b/>
          <w:sz w:val="24"/>
          <w:szCs w:val="24"/>
          <w:shd w:val="clear" w:color="auto" w:fill="FFFFFF"/>
        </w:rPr>
        <w:lastRenderedPageBreak/>
        <w:fldChar w:fldCharType="begin"/>
      </w:r>
      <w:r w:rsidRPr="00841C4E">
        <w:rPr>
          <w:rFonts w:ascii="Times New Roman" w:hAnsi="Times New Roman" w:cs="Times New Roman"/>
          <w:b/>
          <w:sz w:val="24"/>
          <w:szCs w:val="24"/>
          <w:shd w:val="clear" w:color="auto" w:fill="FFFFFF"/>
        </w:rPr>
        <w:instrText xml:space="preserve"> BIBLIOGRAPHY  \l 9226 </w:instrText>
      </w:r>
      <w:r w:rsidRPr="00841C4E">
        <w:rPr>
          <w:rFonts w:ascii="Times New Roman" w:hAnsi="Times New Roman" w:cs="Times New Roman"/>
          <w:b/>
          <w:sz w:val="24"/>
          <w:szCs w:val="24"/>
          <w:shd w:val="clear" w:color="auto" w:fill="FFFFFF"/>
        </w:rPr>
        <w:fldChar w:fldCharType="separate"/>
      </w:r>
      <w:r w:rsidR="00A278DE">
        <w:rPr>
          <w:noProof/>
        </w:rPr>
        <w:t xml:space="preserve">Arias Galicia, F. (2006). </w:t>
      </w:r>
      <w:r w:rsidR="00A278DE">
        <w:rPr>
          <w:i/>
          <w:iCs/>
          <w:noProof/>
        </w:rPr>
        <w:t>SlideShare</w:t>
      </w:r>
      <w:r w:rsidR="00A278DE">
        <w:rPr>
          <w:noProof/>
        </w:rPr>
        <w:t>. Obtenido de Metodo Cientifico: https://es.slideshare.net/chemanuel05/metodo-cientifico-fernando-arias-galicia-y-caso-practico-ejemplo</w:t>
      </w:r>
    </w:p>
    <w:p w:rsidR="00A278DE" w:rsidRDefault="00A278DE" w:rsidP="00A278DE">
      <w:pPr>
        <w:pStyle w:val="Bibliografa"/>
        <w:ind w:left="720" w:hanging="720"/>
        <w:rPr>
          <w:noProof/>
        </w:rPr>
      </w:pPr>
      <w:r>
        <w:rPr>
          <w:noProof/>
        </w:rPr>
        <w:t xml:space="preserve">Campos. (2010). Situacion actual del tema. En Chavez, Zapata, &amp; Villanueva, </w:t>
      </w:r>
      <w:r>
        <w:rPr>
          <w:i/>
          <w:iCs/>
          <w:noProof/>
        </w:rPr>
        <w:t>La diversidad sexual y sus representaciones en la juventud</w:t>
      </w:r>
      <w:r>
        <w:rPr>
          <w:noProof/>
        </w:rPr>
        <w:t xml:space="preserve"> (pág. 65).</w:t>
      </w:r>
    </w:p>
    <w:p w:rsidR="00A278DE" w:rsidRDefault="00A278DE" w:rsidP="00A278DE">
      <w:pPr>
        <w:pStyle w:val="Bibliografa"/>
        <w:ind w:left="720" w:hanging="720"/>
        <w:rPr>
          <w:noProof/>
        </w:rPr>
      </w:pPr>
      <w:r>
        <w:rPr>
          <w:noProof/>
        </w:rPr>
        <w:t xml:space="preserve">Codigo de Infancia y Adolescencia. (2016). </w:t>
      </w:r>
      <w:r>
        <w:rPr>
          <w:i/>
          <w:iCs/>
          <w:noProof/>
        </w:rPr>
        <w:t>Articulo 10.</w:t>
      </w:r>
      <w:r>
        <w:rPr>
          <w:noProof/>
        </w:rPr>
        <w:t xml:space="preserve"> Colombia.</w:t>
      </w:r>
    </w:p>
    <w:p w:rsidR="00A278DE" w:rsidRDefault="00A278DE" w:rsidP="00A278DE">
      <w:pPr>
        <w:pStyle w:val="Bibliografa"/>
        <w:ind w:left="720" w:hanging="720"/>
        <w:rPr>
          <w:noProof/>
        </w:rPr>
      </w:pPr>
      <w:r>
        <w:rPr>
          <w:noProof/>
        </w:rPr>
        <w:t xml:space="preserve">Codigo de Infancia y Adolescencia. (2016). </w:t>
      </w:r>
      <w:r>
        <w:rPr>
          <w:i/>
          <w:iCs/>
          <w:noProof/>
        </w:rPr>
        <w:t>Ley 1098 .</w:t>
      </w:r>
      <w:r>
        <w:rPr>
          <w:noProof/>
        </w:rPr>
        <w:t xml:space="preserve"> Colombia.</w:t>
      </w:r>
    </w:p>
    <w:p w:rsidR="00A278DE" w:rsidRDefault="00A278DE" w:rsidP="00A278DE">
      <w:pPr>
        <w:pStyle w:val="Bibliografa"/>
        <w:ind w:left="720" w:hanging="720"/>
        <w:rPr>
          <w:noProof/>
        </w:rPr>
      </w:pPr>
      <w:r>
        <w:rPr>
          <w:noProof/>
        </w:rPr>
        <w:t xml:space="preserve">Garcia Bustamante, L. (2015). </w:t>
      </w:r>
      <w:r>
        <w:rPr>
          <w:i/>
          <w:iCs/>
          <w:noProof/>
        </w:rPr>
        <w:t>influencia del proyecto de educación para la sexualidad y construcción de ciudadanía, en la toma de decisiones de protección a los riesgos asociados a la salud sexual en los adolescentes.</w:t>
      </w:r>
      <w:r>
        <w:rPr>
          <w:noProof/>
        </w:rPr>
        <w:t xml:space="preserve"> Ibagué.</w:t>
      </w:r>
    </w:p>
    <w:p w:rsidR="00A278DE" w:rsidRDefault="00A278DE" w:rsidP="00A278DE">
      <w:pPr>
        <w:pStyle w:val="Bibliografa"/>
        <w:ind w:left="720" w:hanging="720"/>
        <w:rPr>
          <w:noProof/>
        </w:rPr>
      </w:pPr>
      <w:r>
        <w:rPr>
          <w:noProof/>
        </w:rPr>
        <w:t xml:space="preserve">Hernandez, B. (2014). </w:t>
      </w:r>
      <w:r>
        <w:rPr>
          <w:i/>
          <w:iCs/>
          <w:noProof/>
        </w:rPr>
        <w:t>Trabajo Social y la Educación Sexual en adolescentes de 10 a 19 años de la Colonia de Oralia de la zona 3.</w:t>
      </w:r>
      <w:r>
        <w:rPr>
          <w:noProof/>
        </w:rPr>
        <w:t xml:space="preserve"> Guatemala.</w:t>
      </w:r>
    </w:p>
    <w:p w:rsidR="00A278DE" w:rsidRDefault="00A278DE" w:rsidP="00A278DE">
      <w:pPr>
        <w:pStyle w:val="Bibliografa"/>
        <w:ind w:left="720" w:hanging="720"/>
        <w:rPr>
          <w:noProof/>
        </w:rPr>
      </w:pPr>
      <w:r>
        <w:rPr>
          <w:noProof/>
        </w:rPr>
        <w:t xml:space="preserve">Johnson, &amp; Onwuegbuzie. (2004). Los diseños de método y modelo mixto. En Z. Pereira Perez, </w:t>
      </w:r>
      <w:r>
        <w:rPr>
          <w:i/>
          <w:iCs/>
          <w:noProof/>
        </w:rPr>
        <w:t xml:space="preserve">Los diseños de método mixto en la </w:t>
      </w:r>
      <w:r>
        <w:rPr>
          <w:i/>
          <w:iCs/>
          <w:noProof/>
        </w:rPr>
        <w:lastRenderedPageBreak/>
        <w:t>investigación en educación: Una experiencia concreta</w:t>
      </w:r>
      <w:r>
        <w:rPr>
          <w:noProof/>
        </w:rPr>
        <w:t xml:space="preserve"> (pág. 18). Costa Rica: Revista Electrónica Educare, vol. XV, núm. 1.</w:t>
      </w:r>
    </w:p>
    <w:p w:rsidR="00A278DE" w:rsidRDefault="00A278DE" w:rsidP="00A278DE">
      <w:pPr>
        <w:pStyle w:val="Bibliografa"/>
        <w:ind w:left="720" w:hanging="720"/>
        <w:rPr>
          <w:noProof/>
        </w:rPr>
      </w:pPr>
      <w:r>
        <w:rPr>
          <w:noProof/>
        </w:rPr>
        <w:t xml:space="preserve">Matute, J. (2014). </w:t>
      </w:r>
      <w:r>
        <w:rPr>
          <w:i/>
          <w:iCs/>
          <w:noProof/>
        </w:rPr>
        <w:t>La sexualidad en la adolescencia.</w:t>
      </w:r>
      <w:r>
        <w:rPr>
          <w:noProof/>
        </w:rPr>
        <w:t xml:space="preserve"> </w:t>
      </w:r>
    </w:p>
    <w:p w:rsidR="00A278DE" w:rsidRDefault="00A278DE" w:rsidP="00A278DE">
      <w:pPr>
        <w:pStyle w:val="Bibliografa"/>
        <w:ind w:left="720" w:hanging="720"/>
        <w:rPr>
          <w:noProof/>
        </w:rPr>
      </w:pPr>
      <w:r>
        <w:rPr>
          <w:noProof/>
        </w:rPr>
        <w:t xml:space="preserve">Mertens. (2007). La aproximación metodologica . En Z. Pereira Perez, </w:t>
      </w:r>
      <w:r>
        <w:rPr>
          <w:i/>
          <w:iCs/>
          <w:noProof/>
        </w:rPr>
        <w:t>Los diseños de método mixto en la investigación en educación: Una experiencia concreta</w:t>
      </w:r>
      <w:r>
        <w:rPr>
          <w:noProof/>
        </w:rPr>
        <w:t xml:space="preserve"> (pág. 23). Costa Rica: Revista Electrónica Educare, vol. XV, núm. 1.</w:t>
      </w:r>
    </w:p>
    <w:p w:rsidR="00A278DE" w:rsidRDefault="00A278DE" w:rsidP="00A278DE">
      <w:pPr>
        <w:pStyle w:val="Bibliografa"/>
        <w:ind w:left="720" w:hanging="720"/>
        <w:rPr>
          <w:noProof/>
        </w:rPr>
      </w:pPr>
      <w:r>
        <w:rPr>
          <w:noProof/>
        </w:rPr>
        <w:t xml:space="preserve">Ministerio de Educación Nacional. (2008). </w:t>
      </w:r>
      <w:r>
        <w:rPr>
          <w:i/>
          <w:iCs/>
          <w:noProof/>
        </w:rPr>
        <w:t>MinEducación</w:t>
      </w:r>
      <w:r>
        <w:rPr>
          <w:noProof/>
        </w:rPr>
        <w:t>. Obtenido de Educación para la sexualidad: derecho de adolescentes y jóvenes, y condición para su desarrollo: https://www.mineducacion.gov.co/1621/article-173947.html</w:t>
      </w:r>
    </w:p>
    <w:p w:rsidR="00A278DE" w:rsidRDefault="00A278DE" w:rsidP="00A278DE">
      <w:pPr>
        <w:pStyle w:val="Bibliografa"/>
        <w:ind w:left="720" w:hanging="720"/>
        <w:rPr>
          <w:noProof/>
        </w:rPr>
      </w:pPr>
      <w:r>
        <w:rPr>
          <w:noProof/>
        </w:rPr>
        <w:t xml:space="preserve">Ministerio de Salud y Protección Social. (2010). </w:t>
      </w:r>
      <w:r>
        <w:rPr>
          <w:i/>
          <w:iCs/>
          <w:noProof/>
        </w:rPr>
        <w:t>Política Nacional de Sexualidad, Derechos Sexuales y Reproductivos.</w:t>
      </w:r>
      <w:r>
        <w:rPr>
          <w:noProof/>
        </w:rPr>
        <w:t xml:space="preserve"> Colombia. Obtenido de https://www.minsalud.gov.co/sites/rid/Lists/BibliotecaDigital/RIDE/DE/LIBRO%20POLITICA%20SEXUAL%20SEPT%2010.pdf</w:t>
      </w:r>
    </w:p>
    <w:p w:rsidR="00A278DE" w:rsidRDefault="00A278DE" w:rsidP="00A278DE">
      <w:pPr>
        <w:pStyle w:val="Bibliografa"/>
        <w:ind w:left="720" w:hanging="720"/>
        <w:rPr>
          <w:noProof/>
        </w:rPr>
      </w:pPr>
      <w:r>
        <w:rPr>
          <w:noProof/>
        </w:rPr>
        <w:t xml:space="preserve">Organización Mundial de la Salud. (1983). </w:t>
      </w:r>
      <w:r>
        <w:rPr>
          <w:i/>
          <w:iCs/>
          <w:noProof/>
        </w:rPr>
        <w:t>Sexo y Salud</w:t>
      </w:r>
      <w:r>
        <w:rPr>
          <w:noProof/>
        </w:rPr>
        <w:t xml:space="preserve">. Obtenido de La Educación Sexual y los Derechos sexuales: </w:t>
      </w:r>
      <w:r>
        <w:rPr>
          <w:noProof/>
        </w:rPr>
        <w:lastRenderedPageBreak/>
        <w:t>https://sexoysalud.consumer.es/educaci%C3%B3n-y-derechos/modelos-de-educaci%C3%B3n-sexual</w:t>
      </w:r>
    </w:p>
    <w:p w:rsidR="00A278DE" w:rsidRDefault="00A278DE" w:rsidP="00A278DE">
      <w:pPr>
        <w:pStyle w:val="Bibliografa"/>
        <w:ind w:left="720" w:hanging="720"/>
        <w:rPr>
          <w:noProof/>
        </w:rPr>
      </w:pPr>
      <w:r>
        <w:rPr>
          <w:noProof/>
        </w:rPr>
        <w:t xml:space="preserve">Organización Mundial de la Salud. (s.f.). </w:t>
      </w:r>
      <w:r>
        <w:rPr>
          <w:i/>
          <w:iCs/>
          <w:noProof/>
        </w:rPr>
        <w:t>Organización Mundial de la Salud</w:t>
      </w:r>
      <w:r>
        <w:rPr>
          <w:noProof/>
        </w:rPr>
        <w:t>. Obtenido de Infecciones de Transmisión Sexual: https://www.who.int/topics/sexually_transmitted_infections/es/</w:t>
      </w:r>
    </w:p>
    <w:p w:rsidR="00A278DE" w:rsidRDefault="00A278DE" w:rsidP="00A278DE">
      <w:pPr>
        <w:pStyle w:val="Bibliografa"/>
        <w:ind w:left="720" w:hanging="720"/>
        <w:rPr>
          <w:noProof/>
        </w:rPr>
      </w:pPr>
      <w:r>
        <w:rPr>
          <w:noProof/>
        </w:rPr>
        <w:t xml:space="preserve">Orozco, V. (2015). </w:t>
      </w:r>
      <w:r>
        <w:rPr>
          <w:i/>
          <w:iCs/>
          <w:noProof/>
        </w:rPr>
        <w:t>Educación sexual en la familia.</w:t>
      </w:r>
      <w:r>
        <w:rPr>
          <w:noProof/>
        </w:rPr>
        <w:t xml:space="preserve"> Cali.</w:t>
      </w:r>
    </w:p>
    <w:p w:rsidR="00A278DE" w:rsidRDefault="00A278DE" w:rsidP="00A278DE">
      <w:pPr>
        <w:pStyle w:val="Bibliografa"/>
        <w:ind w:left="720" w:hanging="720"/>
        <w:rPr>
          <w:noProof/>
        </w:rPr>
      </w:pPr>
      <w:r>
        <w:rPr>
          <w:noProof/>
        </w:rPr>
        <w:t>Papalia. (2001). Marco Teorico .</w:t>
      </w:r>
    </w:p>
    <w:p w:rsidR="00A278DE" w:rsidRDefault="00A278DE" w:rsidP="00A278DE">
      <w:pPr>
        <w:pStyle w:val="Bibliografa"/>
        <w:ind w:left="720" w:hanging="720"/>
        <w:rPr>
          <w:noProof/>
        </w:rPr>
      </w:pPr>
      <w:r>
        <w:rPr>
          <w:noProof/>
        </w:rPr>
        <w:t xml:space="preserve">Taylor, &amp; Bogdan. (2012). </w:t>
      </w:r>
      <w:r>
        <w:rPr>
          <w:i/>
          <w:iCs/>
          <w:noProof/>
        </w:rPr>
        <w:t>La entrevista en investigacion cualitativa.</w:t>
      </w:r>
      <w:r>
        <w:rPr>
          <w:noProof/>
        </w:rPr>
        <w:t xml:space="preserve"> Obtenido de http://www.ujaen.es/investiga/tics_tfg/pdf/cualitativa/recogida_datos/recogida_entrevista.pdf</w:t>
      </w:r>
    </w:p>
    <w:p w:rsidR="00A278DE" w:rsidRDefault="00A278DE" w:rsidP="00A278DE">
      <w:pPr>
        <w:pStyle w:val="Bibliografa"/>
        <w:ind w:left="720" w:hanging="720"/>
        <w:rPr>
          <w:noProof/>
        </w:rPr>
      </w:pPr>
      <w:r>
        <w:rPr>
          <w:noProof/>
        </w:rPr>
        <w:t xml:space="preserve">Therborn. (2007). El concepto de familia. En C. Robles, </w:t>
      </w:r>
      <w:r>
        <w:rPr>
          <w:i/>
          <w:iCs/>
          <w:noProof/>
        </w:rPr>
        <w:t>El concepto de familia y la formación académica en Trabajo Social</w:t>
      </w:r>
      <w:r>
        <w:rPr>
          <w:noProof/>
        </w:rPr>
        <w:t xml:space="preserve"> (pág. 45).</w:t>
      </w:r>
    </w:p>
    <w:p w:rsidR="00A278DE" w:rsidRDefault="00A278DE" w:rsidP="00A278DE">
      <w:pPr>
        <w:pStyle w:val="Bibliografa"/>
        <w:ind w:left="720" w:hanging="720"/>
        <w:rPr>
          <w:noProof/>
        </w:rPr>
      </w:pPr>
      <w:r>
        <w:rPr>
          <w:noProof/>
        </w:rPr>
        <w:t xml:space="preserve">Trespalacios, Vasquez , &amp; Bello. (2019). </w:t>
      </w:r>
      <w:r>
        <w:rPr>
          <w:i/>
          <w:iCs/>
          <w:noProof/>
        </w:rPr>
        <w:t>Promonegocios.net</w:t>
      </w:r>
      <w:r>
        <w:rPr>
          <w:noProof/>
        </w:rPr>
        <w:t xml:space="preserve">. Obtenido de Definición de encuesta: </w:t>
      </w:r>
      <w:r>
        <w:rPr>
          <w:noProof/>
        </w:rPr>
        <w:lastRenderedPageBreak/>
        <w:t>https://www.promonegocios.net/mercadotecnia/encuestas-definicion.html</w:t>
      </w:r>
    </w:p>
    <w:p w:rsidR="00A278DE" w:rsidRDefault="00A278DE" w:rsidP="00A278DE">
      <w:pPr>
        <w:pStyle w:val="Bibliografa"/>
        <w:ind w:left="720" w:hanging="720"/>
        <w:rPr>
          <w:noProof/>
        </w:rPr>
      </w:pPr>
      <w:r>
        <w:rPr>
          <w:noProof/>
        </w:rPr>
        <w:t xml:space="preserve">Zamora, R. (2013). </w:t>
      </w:r>
      <w:r>
        <w:rPr>
          <w:i/>
          <w:iCs/>
          <w:noProof/>
        </w:rPr>
        <w:t>Manual para la Formación docente en Educación Integral de la Sexualidad Humana.</w:t>
      </w:r>
      <w:r>
        <w:rPr>
          <w:noProof/>
        </w:rPr>
        <w:t xml:space="preserve"> (E. Hernández, Ed.) Caracas, Venezuela. Recuperado el 21 de mayo de 2019, de https://venezuela.unfpa.org/sites/default/files/pub-pdf/Manual%20para%20la%20Formaci%C3%B3n%20Docente%20en%20EI%20de%20la%20Sexualidad%20Humana.pdf</w:t>
      </w:r>
    </w:p>
    <w:p w:rsidR="009A415B" w:rsidRDefault="00A14A0D" w:rsidP="00A278DE">
      <w:pPr>
        <w:pStyle w:val="Ttulo1"/>
        <w:rPr>
          <w:shd w:val="clear" w:color="auto" w:fill="FFFFFF"/>
        </w:rPr>
      </w:pPr>
      <w:r w:rsidRPr="00841C4E">
        <w:rPr>
          <w:shd w:val="clear" w:color="auto" w:fill="FFFFFF"/>
        </w:rPr>
        <w:fldChar w:fldCharType="end"/>
      </w:r>
      <w:bookmarkStart w:id="39" w:name="_Toc25652641"/>
    </w:p>
    <w:p w:rsidR="009A415B" w:rsidRDefault="009A415B" w:rsidP="009A415B"/>
    <w:p w:rsidR="009A415B" w:rsidRDefault="009A415B" w:rsidP="009A415B"/>
    <w:p w:rsidR="009A415B" w:rsidRDefault="009A415B" w:rsidP="009A415B"/>
    <w:p w:rsidR="009A415B" w:rsidRDefault="009A415B" w:rsidP="009A415B"/>
    <w:p w:rsidR="009A415B" w:rsidRDefault="009A415B" w:rsidP="009A415B"/>
    <w:p w:rsidR="009A415B" w:rsidRDefault="009A415B" w:rsidP="009A415B"/>
    <w:p w:rsidR="009A415B" w:rsidRDefault="009A415B" w:rsidP="009A415B"/>
    <w:p w:rsidR="009A415B" w:rsidRDefault="009A415B" w:rsidP="009A415B"/>
    <w:p w:rsidR="009A415B" w:rsidRDefault="009A415B" w:rsidP="009A415B"/>
    <w:p w:rsidR="009A415B" w:rsidRDefault="009A415B" w:rsidP="009A415B"/>
    <w:p w:rsidR="009A415B" w:rsidRPr="009A415B" w:rsidRDefault="009A415B" w:rsidP="009A415B"/>
    <w:p w:rsidR="00A14A0D" w:rsidRDefault="00A11812" w:rsidP="00A278DE">
      <w:pPr>
        <w:pStyle w:val="Ttulo1"/>
        <w:rPr>
          <w:shd w:val="clear" w:color="auto" w:fill="FFFFFF"/>
        </w:rPr>
      </w:pPr>
      <w:r>
        <w:rPr>
          <w:shd w:val="clear" w:color="auto" w:fill="FFFFFF"/>
        </w:rPr>
        <w:t>Anexos</w:t>
      </w:r>
      <w:bookmarkEnd w:id="39"/>
      <w:r>
        <w:rPr>
          <w:shd w:val="clear" w:color="auto" w:fill="FFFFFF"/>
        </w:rPr>
        <w:t xml:space="preserve"> </w:t>
      </w:r>
    </w:p>
    <w:p w:rsidR="0050593F" w:rsidRDefault="0050593F" w:rsidP="0050593F">
      <w:pPr>
        <w:rPr>
          <w:noProof/>
          <w:sz w:val="24"/>
          <w:szCs w:val="24"/>
          <w:lang w:eastAsia="es-CO"/>
        </w:rPr>
      </w:pPr>
      <w:r>
        <w:rPr>
          <w:noProof/>
          <w:sz w:val="24"/>
          <w:szCs w:val="24"/>
          <w:lang w:eastAsia="es-CO"/>
        </w:rPr>
        <w:drawing>
          <wp:anchor distT="0" distB="0" distL="114300" distR="114300" simplePos="0" relativeHeight="251691008" behindDoc="0" locked="0" layoutInCell="1" allowOverlap="1" wp14:anchorId="6E69EE31" wp14:editId="70E3B1D4">
            <wp:simplePos x="0" y="0"/>
            <wp:positionH relativeFrom="margin">
              <wp:align>right</wp:align>
            </wp:positionH>
            <wp:positionV relativeFrom="paragraph">
              <wp:posOffset>341630</wp:posOffset>
            </wp:positionV>
            <wp:extent cx="5942988" cy="2019300"/>
            <wp:effectExtent l="0" t="0" r="635" b="0"/>
            <wp:wrapNone/>
            <wp:docPr id="29" name="Imagen 2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n relacionada"/>
                    <pic:cNvPicPr>
                      <a:picLocks noChangeAspect="1" noChangeArrowheads="1"/>
                    </pic:cNvPicPr>
                  </pic:nvPicPr>
                  <pic:blipFill>
                    <a:blip r:embed="rId24">
                      <a:extLst>
                        <a:ext uri="{28A0092B-C50C-407E-A947-70E740481C1C}">
                          <a14:useLocalDpi xmlns:a14="http://schemas.microsoft.com/office/drawing/2010/main" val="0"/>
                        </a:ext>
                      </a:extLst>
                    </a:blip>
                    <a:srcRect b="10745"/>
                    <a:stretch>
                      <a:fillRect/>
                    </a:stretch>
                  </pic:blipFill>
                  <pic:spPr bwMode="auto">
                    <a:xfrm>
                      <a:off x="0" y="0"/>
                      <a:ext cx="5944267" cy="20197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593F" w:rsidRPr="0050593F" w:rsidRDefault="0050593F" w:rsidP="0050593F"/>
    <w:p w:rsidR="00B539CD" w:rsidRPr="00CC4961" w:rsidRDefault="00B539CD" w:rsidP="00CC4961">
      <w:pPr>
        <w:spacing w:line="480" w:lineRule="auto"/>
        <w:jc w:val="both"/>
        <w:rPr>
          <w:rFonts w:ascii="Times New Roman" w:hAnsi="Times New Roman" w:cs="Times New Roman"/>
          <w:sz w:val="24"/>
          <w:szCs w:val="24"/>
          <w:lang w:val="es-MX" w:eastAsia="es-ES_tradnl"/>
        </w:rPr>
      </w:pPr>
    </w:p>
    <w:p w:rsidR="003D32FC" w:rsidRPr="00CC4961" w:rsidRDefault="0050593F" w:rsidP="00CC4961">
      <w:pPr>
        <w:spacing w:line="480" w:lineRule="auto"/>
        <w:rPr>
          <w:rFonts w:ascii="Times New Roman" w:hAnsi="Times New Roman" w:cs="Times New Roman"/>
          <w:b/>
          <w:sz w:val="24"/>
          <w:szCs w:val="24"/>
          <w:lang w:val="es-MX"/>
        </w:rPr>
      </w:pPr>
      <w:r>
        <w:rPr>
          <w:noProof/>
          <w:sz w:val="24"/>
          <w:szCs w:val="24"/>
          <w:lang w:eastAsia="es-CO"/>
        </w:rPr>
        <w:drawing>
          <wp:anchor distT="0" distB="0" distL="114300" distR="114300" simplePos="0" relativeHeight="251695104" behindDoc="0" locked="0" layoutInCell="1" allowOverlap="1">
            <wp:simplePos x="0" y="0"/>
            <wp:positionH relativeFrom="margin">
              <wp:align>right</wp:align>
            </wp:positionH>
            <wp:positionV relativeFrom="paragraph">
              <wp:posOffset>3600450</wp:posOffset>
            </wp:positionV>
            <wp:extent cx="5942965" cy="2152015"/>
            <wp:effectExtent l="0" t="0" r="635" b="635"/>
            <wp:wrapNone/>
            <wp:docPr id="128" name="Imagen 128" descr="Resultado de imagen para institucion educativa tecnica felix tiberio guz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institucion educativa tecnica felix tiberio guzman"/>
                    <pic:cNvPicPr>
                      <a:picLocks noChangeAspect="1" noChangeArrowheads="1"/>
                    </pic:cNvPicPr>
                  </pic:nvPicPr>
                  <pic:blipFill>
                    <a:blip r:embed="rId25">
                      <a:extLst>
                        <a:ext uri="{28A0092B-C50C-407E-A947-70E740481C1C}">
                          <a14:useLocalDpi xmlns:a14="http://schemas.microsoft.com/office/drawing/2010/main" val="0"/>
                        </a:ext>
                      </a:extLst>
                    </a:blip>
                    <a:srcRect t="10231" b="11160"/>
                    <a:stretch>
                      <a:fillRect/>
                    </a:stretch>
                  </pic:blipFill>
                  <pic:spPr bwMode="auto">
                    <a:xfrm>
                      <a:off x="0" y="0"/>
                      <a:ext cx="5942965" cy="21520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24"/>
          <w:szCs w:val="24"/>
          <w:lang w:eastAsia="es-CO"/>
        </w:rPr>
        <w:drawing>
          <wp:anchor distT="0" distB="0" distL="114300" distR="114300" simplePos="0" relativeHeight="251693056" behindDoc="0" locked="0" layoutInCell="1" allowOverlap="1">
            <wp:simplePos x="0" y="0"/>
            <wp:positionH relativeFrom="margin">
              <wp:align>right</wp:align>
            </wp:positionH>
            <wp:positionV relativeFrom="paragraph">
              <wp:posOffset>1600200</wp:posOffset>
            </wp:positionV>
            <wp:extent cx="5940993" cy="1704975"/>
            <wp:effectExtent l="0" t="0" r="3175" b="0"/>
            <wp:wrapNone/>
            <wp:docPr id="30" name="Imagen 3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a:blip r:embed="rId26">
                      <a:extLst>
                        <a:ext uri="{28A0092B-C50C-407E-A947-70E740481C1C}">
                          <a14:useLocalDpi xmlns:a14="http://schemas.microsoft.com/office/drawing/2010/main" val="0"/>
                        </a:ext>
                      </a:extLst>
                    </a:blip>
                    <a:srcRect b="12178"/>
                    <a:stretch>
                      <a:fillRect/>
                    </a:stretch>
                  </pic:blipFill>
                  <pic:spPr bwMode="auto">
                    <a:xfrm>
                      <a:off x="0" y="0"/>
                      <a:ext cx="5940993" cy="170497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3D32FC" w:rsidRPr="00CC4961" w:rsidSect="00661556">
      <w:pgSz w:w="12240" w:h="15840"/>
      <w:pgMar w:top="1440" w:right="1440" w:bottom="1440" w:left="1440" w:header="709" w:footer="709" w:gutter="0"/>
      <w:pgNumType w:fmt="numberInDash"/>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090F" w:rsidRDefault="00A4090F" w:rsidP="00274666">
      <w:pPr>
        <w:spacing w:after="0" w:line="240" w:lineRule="auto"/>
      </w:pPr>
      <w:r>
        <w:separator/>
      </w:r>
    </w:p>
  </w:endnote>
  <w:endnote w:type="continuationSeparator" w:id="0">
    <w:p w:rsidR="00A4090F" w:rsidRDefault="00A4090F" w:rsidP="002746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3D36" w:rsidRDefault="006C3D36" w:rsidP="000F5069">
    <w:pPr>
      <w:pStyle w:val="Piedepgina"/>
    </w:pPr>
  </w:p>
  <w:p w:rsidR="006C3D36" w:rsidRDefault="006C3D36">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090F" w:rsidRDefault="00A4090F" w:rsidP="00274666">
      <w:pPr>
        <w:spacing w:after="0" w:line="240" w:lineRule="auto"/>
      </w:pPr>
      <w:r>
        <w:separator/>
      </w:r>
    </w:p>
  </w:footnote>
  <w:footnote w:type="continuationSeparator" w:id="0">
    <w:p w:rsidR="00A4090F" w:rsidRDefault="00A4090F" w:rsidP="002746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263464"/>
      <w:docPartObj>
        <w:docPartGallery w:val="Page Numbers (Top of Page)"/>
        <w:docPartUnique/>
      </w:docPartObj>
    </w:sdtPr>
    <w:sdtEndPr/>
    <w:sdtContent>
      <w:p w:rsidR="006C3D36" w:rsidRDefault="006C3D36">
        <w:pPr>
          <w:pStyle w:val="Encabezado"/>
          <w:jc w:val="right"/>
        </w:pPr>
        <w:r>
          <w:fldChar w:fldCharType="begin"/>
        </w:r>
        <w:r>
          <w:instrText>PAGE   \* MERGEFORMAT</w:instrText>
        </w:r>
        <w:r>
          <w:fldChar w:fldCharType="separate"/>
        </w:r>
        <w:r w:rsidR="00B024F2" w:rsidRPr="00B024F2">
          <w:rPr>
            <w:noProof/>
            <w:lang w:val="es-ES"/>
          </w:rPr>
          <w:t>I</w:t>
        </w:r>
        <w:r>
          <w:fldChar w:fldCharType="end"/>
        </w:r>
      </w:p>
    </w:sdtContent>
  </w:sdt>
  <w:p w:rsidR="006C3D36" w:rsidRDefault="006C3D36">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34811"/>
    <w:multiLevelType w:val="hybridMultilevel"/>
    <w:tmpl w:val="FE8E11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E1B5207"/>
    <w:multiLevelType w:val="hybridMultilevel"/>
    <w:tmpl w:val="1F0A2698"/>
    <w:lvl w:ilvl="0" w:tplc="240A000D">
      <w:start w:val="1"/>
      <w:numFmt w:val="bullet"/>
      <w:lvlText w:val=""/>
      <w:lvlJc w:val="left"/>
      <w:pPr>
        <w:ind w:left="502"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2F444B2"/>
    <w:multiLevelType w:val="hybridMultilevel"/>
    <w:tmpl w:val="5150BE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83B3A2C"/>
    <w:multiLevelType w:val="hybridMultilevel"/>
    <w:tmpl w:val="8AD450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9686A2D"/>
    <w:multiLevelType w:val="hybridMultilevel"/>
    <w:tmpl w:val="3CC0E9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CF35EE4"/>
    <w:multiLevelType w:val="multilevel"/>
    <w:tmpl w:val="53681E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7A1D78"/>
    <w:multiLevelType w:val="multilevel"/>
    <w:tmpl w:val="678AA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F07A30"/>
    <w:multiLevelType w:val="hybridMultilevel"/>
    <w:tmpl w:val="081C52D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43668FB"/>
    <w:multiLevelType w:val="hybridMultilevel"/>
    <w:tmpl w:val="1746181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42409BB"/>
    <w:multiLevelType w:val="hybridMultilevel"/>
    <w:tmpl w:val="52C85A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9B75190"/>
    <w:multiLevelType w:val="hybridMultilevel"/>
    <w:tmpl w:val="6CDA5B2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6C653A1"/>
    <w:multiLevelType w:val="hybridMultilevel"/>
    <w:tmpl w:val="9D5A0B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583C3613"/>
    <w:multiLevelType w:val="hybridMultilevel"/>
    <w:tmpl w:val="EC2E4362"/>
    <w:lvl w:ilvl="0" w:tplc="040A000F">
      <w:start w:val="5"/>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3" w15:restartNumberingAfterBreak="0">
    <w:nsid w:val="6F5430CD"/>
    <w:multiLevelType w:val="hybridMultilevel"/>
    <w:tmpl w:val="C512DD20"/>
    <w:lvl w:ilvl="0" w:tplc="B9CEC9A4">
      <w:start w:val="1"/>
      <w:numFmt w:val="bullet"/>
      <w:lvlText w:val=""/>
      <w:lvlJc w:val="left"/>
      <w:pPr>
        <w:tabs>
          <w:tab w:val="num" w:pos="720"/>
        </w:tabs>
        <w:ind w:left="720" w:hanging="360"/>
      </w:pPr>
      <w:rPr>
        <w:rFonts w:ascii="Symbol" w:hAnsi="Symbol" w:hint="default"/>
      </w:rPr>
    </w:lvl>
    <w:lvl w:ilvl="1" w:tplc="1E620170" w:tentative="1">
      <w:start w:val="1"/>
      <w:numFmt w:val="bullet"/>
      <w:lvlText w:val=""/>
      <w:lvlJc w:val="left"/>
      <w:pPr>
        <w:tabs>
          <w:tab w:val="num" w:pos="1440"/>
        </w:tabs>
        <w:ind w:left="1440" w:hanging="360"/>
      </w:pPr>
      <w:rPr>
        <w:rFonts w:ascii="Symbol" w:hAnsi="Symbol" w:hint="default"/>
      </w:rPr>
    </w:lvl>
    <w:lvl w:ilvl="2" w:tplc="7C6003A4" w:tentative="1">
      <w:start w:val="1"/>
      <w:numFmt w:val="bullet"/>
      <w:lvlText w:val=""/>
      <w:lvlJc w:val="left"/>
      <w:pPr>
        <w:tabs>
          <w:tab w:val="num" w:pos="2160"/>
        </w:tabs>
        <w:ind w:left="2160" w:hanging="360"/>
      </w:pPr>
      <w:rPr>
        <w:rFonts w:ascii="Symbol" w:hAnsi="Symbol" w:hint="default"/>
      </w:rPr>
    </w:lvl>
    <w:lvl w:ilvl="3" w:tplc="18D2B3D4" w:tentative="1">
      <w:start w:val="1"/>
      <w:numFmt w:val="bullet"/>
      <w:lvlText w:val=""/>
      <w:lvlJc w:val="left"/>
      <w:pPr>
        <w:tabs>
          <w:tab w:val="num" w:pos="2880"/>
        </w:tabs>
        <w:ind w:left="2880" w:hanging="360"/>
      </w:pPr>
      <w:rPr>
        <w:rFonts w:ascii="Symbol" w:hAnsi="Symbol" w:hint="default"/>
      </w:rPr>
    </w:lvl>
    <w:lvl w:ilvl="4" w:tplc="44BE9DAE" w:tentative="1">
      <w:start w:val="1"/>
      <w:numFmt w:val="bullet"/>
      <w:lvlText w:val=""/>
      <w:lvlJc w:val="left"/>
      <w:pPr>
        <w:tabs>
          <w:tab w:val="num" w:pos="3600"/>
        </w:tabs>
        <w:ind w:left="3600" w:hanging="360"/>
      </w:pPr>
      <w:rPr>
        <w:rFonts w:ascii="Symbol" w:hAnsi="Symbol" w:hint="default"/>
      </w:rPr>
    </w:lvl>
    <w:lvl w:ilvl="5" w:tplc="A0CA0F84" w:tentative="1">
      <w:start w:val="1"/>
      <w:numFmt w:val="bullet"/>
      <w:lvlText w:val=""/>
      <w:lvlJc w:val="left"/>
      <w:pPr>
        <w:tabs>
          <w:tab w:val="num" w:pos="4320"/>
        </w:tabs>
        <w:ind w:left="4320" w:hanging="360"/>
      </w:pPr>
      <w:rPr>
        <w:rFonts w:ascii="Symbol" w:hAnsi="Symbol" w:hint="default"/>
      </w:rPr>
    </w:lvl>
    <w:lvl w:ilvl="6" w:tplc="BE205FB0" w:tentative="1">
      <w:start w:val="1"/>
      <w:numFmt w:val="bullet"/>
      <w:lvlText w:val=""/>
      <w:lvlJc w:val="left"/>
      <w:pPr>
        <w:tabs>
          <w:tab w:val="num" w:pos="5040"/>
        </w:tabs>
        <w:ind w:left="5040" w:hanging="360"/>
      </w:pPr>
      <w:rPr>
        <w:rFonts w:ascii="Symbol" w:hAnsi="Symbol" w:hint="default"/>
      </w:rPr>
    </w:lvl>
    <w:lvl w:ilvl="7" w:tplc="6AC22DCA" w:tentative="1">
      <w:start w:val="1"/>
      <w:numFmt w:val="bullet"/>
      <w:lvlText w:val=""/>
      <w:lvlJc w:val="left"/>
      <w:pPr>
        <w:tabs>
          <w:tab w:val="num" w:pos="5760"/>
        </w:tabs>
        <w:ind w:left="5760" w:hanging="360"/>
      </w:pPr>
      <w:rPr>
        <w:rFonts w:ascii="Symbol" w:hAnsi="Symbol" w:hint="default"/>
      </w:rPr>
    </w:lvl>
    <w:lvl w:ilvl="8" w:tplc="022228C8" w:tentative="1">
      <w:start w:val="1"/>
      <w:numFmt w:val="bullet"/>
      <w:lvlText w:val=""/>
      <w:lvlJc w:val="left"/>
      <w:pPr>
        <w:tabs>
          <w:tab w:val="num" w:pos="6480"/>
        </w:tabs>
        <w:ind w:left="6480" w:hanging="360"/>
      </w:pPr>
      <w:rPr>
        <w:rFonts w:ascii="Symbol" w:hAnsi="Symbol" w:hint="default"/>
      </w:rPr>
    </w:lvl>
  </w:abstractNum>
  <w:num w:numId="1">
    <w:abstractNumId w:val="10"/>
  </w:num>
  <w:num w:numId="2">
    <w:abstractNumId w:val="1"/>
  </w:num>
  <w:num w:numId="3">
    <w:abstractNumId w:val="7"/>
  </w:num>
  <w:num w:numId="4">
    <w:abstractNumId w:val="0"/>
  </w:num>
  <w:num w:numId="5">
    <w:abstractNumId w:val="3"/>
  </w:num>
  <w:num w:numId="6">
    <w:abstractNumId w:val="8"/>
  </w:num>
  <w:num w:numId="7">
    <w:abstractNumId w:val="12"/>
  </w:num>
  <w:num w:numId="8">
    <w:abstractNumId w:val="9"/>
  </w:num>
  <w:num w:numId="9">
    <w:abstractNumId w:val="6"/>
  </w:num>
  <w:num w:numId="10">
    <w:abstractNumId w:val="13"/>
  </w:num>
  <w:num w:numId="11">
    <w:abstractNumId w:val="4"/>
  </w:num>
  <w:num w:numId="12">
    <w:abstractNumId w:val="2"/>
  </w:num>
  <w:num w:numId="13">
    <w:abstractNumId w:val="1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266"/>
    <w:rsid w:val="00006B6E"/>
    <w:rsid w:val="000075A2"/>
    <w:rsid w:val="000101D1"/>
    <w:rsid w:val="0001051A"/>
    <w:rsid w:val="00011170"/>
    <w:rsid w:val="00011B12"/>
    <w:rsid w:val="0001251C"/>
    <w:rsid w:val="00012C1C"/>
    <w:rsid w:val="000200B2"/>
    <w:rsid w:val="00020302"/>
    <w:rsid w:val="00020DD3"/>
    <w:rsid w:val="0002324E"/>
    <w:rsid w:val="00025E4A"/>
    <w:rsid w:val="0003008A"/>
    <w:rsid w:val="00030330"/>
    <w:rsid w:val="000306D7"/>
    <w:rsid w:val="00031905"/>
    <w:rsid w:val="00037BF9"/>
    <w:rsid w:val="000415CB"/>
    <w:rsid w:val="00042E30"/>
    <w:rsid w:val="00043144"/>
    <w:rsid w:val="0005439A"/>
    <w:rsid w:val="000638CB"/>
    <w:rsid w:val="000646BA"/>
    <w:rsid w:val="00064C19"/>
    <w:rsid w:val="0006643F"/>
    <w:rsid w:val="00066BE7"/>
    <w:rsid w:val="000705AD"/>
    <w:rsid w:val="00072046"/>
    <w:rsid w:val="00074877"/>
    <w:rsid w:val="00074C41"/>
    <w:rsid w:val="00075830"/>
    <w:rsid w:val="0008169B"/>
    <w:rsid w:val="00094A87"/>
    <w:rsid w:val="00095413"/>
    <w:rsid w:val="00095875"/>
    <w:rsid w:val="0009683F"/>
    <w:rsid w:val="000A35E8"/>
    <w:rsid w:val="000A6FFD"/>
    <w:rsid w:val="000B07B8"/>
    <w:rsid w:val="000C4830"/>
    <w:rsid w:val="000C5C51"/>
    <w:rsid w:val="000D0C92"/>
    <w:rsid w:val="000D2C7F"/>
    <w:rsid w:val="000D3FF2"/>
    <w:rsid w:val="000D4251"/>
    <w:rsid w:val="000D46B4"/>
    <w:rsid w:val="000D4F96"/>
    <w:rsid w:val="000D5631"/>
    <w:rsid w:val="000D677C"/>
    <w:rsid w:val="000D7308"/>
    <w:rsid w:val="000E0034"/>
    <w:rsid w:val="000E065F"/>
    <w:rsid w:val="000E4574"/>
    <w:rsid w:val="000E7A62"/>
    <w:rsid w:val="000F5069"/>
    <w:rsid w:val="000F7DF7"/>
    <w:rsid w:val="00102A63"/>
    <w:rsid w:val="00104813"/>
    <w:rsid w:val="00104BE6"/>
    <w:rsid w:val="00104C32"/>
    <w:rsid w:val="00107226"/>
    <w:rsid w:val="001109A1"/>
    <w:rsid w:val="001118BB"/>
    <w:rsid w:val="001126A2"/>
    <w:rsid w:val="00112D5B"/>
    <w:rsid w:val="00120601"/>
    <w:rsid w:val="00122FE8"/>
    <w:rsid w:val="0012325F"/>
    <w:rsid w:val="001237A4"/>
    <w:rsid w:val="001246AA"/>
    <w:rsid w:val="00124CD2"/>
    <w:rsid w:val="00126E71"/>
    <w:rsid w:val="001271A9"/>
    <w:rsid w:val="0012798F"/>
    <w:rsid w:val="00135B24"/>
    <w:rsid w:val="00143351"/>
    <w:rsid w:val="0014780F"/>
    <w:rsid w:val="00147AE5"/>
    <w:rsid w:val="001518F4"/>
    <w:rsid w:val="001540C0"/>
    <w:rsid w:val="00157B57"/>
    <w:rsid w:val="0016012B"/>
    <w:rsid w:val="00161396"/>
    <w:rsid w:val="00163B33"/>
    <w:rsid w:val="00164407"/>
    <w:rsid w:val="00164E5A"/>
    <w:rsid w:val="0016769A"/>
    <w:rsid w:val="0017035C"/>
    <w:rsid w:val="00171C08"/>
    <w:rsid w:val="001726E3"/>
    <w:rsid w:val="001812B1"/>
    <w:rsid w:val="0018433B"/>
    <w:rsid w:val="00184F36"/>
    <w:rsid w:val="00185A67"/>
    <w:rsid w:val="0018776E"/>
    <w:rsid w:val="00191146"/>
    <w:rsid w:val="001933D8"/>
    <w:rsid w:val="0019420A"/>
    <w:rsid w:val="00197073"/>
    <w:rsid w:val="00197E11"/>
    <w:rsid w:val="001A0A0A"/>
    <w:rsid w:val="001A17A9"/>
    <w:rsid w:val="001A2382"/>
    <w:rsid w:val="001A57CC"/>
    <w:rsid w:val="001A7051"/>
    <w:rsid w:val="001A7A6C"/>
    <w:rsid w:val="001B01A9"/>
    <w:rsid w:val="001B3985"/>
    <w:rsid w:val="001B6ED8"/>
    <w:rsid w:val="001C023B"/>
    <w:rsid w:val="001C5EC0"/>
    <w:rsid w:val="001D02C4"/>
    <w:rsid w:val="001D10BB"/>
    <w:rsid w:val="001D1AEB"/>
    <w:rsid w:val="001D270F"/>
    <w:rsid w:val="001D2B18"/>
    <w:rsid w:val="001D70DA"/>
    <w:rsid w:val="001E36E9"/>
    <w:rsid w:val="001E785D"/>
    <w:rsid w:val="001F6354"/>
    <w:rsid w:val="001F6D59"/>
    <w:rsid w:val="001F724E"/>
    <w:rsid w:val="00206F63"/>
    <w:rsid w:val="00207139"/>
    <w:rsid w:val="002118AE"/>
    <w:rsid w:val="00212561"/>
    <w:rsid w:val="00217432"/>
    <w:rsid w:val="002175CD"/>
    <w:rsid w:val="00230673"/>
    <w:rsid w:val="00234A40"/>
    <w:rsid w:val="00234F8E"/>
    <w:rsid w:val="00234FA9"/>
    <w:rsid w:val="00236553"/>
    <w:rsid w:val="00237CD8"/>
    <w:rsid w:val="002445F4"/>
    <w:rsid w:val="00244ED0"/>
    <w:rsid w:val="0024658C"/>
    <w:rsid w:val="00250752"/>
    <w:rsid w:val="00252B65"/>
    <w:rsid w:val="00253532"/>
    <w:rsid w:val="00267233"/>
    <w:rsid w:val="00267D06"/>
    <w:rsid w:val="00274666"/>
    <w:rsid w:val="0027489E"/>
    <w:rsid w:val="002763DF"/>
    <w:rsid w:val="00282911"/>
    <w:rsid w:val="002850CA"/>
    <w:rsid w:val="0029030B"/>
    <w:rsid w:val="002906AF"/>
    <w:rsid w:val="00290C3A"/>
    <w:rsid w:val="00293487"/>
    <w:rsid w:val="00295CD3"/>
    <w:rsid w:val="00296F9C"/>
    <w:rsid w:val="00297D9A"/>
    <w:rsid w:val="002A0BF8"/>
    <w:rsid w:val="002A2D14"/>
    <w:rsid w:val="002A618D"/>
    <w:rsid w:val="002B0A19"/>
    <w:rsid w:val="002B283D"/>
    <w:rsid w:val="002C2E26"/>
    <w:rsid w:val="002C7723"/>
    <w:rsid w:val="002D1A21"/>
    <w:rsid w:val="002D24EC"/>
    <w:rsid w:val="002E29AC"/>
    <w:rsid w:val="002E5994"/>
    <w:rsid w:val="002F1ACF"/>
    <w:rsid w:val="002F363D"/>
    <w:rsid w:val="0030276F"/>
    <w:rsid w:val="0031023F"/>
    <w:rsid w:val="00311218"/>
    <w:rsid w:val="003115D8"/>
    <w:rsid w:val="003231F8"/>
    <w:rsid w:val="00326351"/>
    <w:rsid w:val="00326A6C"/>
    <w:rsid w:val="00326FD6"/>
    <w:rsid w:val="00327885"/>
    <w:rsid w:val="00327B5A"/>
    <w:rsid w:val="0033176B"/>
    <w:rsid w:val="00332B78"/>
    <w:rsid w:val="0033394B"/>
    <w:rsid w:val="00334AB1"/>
    <w:rsid w:val="00335C7F"/>
    <w:rsid w:val="00340006"/>
    <w:rsid w:val="003400D8"/>
    <w:rsid w:val="0034470F"/>
    <w:rsid w:val="0034731B"/>
    <w:rsid w:val="00365498"/>
    <w:rsid w:val="00365CC6"/>
    <w:rsid w:val="003670CD"/>
    <w:rsid w:val="00371665"/>
    <w:rsid w:val="00371B48"/>
    <w:rsid w:val="00375487"/>
    <w:rsid w:val="00377345"/>
    <w:rsid w:val="003774BD"/>
    <w:rsid w:val="00381374"/>
    <w:rsid w:val="00381DD8"/>
    <w:rsid w:val="0038616D"/>
    <w:rsid w:val="00386326"/>
    <w:rsid w:val="00395AF1"/>
    <w:rsid w:val="00397BA0"/>
    <w:rsid w:val="003A4A88"/>
    <w:rsid w:val="003A4E2C"/>
    <w:rsid w:val="003A6E12"/>
    <w:rsid w:val="003B001D"/>
    <w:rsid w:val="003B01FF"/>
    <w:rsid w:val="003B0F00"/>
    <w:rsid w:val="003B2D8D"/>
    <w:rsid w:val="003D17AE"/>
    <w:rsid w:val="003D1E4C"/>
    <w:rsid w:val="003D32FC"/>
    <w:rsid w:val="003E3154"/>
    <w:rsid w:val="003E3317"/>
    <w:rsid w:val="003E5814"/>
    <w:rsid w:val="00401200"/>
    <w:rsid w:val="004055CB"/>
    <w:rsid w:val="00412654"/>
    <w:rsid w:val="00420281"/>
    <w:rsid w:val="00421C26"/>
    <w:rsid w:val="004231F1"/>
    <w:rsid w:val="00423889"/>
    <w:rsid w:val="00423AFB"/>
    <w:rsid w:val="00425485"/>
    <w:rsid w:val="00426BB8"/>
    <w:rsid w:val="00441435"/>
    <w:rsid w:val="00441E42"/>
    <w:rsid w:val="00445B19"/>
    <w:rsid w:val="00446089"/>
    <w:rsid w:val="00446947"/>
    <w:rsid w:val="00447E39"/>
    <w:rsid w:val="00450365"/>
    <w:rsid w:val="00451089"/>
    <w:rsid w:val="00455F25"/>
    <w:rsid w:val="004644E7"/>
    <w:rsid w:val="00470837"/>
    <w:rsid w:val="0047512C"/>
    <w:rsid w:val="00480644"/>
    <w:rsid w:val="00481D24"/>
    <w:rsid w:val="00483584"/>
    <w:rsid w:val="00484D91"/>
    <w:rsid w:val="00485117"/>
    <w:rsid w:val="0048526B"/>
    <w:rsid w:val="004900AD"/>
    <w:rsid w:val="00492081"/>
    <w:rsid w:val="0049454D"/>
    <w:rsid w:val="00494C73"/>
    <w:rsid w:val="004A447D"/>
    <w:rsid w:val="004A4B7F"/>
    <w:rsid w:val="004A6C8B"/>
    <w:rsid w:val="004B02FF"/>
    <w:rsid w:val="004B2C9C"/>
    <w:rsid w:val="004B3699"/>
    <w:rsid w:val="004B413C"/>
    <w:rsid w:val="004C0E1E"/>
    <w:rsid w:val="004C2674"/>
    <w:rsid w:val="004C3712"/>
    <w:rsid w:val="004C466C"/>
    <w:rsid w:val="004C5439"/>
    <w:rsid w:val="004C58DF"/>
    <w:rsid w:val="004C67DE"/>
    <w:rsid w:val="004C763D"/>
    <w:rsid w:val="004D0485"/>
    <w:rsid w:val="004D2E58"/>
    <w:rsid w:val="004D3503"/>
    <w:rsid w:val="004D37A1"/>
    <w:rsid w:val="004E04A4"/>
    <w:rsid w:val="004E2B01"/>
    <w:rsid w:val="004E30AD"/>
    <w:rsid w:val="004E6865"/>
    <w:rsid w:val="004E7E01"/>
    <w:rsid w:val="004F3474"/>
    <w:rsid w:val="004F4AC0"/>
    <w:rsid w:val="004F63FC"/>
    <w:rsid w:val="004F7BD9"/>
    <w:rsid w:val="00501EEE"/>
    <w:rsid w:val="00502459"/>
    <w:rsid w:val="005024E4"/>
    <w:rsid w:val="00504875"/>
    <w:rsid w:val="005048B5"/>
    <w:rsid w:val="0050593F"/>
    <w:rsid w:val="005062FA"/>
    <w:rsid w:val="00506326"/>
    <w:rsid w:val="00506E67"/>
    <w:rsid w:val="00510880"/>
    <w:rsid w:val="005108C1"/>
    <w:rsid w:val="005118D5"/>
    <w:rsid w:val="00511E98"/>
    <w:rsid w:val="0051301D"/>
    <w:rsid w:val="005139D4"/>
    <w:rsid w:val="00522614"/>
    <w:rsid w:val="0052366E"/>
    <w:rsid w:val="00524908"/>
    <w:rsid w:val="00524EB0"/>
    <w:rsid w:val="00526212"/>
    <w:rsid w:val="00527422"/>
    <w:rsid w:val="00530BD6"/>
    <w:rsid w:val="00530D41"/>
    <w:rsid w:val="0053316F"/>
    <w:rsid w:val="005406D5"/>
    <w:rsid w:val="0054263C"/>
    <w:rsid w:val="00543062"/>
    <w:rsid w:val="00544BCC"/>
    <w:rsid w:val="0055314B"/>
    <w:rsid w:val="0055444D"/>
    <w:rsid w:val="00554AA9"/>
    <w:rsid w:val="00557DB8"/>
    <w:rsid w:val="00557F04"/>
    <w:rsid w:val="00560499"/>
    <w:rsid w:val="005606CB"/>
    <w:rsid w:val="00566C74"/>
    <w:rsid w:val="00566C85"/>
    <w:rsid w:val="00567A41"/>
    <w:rsid w:val="0057047F"/>
    <w:rsid w:val="00570CBF"/>
    <w:rsid w:val="0057399B"/>
    <w:rsid w:val="00574423"/>
    <w:rsid w:val="0057608E"/>
    <w:rsid w:val="00580FFC"/>
    <w:rsid w:val="00581105"/>
    <w:rsid w:val="005816D5"/>
    <w:rsid w:val="00583D69"/>
    <w:rsid w:val="00584D89"/>
    <w:rsid w:val="005856C4"/>
    <w:rsid w:val="00590264"/>
    <w:rsid w:val="005906AA"/>
    <w:rsid w:val="00591B02"/>
    <w:rsid w:val="00595557"/>
    <w:rsid w:val="0059670B"/>
    <w:rsid w:val="005977C0"/>
    <w:rsid w:val="005A0C44"/>
    <w:rsid w:val="005A3F5C"/>
    <w:rsid w:val="005A4722"/>
    <w:rsid w:val="005A584A"/>
    <w:rsid w:val="005B0571"/>
    <w:rsid w:val="005C20D9"/>
    <w:rsid w:val="005C3DBC"/>
    <w:rsid w:val="005D5C5A"/>
    <w:rsid w:val="005E043B"/>
    <w:rsid w:val="005E047B"/>
    <w:rsid w:val="005E0853"/>
    <w:rsid w:val="005E1728"/>
    <w:rsid w:val="005E5773"/>
    <w:rsid w:val="005E6F60"/>
    <w:rsid w:val="005E7687"/>
    <w:rsid w:val="005F2B6C"/>
    <w:rsid w:val="005F6D90"/>
    <w:rsid w:val="00605795"/>
    <w:rsid w:val="00606CAF"/>
    <w:rsid w:val="00610243"/>
    <w:rsid w:val="0061580B"/>
    <w:rsid w:val="00617B7D"/>
    <w:rsid w:val="00623185"/>
    <w:rsid w:val="0063336A"/>
    <w:rsid w:val="006361FF"/>
    <w:rsid w:val="00641D57"/>
    <w:rsid w:val="00646994"/>
    <w:rsid w:val="00646C01"/>
    <w:rsid w:val="00647A82"/>
    <w:rsid w:val="00651BEF"/>
    <w:rsid w:val="00653010"/>
    <w:rsid w:val="0065431F"/>
    <w:rsid w:val="006555AF"/>
    <w:rsid w:val="00660353"/>
    <w:rsid w:val="00661556"/>
    <w:rsid w:val="00671F79"/>
    <w:rsid w:val="006771F3"/>
    <w:rsid w:val="00681A7C"/>
    <w:rsid w:val="00681CF6"/>
    <w:rsid w:val="0068346F"/>
    <w:rsid w:val="00686ABF"/>
    <w:rsid w:val="00691360"/>
    <w:rsid w:val="0069252F"/>
    <w:rsid w:val="006968D2"/>
    <w:rsid w:val="00696D0E"/>
    <w:rsid w:val="0069716D"/>
    <w:rsid w:val="006A1D61"/>
    <w:rsid w:val="006A4F64"/>
    <w:rsid w:val="006B31D5"/>
    <w:rsid w:val="006B71F9"/>
    <w:rsid w:val="006C31E9"/>
    <w:rsid w:val="006C3D36"/>
    <w:rsid w:val="006C52B8"/>
    <w:rsid w:val="006C56B6"/>
    <w:rsid w:val="006C62B9"/>
    <w:rsid w:val="006D2E59"/>
    <w:rsid w:val="006D6AA1"/>
    <w:rsid w:val="006E2053"/>
    <w:rsid w:val="006E4677"/>
    <w:rsid w:val="006F2318"/>
    <w:rsid w:val="006F3F45"/>
    <w:rsid w:val="00703072"/>
    <w:rsid w:val="00703247"/>
    <w:rsid w:val="00703BAE"/>
    <w:rsid w:val="007040AB"/>
    <w:rsid w:val="0071006A"/>
    <w:rsid w:val="007131C7"/>
    <w:rsid w:val="00714FB3"/>
    <w:rsid w:val="00716E1D"/>
    <w:rsid w:val="00717F02"/>
    <w:rsid w:val="0072563E"/>
    <w:rsid w:val="00731172"/>
    <w:rsid w:val="0073195D"/>
    <w:rsid w:val="00734B89"/>
    <w:rsid w:val="0074236E"/>
    <w:rsid w:val="007435AB"/>
    <w:rsid w:val="007448E1"/>
    <w:rsid w:val="0075070A"/>
    <w:rsid w:val="00753F75"/>
    <w:rsid w:val="00763E04"/>
    <w:rsid w:val="00767569"/>
    <w:rsid w:val="007679FA"/>
    <w:rsid w:val="00773A86"/>
    <w:rsid w:val="00780480"/>
    <w:rsid w:val="007828F9"/>
    <w:rsid w:val="0078314F"/>
    <w:rsid w:val="00790500"/>
    <w:rsid w:val="00793D36"/>
    <w:rsid w:val="007A4541"/>
    <w:rsid w:val="007A7280"/>
    <w:rsid w:val="007B1020"/>
    <w:rsid w:val="007C15FE"/>
    <w:rsid w:val="007C1A98"/>
    <w:rsid w:val="007C2BF5"/>
    <w:rsid w:val="007C7538"/>
    <w:rsid w:val="007D44A0"/>
    <w:rsid w:val="007D456C"/>
    <w:rsid w:val="007D4D94"/>
    <w:rsid w:val="007D7AB3"/>
    <w:rsid w:val="007E016A"/>
    <w:rsid w:val="007E5B65"/>
    <w:rsid w:val="007E5DE1"/>
    <w:rsid w:val="007F5FAD"/>
    <w:rsid w:val="007F6D07"/>
    <w:rsid w:val="008002D9"/>
    <w:rsid w:val="008003E8"/>
    <w:rsid w:val="008021E6"/>
    <w:rsid w:val="00803AE3"/>
    <w:rsid w:val="00805620"/>
    <w:rsid w:val="0080598C"/>
    <w:rsid w:val="008062CC"/>
    <w:rsid w:val="00811989"/>
    <w:rsid w:val="00812AC2"/>
    <w:rsid w:val="0081648D"/>
    <w:rsid w:val="00817396"/>
    <w:rsid w:val="00821CB9"/>
    <w:rsid w:val="00825274"/>
    <w:rsid w:val="00827A43"/>
    <w:rsid w:val="00830A07"/>
    <w:rsid w:val="0083276E"/>
    <w:rsid w:val="00835311"/>
    <w:rsid w:val="00835E68"/>
    <w:rsid w:val="00840EFF"/>
    <w:rsid w:val="00841C4E"/>
    <w:rsid w:val="00842539"/>
    <w:rsid w:val="00843F52"/>
    <w:rsid w:val="00844F68"/>
    <w:rsid w:val="00855E56"/>
    <w:rsid w:val="0086058A"/>
    <w:rsid w:val="00860A40"/>
    <w:rsid w:val="00861321"/>
    <w:rsid w:val="008660C1"/>
    <w:rsid w:val="00871359"/>
    <w:rsid w:val="00872200"/>
    <w:rsid w:val="00873DAD"/>
    <w:rsid w:val="00874361"/>
    <w:rsid w:val="00882760"/>
    <w:rsid w:val="0088605D"/>
    <w:rsid w:val="008901E1"/>
    <w:rsid w:val="008A1A27"/>
    <w:rsid w:val="008A23E6"/>
    <w:rsid w:val="008A2E2F"/>
    <w:rsid w:val="008A50B4"/>
    <w:rsid w:val="008B0A32"/>
    <w:rsid w:val="008B0A38"/>
    <w:rsid w:val="008B2E1C"/>
    <w:rsid w:val="008B3353"/>
    <w:rsid w:val="008C4ABD"/>
    <w:rsid w:val="008C7B02"/>
    <w:rsid w:val="008D2E65"/>
    <w:rsid w:val="008D2F2C"/>
    <w:rsid w:val="008E773F"/>
    <w:rsid w:val="008E7BF3"/>
    <w:rsid w:val="008F0A0E"/>
    <w:rsid w:val="008F16B4"/>
    <w:rsid w:val="008F1D62"/>
    <w:rsid w:val="008F2611"/>
    <w:rsid w:val="008F323C"/>
    <w:rsid w:val="008F3863"/>
    <w:rsid w:val="008F5395"/>
    <w:rsid w:val="008F5E51"/>
    <w:rsid w:val="00900C6B"/>
    <w:rsid w:val="00905715"/>
    <w:rsid w:val="00910EB5"/>
    <w:rsid w:val="00914969"/>
    <w:rsid w:val="00914C20"/>
    <w:rsid w:val="00931388"/>
    <w:rsid w:val="009313ED"/>
    <w:rsid w:val="00932E99"/>
    <w:rsid w:val="00934EB8"/>
    <w:rsid w:val="00936375"/>
    <w:rsid w:val="00943A42"/>
    <w:rsid w:val="00945804"/>
    <w:rsid w:val="0094666A"/>
    <w:rsid w:val="00950FD0"/>
    <w:rsid w:val="00951020"/>
    <w:rsid w:val="00960C3E"/>
    <w:rsid w:val="009635A9"/>
    <w:rsid w:val="009641C8"/>
    <w:rsid w:val="00964797"/>
    <w:rsid w:val="00975E5F"/>
    <w:rsid w:val="009819C7"/>
    <w:rsid w:val="009828C1"/>
    <w:rsid w:val="009837C7"/>
    <w:rsid w:val="009853D0"/>
    <w:rsid w:val="00995D04"/>
    <w:rsid w:val="009A108F"/>
    <w:rsid w:val="009A1330"/>
    <w:rsid w:val="009A1372"/>
    <w:rsid w:val="009A415B"/>
    <w:rsid w:val="009A6B17"/>
    <w:rsid w:val="009B08A0"/>
    <w:rsid w:val="009B2E4B"/>
    <w:rsid w:val="009B2E65"/>
    <w:rsid w:val="009B6F98"/>
    <w:rsid w:val="009C114A"/>
    <w:rsid w:val="009C18BB"/>
    <w:rsid w:val="009C1A65"/>
    <w:rsid w:val="009C221F"/>
    <w:rsid w:val="009C45B1"/>
    <w:rsid w:val="009C5F17"/>
    <w:rsid w:val="009C7D88"/>
    <w:rsid w:val="009D1B22"/>
    <w:rsid w:val="009D4BDE"/>
    <w:rsid w:val="009D6799"/>
    <w:rsid w:val="009D7E8D"/>
    <w:rsid w:val="009E0EA7"/>
    <w:rsid w:val="009E2BB7"/>
    <w:rsid w:val="009E72A0"/>
    <w:rsid w:val="009F2AD6"/>
    <w:rsid w:val="009F5CF6"/>
    <w:rsid w:val="009F6540"/>
    <w:rsid w:val="009F65B8"/>
    <w:rsid w:val="00A025B2"/>
    <w:rsid w:val="00A0612A"/>
    <w:rsid w:val="00A1107A"/>
    <w:rsid w:val="00A1150A"/>
    <w:rsid w:val="00A11812"/>
    <w:rsid w:val="00A1258F"/>
    <w:rsid w:val="00A126F6"/>
    <w:rsid w:val="00A1416A"/>
    <w:rsid w:val="00A14A0D"/>
    <w:rsid w:val="00A14CA3"/>
    <w:rsid w:val="00A15577"/>
    <w:rsid w:val="00A1751C"/>
    <w:rsid w:val="00A175A9"/>
    <w:rsid w:val="00A22004"/>
    <w:rsid w:val="00A278DE"/>
    <w:rsid w:val="00A317B6"/>
    <w:rsid w:val="00A3238B"/>
    <w:rsid w:val="00A336BD"/>
    <w:rsid w:val="00A3388A"/>
    <w:rsid w:val="00A36089"/>
    <w:rsid w:val="00A4090F"/>
    <w:rsid w:val="00A40E43"/>
    <w:rsid w:val="00A43D1A"/>
    <w:rsid w:val="00A45811"/>
    <w:rsid w:val="00A45F61"/>
    <w:rsid w:val="00A463F3"/>
    <w:rsid w:val="00A4771A"/>
    <w:rsid w:val="00A510C0"/>
    <w:rsid w:val="00A514F6"/>
    <w:rsid w:val="00A52529"/>
    <w:rsid w:val="00A52DE7"/>
    <w:rsid w:val="00A54A80"/>
    <w:rsid w:val="00A57792"/>
    <w:rsid w:val="00A618B7"/>
    <w:rsid w:val="00A67732"/>
    <w:rsid w:val="00A71268"/>
    <w:rsid w:val="00A75EAC"/>
    <w:rsid w:val="00A82108"/>
    <w:rsid w:val="00A87BEF"/>
    <w:rsid w:val="00A92266"/>
    <w:rsid w:val="00A95B74"/>
    <w:rsid w:val="00AA183E"/>
    <w:rsid w:val="00AA38CB"/>
    <w:rsid w:val="00AA4B2D"/>
    <w:rsid w:val="00AB6D2B"/>
    <w:rsid w:val="00AC3030"/>
    <w:rsid w:val="00AC3DE7"/>
    <w:rsid w:val="00AC4990"/>
    <w:rsid w:val="00AD236C"/>
    <w:rsid w:val="00AD30C5"/>
    <w:rsid w:val="00AD3F2F"/>
    <w:rsid w:val="00AD3F65"/>
    <w:rsid w:val="00AD4060"/>
    <w:rsid w:val="00AE4ACA"/>
    <w:rsid w:val="00AE4BD5"/>
    <w:rsid w:val="00AF42BE"/>
    <w:rsid w:val="00B024F2"/>
    <w:rsid w:val="00B03AFB"/>
    <w:rsid w:val="00B0427F"/>
    <w:rsid w:val="00B04878"/>
    <w:rsid w:val="00B071EE"/>
    <w:rsid w:val="00B10AEC"/>
    <w:rsid w:val="00B13324"/>
    <w:rsid w:val="00B140B9"/>
    <w:rsid w:val="00B2511A"/>
    <w:rsid w:val="00B3172D"/>
    <w:rsid w:val="00B37969"/>
    <w:rsid w:val="00B45172"/>
    <w:rsid w:val="00B50DD9"/>
    <w:rsid w:val="00B523B6"/>
    <w:rsid w:val="00B539CD"/>
    <w:rsid w:val="00B53BBF"/>
    <w:rsid w:val="00B65118"/>
    <w:rsid w:val="00B65C3A"/>
    <w:rsid w:val="00B721CD"/>
    <w:rsid w:val="00B752E2"/>
    <w:rsid w:val="00B7574A"/>
    <w:rsid w:val="00B76936"/>
    <w:rsid w:val="00B77921"/>
    <w:rsid w:val="00B77BDB"/>
    <w:rsid w:val="00B815E9"/>
    <w:rsid w:val="00B83431"/>
    <w:rsid w:val="00B839B7"/>
    <w:rsid w:val="00B848A7"/>
    <w:rsid w:val="00B94A1F"/>
    <w:rsid w:val="00B97501"/>
    <w:rsid w:val="00BA7D1A"/>
    <w:rsid w:val="00BB1F98"/>
    <w:rsid w:val="00BB2212"/>
    <w:rsid w:val="00BB66F5"/>
    <w:rsid w:val="00BB6FA2"/>
    <w:rsid w:val="00BC1212"/>
    <w:rsid w:val="00BC21E0"/>
    <w:rsid w:val="00BC2722"/>
    <w:rsid w:val="00BC2CAD"/>
    <w:rsid w:val="00BD3F82"/>
    <w:rsid w:val="00BE1021"/>
    <w:rsid w:val="00BE2A16"/>
    <w:rsid w:val="00BF0178"/>
    <w:rsid w:val="00BF2DC2"/>
    <w:rsid w:val="00BF4490"/>
    <w:rsid w:val="00BF4E82"/>
    <w:rsid w:val="00C03E56"/>
    <w:rsid w:val="00C04327"/>
    <w:rsid w:val="00C05C8C"/>
    <w:rsid w:val="00C073C6"/>
    <w:rsid w:val="00C14BB3"/>
    <w:rsid w:val="00C14CB3"/>
    <w:rsid w:val="00C20478"/>
    <w:rsid w:val="00C25856"/>
    <w:rsid w:val="00C264B6"/>
    <w:rsid w:val="00C30FE7"/>
    <w:rsid w:val="00C31BB6"/>
    <w:rsid w:val="00C353B6"/>
    <w:rsid w:val="00C35CB2"/>
    <w:rsid w:val="00C361E0"/>
    <w:rsid w:val="00C40DE2"/>
    <w:rsid w:val="00C455DA"/>
    <w:rsid w:val="00C465FF"/>
    <w:rsid w:val="00C46EC3"/>
    <w:rsid w:val="00C47723"/>
    <w:rsid w:val="00C550C6"/>
    <w:rsid w:val="00C55579"/>
    <w:rsid w:val="00C62642"/>
    <w:rsid w:val="00C627BF"/>
    <w:rsid w:val="00C6407F"/>
    <w:rsid w:val="00C6476F"/>
    <w:rsid w:val="00C649D3"/>
    <w:rsid w:val="00C65681"/>
    <w:rsid w:val="00C730C3"/>
    <w:rsid w:val="00C75A42"/>
    <w:rsid w:val="00C76DCE"/>
    <w:rsid w:val="00C81A9E"/>
    <w:rsid w:val="00C82259"/>
    <w:rsid w:val="00C870A4"/>
    <w:rsid w:val="00C91659"/>
    <w:rsid w:val="00C93A74"/>
    <w:rsid w:val="00C9582E"/>
    <w:rsid w:val="00C95EC1"/>
    <w:rsid w:val="00C973C2"/>
    <w:rsid w:val="00CA1167"/>
    <w:rsid w:val="00CA2B5D"/>
    <w:rsid w:val="00CA4991"/>
    <w:rsid w:val="00CA5143"/>
    <w:rsid w:val="00CA59B9"/>
    <w:rsid w:val="00CB0188"/>
    <w:rsid w:val="00CB38ED"/>
    <w:rsid w:val="00CB3967"/>
    <w:rsid w:val="00CB46E6"/>
    <w:rsid w:val="00CC3FA1"/>
    <w:rsid w:val="00CC4961"/>
    <w:rsid w:val="00CC68BC"/>
    <w:rsid w:val="00CC76EC"/>
    <w:rsid w:val="00CD3746"/>
    <w:rsid w:val="00CD3A1E"/>
    <w:rsid w:val="00CD3CFF"/>
    <w:rsid w:val="00CD5D88"/>
    <w:rsid w:val="00CD6099"/>
    <w:rsid w:val="00CE2A76"/>
    <w:rsid w:val="00CE2C93"/>
    <w:rsid w:val="00CE387A"/>
    <w:rsid w:val="00CE700C"/>
    <w:rsid w:val="00CF1D1A"/>
    <w:rsid w:val="00D010DC"/>
    <w:rsid w:val="00D054DF"/>
    <w:rsid w:val="00D10F5D"/>
    <w:rsid w:val="00D140E1"/>
    <w:rsid w:val="00D1520E"/>
    <w:rsid w:val="00D21C10"/>
    <w:rsid w:val="00D228B9"/>
    <w:rsid w:val="00D22DE6"/>
    <w:rsid w:val="00D24497"/>
    <w:rsid w:val="00D255DD"/>
    <w:rsid w:val="00D26D30"/>
    <w:rsid w:val="00D3111C"/>
    <w:rsid w:val="00D3209A"/>
    <w:rsid w:val="00D35A64"/>
    <w:rsid w:val="00D35F51"/>
    <w:rsid w:val="00D4271D"/>
    <w:rsid w:val="00D43523"/>
    <w:rsid w:val="00D45361"/>
    <w:rsid w:val="00D4669D"/>
    <w:rsid w:val="00D4702C"/>
    <w:rsid w:val="00D511C7"/>
    <w:rsid w:val="00D55924"/>
    <w:rsid w:val="00D55C9B"/>
    <w:rsid w:val="00D56907"/>
    <w:rsid w:val="00D56C91"/>
    <w:rsid w:val="00D56DE0"/>
    <w:rsid w:val="00D613EC"/>
    <w:rsid w:val="00D72F35"/>
    <w:rsid w:val="00D749AF"/>
    <w:rsid w:val="00D816CC"/>
    <w:rsid w:val="00D901BD"/>
    <w:rsid w:val="00D93B50"/>
    <w:rsid w:val="00D95672"/>
    <w:rsid w:val="00D96F6B"/>
    <w:rsid w:val="00D9772F"/>
    <w:rsid w:val="00DA0662"/>
    <w:rsid w:val="00DA0F12"/>
    <w:rsid w:val="00DA10AE"/>
    <w:rsid w:val="00DA1B7B"/>
    <w:rsid w:val="00DB4BE0"/>
    <w:rsid w:val="00DB55DE"/>
    <w:rsid w:val="00DB7EA7"/>
    <w:rsid w:val="00DC3C8D"/>
    <w:rsid w:val="00DC76E7"/>
    <w:rsid w:val="00DC7C7B"/>
    <w:rsid w:val="00DD3498"/>
    <w:rsid w:val="00DD7FE6"/>
    <w:rsid w:val="00DE0E35"/>
    <w:rsid w:val="00DE1CFA"/>
    <w:rsid w:val="00DE5676"/>
    <w:rsid w:val="00DE58F2"/>
    <w:rsid w:val="00DF0265"/>
    <w:rsid w:val="00DF1ED4"/>
    <w:rsid w:val="00E063B9"/>
    <w:rsid w:val="00E13BD1"/>
    <w:rsid w:val="00E158A1"/>
    <w:rsid w:val="00E17EA8"/>
    <w:rsid w:val="00E2168B"/>
    <w:rsid w:val="00E26D2B"/>
    <w:rsid w:val="00E26EB6"/>
    <w:rsid w:val="00E276F6"/>
    <w:rsid w:val="00E33F93"/>
    <w:rsid w:val="00E44A3C"/>
    <w:rsid w:val="00E45CC4"/>
    <w:rsid w:val="00E55CF9"/>
    <w:rsid w:val="00E60F3F"/>
    <w:rsid w:val="00E6242E"/>
    <w:rsid w:val="00E640BB"/>
    <w:rsid w:val="00E67EBA"/>
    <w:rsid w:val="00E72BBE"/>
    <w:rsid w:val="00E74A84"/>
    <w:rsid w:val="00E76606"/>
    <w:rsid w:val="00E76A08"/>
    <w:rsid w:val="00E80830"/>
    <w:rsid w:val="00E849A2"/>
    <w:rsid w:val="00E86377"/>
    <w:rsid w:val="00E914FC"/>
    <w:rsid w:val="00E91895"/>
    <w:rsid w:val="00EA2F1F"/>
    <w:rsid w:val="00EA5D5C"/>
    <w:rsid w:val="00EA6BD2"/>
    <w:rsid w:val="00EB25DC"/>
    <w:rsid w:val="00EC05B8"/>
    <w:rsid w:val="00EC34E9"/>
    <w:rsid w:val="00EC43D8"/>
    <w:rsid w:val="00EC6B2D"/>
    <w:rsid w:val="00EC6E95"/>
    <w:rsid w:val="00ED178E"/>
    <w:rsid w:val="00ED45DC"/>
    <w:rsid w:val="00ED5720"/>
    <w:rsid w:val="00EE0557"/>
    <w:rsid w:val="00EE26C7"/>
    <w:rsid w:val="00EE50D3"/>
    <w:rsid w:val="00EE5FDE"/>
    <w:rsid w:val="00EF40BE"/>
    <w:rsid w:val="00EF4677"/>
    <w:rsid w:val="00EF5796"/>
    <w:rsid w:val="00EF5ADD"/>
    <w:rsid w:val="00EF638E"/>
    <w:rsid w:val="00EF6F0A"/>
    <w:rsid w:val="00EF7E80"/>
    <w:rsid w:val="00F07146"/>
    <w:rsid w:val="00F111EA"/>
    <w:rsid w:val="00F12517"/>
    <w:rsid w:val="00F130D2"/>
    <w:rsid w:val="00F16898"/>
    <w:rsid w:val="00F2704A"/>
    <w:rsid w:val="00F2752D"/>
    <w:rsid w:val="00F32504"/>
    <w:rsid w:val="00F41D2A"/>
    <w:rsid w:val="00F42DAC"/>
    <w:rsid w:val="00F50BF0"/>
    <w:rsid w:val="00F526D0"/>
    <w:rsid w:val="00F53225"/>
    <w:rsid w:val="00F631B4"/>
    <w:rsid w:val="00F63624"/>
    <w:rsid w:val="00F717D8"/>
    <w:rsid w:val="00F71B0A"/>
    <w:rsid w:val="00F753D7"/>
    <w:rsid w:val="00F77141"/>
    <w:rsid w:val="00F80D93"/>
    <w:rsid w:val="00F83AD6"/>
    <w:rsid w:val="00F86FB9"/>
    <w:rsid w:val="00F91195"/>
    <w:rsid w:val="00F96D1F"/>
    <w:rsid w:val="00F979FB"/>
    <w:rsid w:val="00FA1F9B"/>
    <w:rsid w:val="00FA6DED"/>
    <w:rsid w:val="00FB1899"/>
    <w:rsid w:val="00FC1F62"/>
    <w:rsid w:val="00FC37AC"/>
    <w:rsid w:val="00FC6AD2"/>
    <w:rsid w:val="00FC7563"/>
    <w:rsid w:val="00FD2EC9"/>
    <w:rsid w:val="00FD3BE0"/>
    <w:rsid w:val="00FD599A"/>
    <w:rsid w:val="00FD7E04"/>
    <w:rsid w:val="00FE1B7C"/>
    <w:rsid w:val="00FE2507"/>
    <w:rsid w:val="00FE7687"/>
    <w:rsid w:val="00FE7AA2"/>
    <w:rsid w:val="00FF0B97"/>
    <w:rsid w:val="00FF4658"/>
    <w:rsid w:val="00FF58F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6DF59D-124B-4E1D-9382-EA439D8C5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A71268"/>
    <w:pPr>
      <w:keepNext/>
      <w:keepLines/>
      <w:spacing w:before="480" w:after="0"/>
      <w:jc w:val="center"/>
      <w:outlineLvl w:val="0"/>
    </w:pPr>
    <w:rPr>
      <w:rFonts w:ascii="Times New Roman" w:eastAsiaTheme="majorEastAsia" w:hAnsi="Times New Roman" w:cstheme="majorBidi"/>
      <w:b/>
      <w:bCs/>
      <w:sz w:val="24"/>
      <w:szCs w:val="28"/>
    </w:rPr>
  </w:style>
  <w:style w:type="paragraph" w:styleId="Ttulo2">
    <w:name w:val="heading 2"/>
    <w:basedOn w:val="Normal"/>
    <w:next w:val="Normal"/>
    <w:link w:val="Ttulo2Car"/>
    <w:uiPriority w:val="9"/>
    <w:unhideWhenUsed/>
    <w:qFormat/>
    <w:rsid w:val="00DD3498"/>
    <w:pPr>
      <w:keepNext/>
      <w:keepLines/>
      <w:spacing w:before="40" w:after="0"/>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semiHidden/>
    <w:unhideWhenUsed/>
    <w:qFormat/>
    <w:rsid w:val="00D22DE6"/>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tulo5">
    <w:name w:val="heading 5"/>
    <w:basedOn w:val="Normal"/>
    <w:next w:val="Normal"/>
    <w:link w:val="Ttulo5Car"/>
    <w:qFormat/>
    <w:rsid w:val="00932E99"/>
    <w:pPr>
      <w:spacing w:before="240" w:after="60" w:line="240" w:lineRule="auto"/>
      <w:outlineLvl w:val="4"/>
    </w:pPr>
    <w:rPr>
      <w:rFonts w:ascii="Times New Roman" w:eastAsia="Times New Roman" w:hAnsi="Times New Roman" w:cs="Times New Roman"/>
      <w:b/>
      <w:bCs/>
      <w:i/>
      <w:iCs/>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qFormat/>
    <w:rsid w:val="001A7A6C"/>
    <w:pPr>
      <w:ind w:left="720"/>
      <w:contextualSpacing/>
    </w:pPr>
  </w:style>
  <w:style w:type="character" w:styleId="Hipervnculo">
    <w:name w:val="Hyperlink"/>
    <w:basedOn w:val="Fuentedeprrafopredeter"/>
    <w:uiPriority w:val="99"/>
    <w:unhideWhenUsed/>
    <w:rsid w:val="008A50B4"/>
    <w:rPr>
      <w:color w:val="0000FF" w:themeColor="hyperlink"/>
      <w:u w:val="single"/>
    </w:rPr>
  </w:style>
  <w:style w:type="paragraph" w:customStyle="1" w:styleId="style841">
    <w:name w:val="style841"/>
    <w:basedOn w:val="Normal"/>
    <w:rsid w:val="002A0BF8"/>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style1285">
    <w:name w:val="style1285"/>
    <w:basedOn w:val="Fuentedeprrafopredeter"/>
    <w:rsid w:val="002A0BF8"/>
  </w:style>
  <w:style w:type="character" w:styleId="nfasis">
    <w:name w:val="Emphasis"/>
    <w:basedOn w:val="Fuentedeprrafopredeter"/>
    <w:uiPriority w:val="20"/>
    <w:qFormat/>
    <w:rsid w:val="002A0BF8"/>
    <w:rPr>
      <w:i/>
      <w:iCs/>
    </w:rPr>
  </w:style>
  <w:style w:type="paragraph" w:customStyle="1" w:styleId="style1282">
    <w:name w:val="style1282"/>
    <w:basedOn w:val="Normal"/>
    <w:rsid w:val="002A0BF8"/>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style1281">
    <w:name w:val="style1281"/>
    <w:basedOn w:val="Fuentedeprrafopredeter"/>
    <w:rsid w:val="002A0BF8"/>
  </w:style>
  <w:style w:type="paragraph" w:customStyle="1" w:styleId="style667">
    <w:name w:val="style667"/>
    <w:basedOn w:val="Normal"/>
    <w:rsid w:val="002A0BF8"/>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style1280">
    <w:name w:val="style1280"/>
    <w:basedOn w:val="Normal"/>
    <w:rsid w:val="002A0BF8"/>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style572">
    <w:name w:val="style572"/>
    <w:basedOn w:val="Normal"/>
    <w:rsid w:val="002A0BF8"/>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2A0BF8"/>
    <w:rPr>
      <w:b/>
      <w:bCs/>
    </w:rPr>
  </w:style>
  <w:style w:type="paragraph" w:customStyle="1" w:styleId="style296">
    <w:name w:val="style296"/>
    <w:basedOn w:val="Normal"/>
    <w:rsid w:val="002A0BF8"/>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style1286">
    <w:name w:val="style1286"/>
    <w:basedOn w:val="Fuentedeprrafopredeter"/>
    <w:rsid w:val="002A0BF8"/>
  </w:style>
  <w:style w:type="paragraph" w:styleId="Textodeglobo">
    <w:name w:val="Balloon Text"/>
    <w:basedOn w:val="Normal"/>
    <w:link w:val="TextodegloboCar"/>
    <w:uiPriority w:val="99"/>
    <w:semiHidden/>
    <w:unhideWhenUsed/>
    <w:rsid w:val="002A0BF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A0BF8"/>
    <w:rPr>
      <w:rFonts w:ascii="Tahoma" w:hAnsi="Tahoma" w:cs="Tahoma"/>
      <w:sz w:val="16"/>
      <w:szCs w:val="16"/>
    </w:rPr>
  </w:style>
  <w:style w:type="paragraph" w:styleId="Encabezado">
    <w:name w:val="header"/>
    <w:basedOn w:val="Normal"/>
    <w:link w:val="EncabezadoCar"/>
    <w:uiPriority w:val="99"/>
    <w:unhideWhenUsed/>
    <w:rsid w:val="0027466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74666"/>
  </w:style>
  <w:style w:type="paragraph" w:styleId="Piedepgina">
    <w:name w:val="footer"/>
    <w:basedOn w:val="Normal"/>
    <w:link w:val="PiedepginaCar"/>
    <w:uiPriority w:val="99"/>
    <w:unhideWhenUsed/>
    <w:rsid w:val="0027466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74666"/>
  </w:style>
  <w:style w:type="table" w:styleId="Tablaconcuadrcula">
    <w:name w:val="Table Grid"/>
    <w:basedOn w:val="Tablanormal"/>
    <w:uiPriority w:val="59"/>
    <w:rsid w:val="00E914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5Car">
    <w:name w:val="Título 5 Car"/>
    <w:basedOn w:val="Fuentedeprrafopredeter"/>
    <w:link w:val="Ttulo5"/>
    <w:rsid w:val="00932E99"/>
    <w:rPr>
      <w:rFonts w:ascii="Times New Roman" w:eastAsia="Times New Roman" w:hAnsi="Times New Roman" w:cs="Times New Roman"/>
      <w:b/>
      <w:bCs/>
      <w:i/>
      <w:iCs/>
      <w:sz w:val="26"/>
      <w:szCs w:val="26"/>
      <w:lang w:val="es-ES" w:eastAsia="es-ES"/>
    </w:rPr>
  </w:style>
  <w:style w:type="paragraph" w:customStyle="1" w:styleId="spip">
    <w:name w:val="spip"/>
    <w:basedOn w:val="Normal"/>
    <w:rsid w:val="000D0C9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Sinespaciado">
    <w:name w:val="No Spacing"/>
    <w:uiPriority w:val="1"/>
    <w:qFormat/>
    <w:rsid w:val="003A4A88"/>
    <w:pPr>
      <w:spacing w:after="0" w:line="240" w:lineRule="auto"/>
    </w:pPr>
    <w:rPr>
      <w:rFonts w:ascii="Calibri" w:eastAsia="Calibri" w:hAnsi="Calibri" w:cs="Times New Roman"/>
    </w:rPr>
  </w:style>
  <w:style w:type="character" w:customStyle="1" w:styleId="Ttulo1Car">
    <w:name w:val="Título 1 Car"/>
    <w:basedOn w:val="Fuentedeprrafopredeter"/>
    <w:link w:val="Ttulo1"/>
    <w:uiPriority w:val="9"/>
    <w:rsid w:val="00A71268"/>
    <w:rPr>
      <w:rFonts w:ascii="Times New Roman" w:eastAsiaTheme="majorEastAsia" w:hAnsi="Times New Roman" w:cstheme="majorBidi"/>
      <w:b/>
      <w:bCs/>
      <w:sz w:val="24"/>
      <w:szCs w:val="28"/>
    </w:rPr>
  </w:style>
  <w:style w:type="paragraph" w:customStyle="1" w:styleId="nw2006textonormalp">
    <w:name w:val="nw2006textonormalp"/>
    <w:basedOn w:val="Normal"/>
    <w:rsid w:val="00A95B74"/>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arrafos">
    <w:name w:val="parrafos"/>
    <w:basedOn w:val="Normal"/>
    <w:rsid w:val="00230673"/>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NormalWeb">
    <w:name w:val="Normal (Web)"/>
    <w:basedOn w:val="Normal"/>
    <w:uiPriority w:val="99"/>
    <w:semiHidden/>
    <w:unhideWhenUsed/>
    <w:rsid w:val="0019420A"/>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PrrafodelistaCar">
    <w:name w:val="Párrafo de lista Car"/>
    <w:link w:val="Prrafodelista"/>
    <w:rsid w:val="00D4271D"/>
  </w:style>
  <w:style w:type="paragraph" w:styleId="TtuloTDC">
    <w:name w:val="TOC Heading"/>
    <w:basedOn w:val="Ttulo1"/>
    <w:next w:val="Normal"/>
    <w:uiPriority w:val="39"/>
    <w:unhideWhenUsed/>
    <w:qFormat/>
    <w:rsid w:val="00D22DE6"/>
    <w:pPr>
      <w:spacing w:before="240" w:line="259" w:lineRule="auto"/>
      <w:outlineLvl w:val="9"/>
    </w:pPr>
    <w:rPr>
      <w:b w:val="0"/>
      <w:bCs w:val="0"/>
      <w:sz w:val="32"/>
      <w:szCs w:val="32"/>
      <w:lang w:eastAsia="es-CO"/>
    </w:rPr>
  </w:style>
  <w:style w:type="character" w:customStyle="1" w:styleId="Ttulo2Car">
    <w:name w:val="Título 2 Car"/>
    <w:basedOn w:val="Fuentedeprrafopredeter"/>
    <w:link w:val="Ttulo2"/>
    <w:uiPriority w:val="9"/>
    <w:rsid w:val="00DD3498"/>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semiHidden/>
    <w:rsid w:val="00D22DE6"/>
    <w:rPr>
      <w:rFonts w:asciiTheme="majorHAnsi" w:eastAsiaTheme="majorEastAsia" w:hAnsiTheme="majorHAnsi" w:cstheme="majorBidi"/>
      <w:color w:val="243F60" w:themeColor="accent1" w:themeShade="7F"/>
      <w:sz w:val="24"/>
      <w:szCs w:val="24"/>
    </w:rPr>
  </w:style>
  <w:style w:type="paragraph" w:styleId="Descripcin">
    <w:name w:val="caption"/>
    <w:basedOn w:val="Normal"/>
    <w:next w:val="Normal"/>
    <w:uiPriority w:val="35"/>
    <w:unhideWhenUsed/>
    <w:qFormat/>
    <w:rsid w:val="00EF5ADD"/>
    <w:pPr>
      <w:spacing w:line="240" w:lineRule="auto"/>
    </w:pPr>
    <w:rPr>
      <w:i/>
      <w:iCs/>
      <w:color w:val="1F497D" w:themeColor="text2"/>
      <w:sz w:val="18"/>
      <w:szCs w:val="18"/>
    </w:rPr>
  </w:style>
  <w:style w:type="paragraph" w:styleId="TDC1">
    <w:name w:val="toc 1"/>
    <w:basedOn w:val="Normal"/>
    <w:next w:val="Normal"/>
    <w:autoRedefine/>
    <w:uiPriority w:val="39"/>
    <w:unhideWhenUsed/>
    <w:rsid w:val="00BD3F82"/>
    <w:pPr>
      <w:spacing w:before="120" w:after="0"/>
    </w:pPr>
    <w:rPr>
      <w:b/>
      <w:bCs/>
      <w:i/>
      <w:iCs/>
      <w:sz w:val="24"/>
      <w:szCs w:val="24"/>
    </w:rPr>
  </w:style>
  <w:style w:type="paragraph" w:styleId="TDC2">
    <w:name w:val="toc 2"/>
    <w:basedOn w:val="Normal"/>
    <w:next w:val="Normal"/>
    <w:autoRedefine/>
    <w:uiPriority w:val="39"/>
    <w:unhideWhenUsed/>
    <w:rsid w:val="00BD3F82"/>
    <w:pPr>
      <w:spacing w:before="120" w:after="0"/>
      <w:ind w:left="220"/>
    </w:pPr>
    <w:rPr>
      <w:b/>
      <w:bCs/>
    </w:rPr>
  </w:style>
  <w:style w:type="paragraph" w:styleId="Bibliografa">
    <w:name w:val="Bibliography"/>
    <w:basedOn w:val="Normal"/>
    <w:next w:val="Normal"/>
    <w:uiPriority w:val="37"/>
    <w:unhideWhenUsed/>
    <w:rsid w:val="00A14A0D"/>
  </w:style>
  <w:style w:type="paragraph" w:styleId="TDC3">
    <w:name w:val="toc 3"/>
    <w:basedOn w:val="Normal"/>
    <w:next w:val="Normal"/>
    <w:autoRedefine/>
    <w:uiPriority w:val="39"/>
    <w:unhideWhenUsed/>
    <w:rsid w:val="002C7723"/>
    <w:pPr>
      <w:spacing w:after="0"/>
      <w:ind w:left="440"/>
    </w:pPr>
    <w:rPr>
      <w:sz w:val="20"/>
      <w:szCs w:val="20"/>
    </w:rPr>
  </w:style>
  <w:style w:type="paragraph" w:styleId="TDC4">
    <w:name w:val="toc 4"/>
    <w:basedOn w:val="Normal"/>
    <w:next w:val="Normal"/>
    <w:autoRedefine/>
    <w:uiPriority w:val="39"/>
    <w:unhideWhenUsed/>
    <w:rsid w:val="002C7723"/>
    <w:pPr>
      <w:spacing w:after="0"/>
      <w:ind w:left="660"/>
    </w:pPr>
    <w:rPr>
      <w:sz w:val="20"/>
      <w:szCs w:val="20"/>
    </w:rPr>
  </w:style>
  <w:style w:type="paragraph" w:styleId="TDC5">
    <w:name w:val="toc 5"/>
    <w:basedOn w:val="Normal"/>
    <w:next w:val="Normal"/>
    <w:autoRedefine/>
    <w:uiPriority w:val="39"/>
    <w:unhideWhenUsed/>
    <w:rsid w:val="002C7723"/>
    <w:pPr>
      <w:spacing w:after="0"/>
      <w:ind w:left="880"/>
    </w:pPr>
    <w:rPr>
      <w:sz w:val="20"/>
      <w:szCs w:val="20"/>
    </w:rPr>
  </w:style>
  <w:style w:type="paragraph" w:styleId="TDC6">
    <w:name w:val="toc 6"/>
    <w:basedOn w:val="Normal"/>
    <w:next w:val="Normal"/>
    <w:autoRedefine/>
    <w:uiPriority w:val="39"/>
    <w:unhideWhenUsed/>
    <w:rsid w:val="002C7723"/>
    <w:pPr>
      <w:spacing w:after="0"/>
      <w:ind w:left="1100"/>
    </w:pPr>
    <w:rPr>
      <w:sz w:val="20"/>
      <w:szCs w:val="20"/>
    </w:rPr>
  </w:style>
  <w:style w:type="paragraph" w:styleId="TDC7">
    <w:name w:val="toc 7"/>
    <w:basedOn w:val="Normal"/>
    <w:next w:val="Normal"/>
    <w:autoRedefine/>
    <w:uiPriority w:val="39"/>
    <w:unhideWhenUsed/>
    <w:rsid w:val="002C7723"/>
    <w:pPr>
      <w:spacing w:after="0"/>
      <w:ind w:left="1320"/>
    </w:pPr>
    <w:rPr>
      <w:sz w:val="20"/>
      <w:szCs w:val="20"/>
    </w:rPr>
  </w:style>
  <w:style w:type="paragraph" w:styleId="TDC8">
    <w:name w:val="toc 8"/>
    <w:basedOn w:val="Normal"/>
    <w:next w:val="Normal"/>
    <w:autoRedefine/>
    <w:uiPriority w:val="39"/>
    <w:unhideWhenUsed/>
    <w:rsid w:val="002C7723"/>
    <w:pPr>
      <w:spacing w:after="0"/>
      <w:ind w:left="1540"/>
    </w:pPr>
    <w:rPr>
      <w:sz w:val="20"/>
      <w:szCs w:val="20"/>
    </w:rPr>
  </w:style>
  <w:style w:type="paragraph" w:styleId="TDC9">
    <w:name w:val="toc 9"/>
    <w:basedOn w:val="Normal"/>
    <w:next w:val="Normal"/>
    <w:autoRedefine/>
    <w:uiPriority w:val="39"/>
    <w:unhideWhenUsed/>
    <w:rsid w:val="002C7723"/>
    <w:pPr>
      <w:spacing w:after="0"/>
      <w:ind w:left="1760"/>
    </w:pPr>
    <w:rPr>
      <w:sz w:val="20"/>
      <w:szCs w:val="20"/>
    </w:rPr>
  </w:style>
  <w:style w:type="paragraph" w:styleId="Tabladeilustraciones">
    <w:name w:val="table of figures"/>
    <w:basedOn w:val="Normal"/>
    <w:next w:val="Normal"/>
    <w:uiPriority w:val="99"/>
    <w:unhideWhenUsed/>
    <w:rsid w:val="00574423"/>
    <w:pPr>
      <w:spacing w:after="0"/>
    </w:pPr>
    <w:rPr>
      <w:i/>
      <w:iCs/>
      <w:sz w:val="20"/>
      <w:szCs w:val="20"/>
    </w:rPr>
  </w:style>
  <w:style w:type="character" w:customStyle="1" w:styleId="span-keyw2">
    <w:name w:val="span-keyw2"/>
    <w:basedOn w:val="Fuentedeprrafopredeter"/>
    <w:rsid w:val="00D93B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5599">
      <w:bodyDiv w:val="1"/>
      <w:marLeft w:val="0"/>
      <w:marRight w:val="0"/>
      <w:marTop w:val="0"/>
      <w:marBottom w:val="0"/>
      <w:divBdr>
        <w:top w:val="none" w:sz="0" w:space="0" w:color="auto"/>
        <w:left w:val="none" w:sz="0" w:space="0" w:color="auto"/>
        <w:bottom w:val="none" w:sz="0" w:space="0" w:color="auto"/>
        <w:right w:val="none" w:sz="0" w:space="0" w:color="auto"/>
      </w:divBdr>
    </w:div>
    <w:div w:id="33309631">
      <w:bodyDiv w:val="1"/>
      <w:marLeft w:val="0"/>
      <w:marRight w:val="0"/>
      <w:marTop w:val="0"/>
      <w:marBottom w:val="0"/>
      <w:divBdr>
        <w:top w:val="none" w:sz="0" w:space="0" w:color="auto"/>
        <w:left w:val="none" w:sz="0" w:space="0" w:color="auto"/>
        <w:bottom w:val="none" w:sz="0" w:space="0" w:color="auto"/>
        <w:right w:val="none" w:sz="0" w:space="0" w:color="auto"/>
      </w:divBdr>
    </w:div>
    <w:div w:id="41947396">
      <w:bodyDiv w:val="1"/>
      <w:marLeft w:val="0"/>
      <w:marRight w:val="0"/>
      <w:marTop w:val="0"/>
      <w:marBottom w:val="0"/>
      <w:divBdr>
        <w:top w:val="none" w:sz="0" w:space="0" w:color="auto"/>
        <w:left w:val="none" w:sz="0" w:space="0" w:color="auto"/>
        <w:bottom w:val="none" w:sz="0" w:space="0" w:color="auto"/>
        <w:right w:val="none" w:sz="0" w:space="0" w:color="auto"/>
      </w:divBdr>
    </w:div>
    <w:div w:id="43452365">
      <w:bodyDiv w:val="1"/>
      <w:marLeft w:val="0"/>
      <w:marRight w:val="0"/>
      <w:marTop w:val="0"/>
      <w:marBottom w:val="0"/>
      <w:divBdr>
        <w:top w:val="none" w:sz="0" w:space="0" w:color="auto"/>
        <w:left w:val="none" w:sz="0" w:space="0" w:color="auto"/>
        <w:bottom w:val="none" w:sz="0" w:space="0" w:color="auto"/>
        <w:right w:val="none" w:sz="0" w:space="0" w:color="auto"/>
      </w:divBdr>
    </w:div>
    <w:div w:id="44188249">
      <w:bodyDiv w:val="1"/>
      <w:marLeft w:val="0"/>
      <w:marRight w:val="0"/>
      <w:marTop w:val="0"/>
      <w:marBottom w:val="0"/>
      <w:divBdr>
        <w:top w:val="none" w:sz="0" w:space="0" w:color="auto"/>
        <w:left w:val="none" w:sz="0" w:space="0" w:color="auto"/>
        <w:bottom w:val="none" w:sz="0" w:space="0" w:color="auto"/>
        <w:right w:val="none" w:sz="0" w:space="0" w:color="auto"/>
      </w:divBdr>
    </w:div>
    <w:div w:id="62946938">
      <w:bodyDiv w:val="1"/>
      <w:marLeft w:val="0"/>
      <w:marRight w:val="0"/>
      <w:marTop w:val="0"/>
      <w:marBottom w:val="0"/>
      <w:divBdr>
        <w:top w:val="none" w:sz="0" w:space="0" w:color="auto"/>
        <w:left w:val="none" w:sz="0" w:space="0" w:color="auto"/>
        <w:bottom w:val="none" w:sz="0" w:space="0" w:color="auto"/>
        <w:right w:val="none" w:sz="0" w:space="0" w:color="auto"/>
      </w:divBdr>
    </w:div>
    <w:div w:id="85083376">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4256213">
      <w:bodyDiv w:val="1"/>
      <w:marLeft w:val="0"/>
      <w:marRight w:val="0"/>
      <w:marTop w:val="0"/>
      <w:marBottom w:val="0"/>
      <w:divBdr>
        <w:top w:val="none" w:sz="0" w:space="0" w:color="auto"/>
        <w:left w:val="none" w:sz="0" w:space="0" w:color="auto"/>
        <w:bottom w:val="none" w:sz="0" w:space="0" w:color="auto"/>
        <w:right w:val="none" w:sz="0" w:space="0" w:color="auto"/>
      </w:divBdr>
    </w:div>
    <w:div w:id="115831346">
      <w:bodyDiv w:val="1"/>
      <w:marLeft w:val="0"/>
      <w:marRight w:val="0"/>
      <w:marTop w:val="0"/>
      <w:marBottom w:val="0"/>
      <w:divBdr>
        <w:top w:val="none" w:sz="0" w:space="0" w:color="auto"/>
        <w:left w:val="none" w:sz="0" w:space="0" w:color="auto"/>
        <w:bottom w:val="none" w:sz="0" w:space="0" w:color="auto"/>
        <w:right w:val="none" w:sz="0" w:space="0" w:color="auto"/>
      </w:divBdr>
      <w:divsChild>
        <w:div w:id="1074470739">
          <w:marLeft w:val="547"/>
          <w:marRight w:val="0"/>
          <w:marTop w:val="0"/>
          <w:marBottom w:val="0"/>
          <w:divBdr>
            <w:top w:val="none" w:sz="0" w:space="0" w:color="auto"/>
            <w:left w:val="none" w:sz="0" w:space="0" w:color="auto"/>
            <w:bottom w:val="none" w:sz="0" w:space="0" w:color="auto"/>
            <w:right w:val="none" w:sz="0" w:space="0" w:color="auto"/>
          </w:divBdr>
        </w:div>
        <w:div w:id="70591742">
          <w:marLeft w:val="547"/>
          <w:marRight w:val="0"/>
          <w:marTop w:val="0"/>
          <w:marBottom w:val="0"/>
          <w:divBdr>
            <w:top w:val="none" w:sz="0" w:space="0" w:color="auto"/>
            <w:left w:val="none" w:sz="0" w:space="0" w:color="auto"/>
            <w:bottom w:val="none" w:sz="0" w:space="0" w:color="auto"/>
            <w:right w:val="none" w:sz="0" w:space="0" w:color="auto"/>
          </w:divBdr>
        </w:div>
        <w:div w:id="1867938412">
          <w:marLeft w:val="547"/>
          <w:marRight w:val="0"/>
          <w:marTop w:val="0"/>
          <w:marBottom w:val="200"/>
          <w:divBdr>
            <w:top w:val="none" w:sz="0" w:space="0" w:color="auto"/>
            <w:left w:val="none" w:sz="0" w:space="0" w:color="auto"/>
            <w:bottom w:val="none" w:sz="0" w:space="0" w:color="auto"/>
            <w:right w:val="none" w:sz="0" w:space="0" w:color="auto"/>
          </w:divBdr>
        </w:div>
      </w:divsChild>
    </w:div>
    <w:div w:id="119765759">
      <w:bodyDiv w:val="1"/>
      <w:marLeft w:val="0"/>
      <w:marRight w:val="0"/>
      <w:marTop w:val="0"/>
      <w:marBottom w:val="0"/>
      <w:divBdr>
        <w:top w:val="none" w:sz="0" w:space="0" w:color="auto"/>
        <w:left w:val="none" w:sz="0" w:space="0" w:color="auto"/>
        <w:bottom w:val="none" w:sz="0" w:space="0" w:color="auto"/>
        <w:right w:val="none" w:sz="0" w:space="0" w:color="auto"/>
      </w:divBdr>
    </w:div>
    <w:div w:id="124348533">
      <w:bodyDiv w:val="1"/>
      <w:marLeft w:val="0"/>
      <w:marRight w:val="0"/>
      <w:marTop w:val="0"/>
      <w:marBottom w:val="0"/>
      <w:divBdr>
        <w:top w:val="none" w:sz="0" w:space="0" w:color="auto"/>
        <w:left w:val="none" w:sz="0" w:space="0" w:color="auto"/>
        <w:bottom w:val="none" w:sz="0" w:space="0" w:color="auto"/>
        <w:right w:val="none" w:sz="0" w:space="0" w:color="auto"/>
      </w:divBdr>
    </w:div>
    <w:div w:id="124469444">
      <w:bodyDiv w:val="1"/>
      <w:marLeft w:val="0"/>
      <w:marRight w:val="0"/>
      <w:marTop w:val="0"/>
      <w:marBottom w:val="0"/>
      <w:divBdr>
        <w:top w:val="none" w:sz="0" w:space="0" w:color="auto"/>
        <w:left w:val="none" w:sz="0" w:space="0" w:color="auto"/>
        <w:bottom w:val="none" w:sz="0" w:space="0" w:color="auto"/>
        <w:right w:val="none" w:sz="0" w:space="0" w:color="auto"/>
      </w:divBdr>
    </w:div>
    <w:div w:id="127558156">
      <w:bodyDiv w:val="1"/>
      <w:marLeft w:val="0"/>
      <w:marRight w:val="0"/>
      <w:marTop w:val="0"/>
      <w:marBottom w:val="0"/>
      <w:divBdr>
        <w:top w:val="none" w:sz="0" w:space="0" w:color="auto"/>
        <w:left w:val="none" w:sz="0" w:space="0" w:color="auto"/>
        <w:bottom w:val="none" w:sz="0" w:space="0" w:color="auto"/>
        <w:right w:val="none" w:sz="0" w:space="0" w:color="auto"/>
      </w:divBdr>
    </w:div>
    <w:div w:id="132212036">
      <w:bodyDiv w:val="1"/>
      <w:marLeft w:val="0"/>
      <w:marRight w:val="0"/>
      <w:marTop w:val="0"/>
      <w:marBottom w:val="0"/>
      <w:divBdr>
        <w:top w:val="none" w:sz="0" w:space="0" w:color="auto"/>
        <w:left w:val="none" w:sz="0" w:space="0" w:color="auto"/>
        <w:bottom w:val="none" w:sz="0" w:space="0" w:color="auto"/>
        <w:right w:val="none" w:sz="0" w:space="0" w:color="auto"/>
      </w:divBdr>
    </w:div>
    <w:div w:id="137915423">
      <w:bodyDiv w:val="1"/>
      <w:marLeft w:val="0"/>
      <w:marRight w:val="0"/>
      <w:marTop w:val="0"/>
      <w:marBottom w:val="0"/>
      <w:divBdr>
        <w:top w:val="none" w:sz="0" w:space="0" w:color="auto"/>
        <w:left w:val="none" w:sz="0" w:space="0" w:color="auto"/>
        <w:bottom w:val="none" w:sz="0" w:space="0" w:color="auto"/>
        <w:right w:val="none" w:sz="0" w:space="0" w:color="auto"/>
      </w:divBdr>
    </w:div>
    <w:div w:id="139923323">
      <w:bodyDiv w:val="1"/>
      <w:marLeft w:val="0"/>
      <w:marRight w:val="0"/>
      <w:marTop w:val="0"/>
      <w:marBottom w:val="0"/>
      <w:divBdr>
        <w:top w:val="none" w:sz="0" w:space="0" w:color="auto"/>
        <w:left w:val="none" w:sz="0" w:space="0" w:color="auto"/>
        <w:bottom w:val="none" w:sz="0" w:space="0" w:color="auto"/>
        <w:right w:val="none" w:sz="0" w:space="0" w:color="auto"/>
      </w:divBdr>
    </w:div>
    <w:div w:id="148834320">
      <w:bodyDiv w:val="1"/>
      <w:marLeft w:val="0"/>
      <w:marRight w:val="0"/>
      <w:marTop w:val="0"/>
      <w:marBottom w:val="0"/>
      <w:divBdr>
        <w:top w:val="none" w:sz="0" w:space="0" w:color="auto"/>
        <w:left w:val="none" w:sz="0" w:space="0" w:color="auto"/>
        <w:bottom w:val="none" w:sz="0" w:space="0" w:color="auto"/>
        <w:right w:val="none" w:sz="0" w:space="0" w:color="auto"/>
      </w:divBdr>
    </w:div>
    <w:div w:id="152642375">
      <w:bodyDiv w:val="1"/>
      <w:marLeft w:val="0"/>
      <w:marRight w:val="0"/>
      <w:marTop w:val="0"/>
      <w:marBottom w:val="0"/>
      <w:divBdr>
        <w:top w:val="none" w:sz="0" w:space="0" w:color="auto"/>
        <w:left w:val="none" w:sz="0" w:space="0" w:color="auto"/>
        <w:bottom w:val="none" w:sz="0" w:space="0" w:color="auto"/>
        <w:right w:val="none" w:sz="0" w:space="0" w:color="auto"/>
      </w:divBdr>
    </w:div>
    <w:div w:id="153842198">
      <w:bodyDiv w:val="1"/>
      <w:marLeft w:val="0"/>
      <w:marRight w:val="0"/>
      <w:marTop w:val="0"/>
      <w:marBottom w:val="0"/>
      <w:divBdr>
        <w:top w:val="none" w:sz="0" w:space="0" w:color="auto"/>
        <w:left w:val="none" w:sz="0" w:space="0" w:color="auto"/>
        <w:bottom w:val="none" w:sz="0" w:space="0" w:color="auto"/>
        <w:right w:val="none" w:sz="0" w:space="0" w:color="auto"/>
      </w:divBdr>
    </w:div>
    <w:div w:id="160704185">
      <w:bodyDiv w:val="1"/>
      <w:marLeft w:val="0"/>
      <w:marRight w:val="0"/>
      <w:marTop w:val="0"/>
      <w:marBottom w:val="0"/>
      <w:divBdr>
        <w:top w:val="none" w:sz="0" w:space="0" w:color="auto"/>
        <w:left w:val="none" w:sz="0" w:space="0" w:color="auto"/>
        <w:bottom w:val="none" w:sz="0" w:space="0" w:color="auto"/>
        <w:right w:val="none" w:sz="0" w:space="0" w:color="auto"/>
      </w:divBdr>
    </w:div>
    <w:div w:id="164713812">
      <w:bodyDiv w:val="1"/>
      <w:marLeft w:val="0"/>
      <w:marRight w:val="0"/>
      <w:marTop w:val="0"/>
      <w:marBottom w:val="0"/>
      <w:divBdr>
        <w:top w:val="none" w:sz="0" w:space="0" w:color="auto"/>
        <w:left w:val="none" w:sz="0" w:space="0" w:color="auto"/>
        <w:bottom w:val="none" w:sz="0" w:space="0" w:color="auto"/>
        <w:right w:val="none" w:sz="0" w:space="0" w:color="auto"/>
      </w:divBdr>
    </w:div>
    <w:div w:id="181863212">
      <w:bodyDiv w:val="1"/>
      <w:marLeft w:val="0"/>
      <w:marRight w:val="0"/>
      <w:marTop w:val="0"/>
      <w:marBottom w:val="0"/>
      <w:divBdr>
        <w:top w:val="none" w:sz="0" w:space="0" w:color="auto"/>
        <w:left w:val="none" w:sz="0" w:space="0" w:color="auto"/>
        <w:bottom w:val="none" w:sz="0" w:space="0" w:color="auto"/>
        <w:right w:val="none" w:sz="0" w:space="0" w:color="auto"/>
      </w:divBdr>
    </w:div>
    <w:div w:id="187455674">
      <w:bodyDiv w:val="1"/>
      <w:marLeft w:val="0"/>
      <w:marRight w:val="0"/>
      <w:marTop w:val="0"/>
      <w:marBottom w:val="0"/>
      <w:divBdr>
        <w:top w:val="none" w:sz="0" w:space="0" w:color="auto"/>
        <w:left w:val="none" w:sz="0" w:space="0" w:color="auto"/>
        <w:bottom w:val="none" w:sz="0" w:space="0" w:color="auto"/>
        <w:right w:val="none" w:sz="0" w:space="0" w:color="auto"/>
      </w:divBdr>
    </w:div>
    <w:div w:id="189804184">
      <w:bodyDiv w:val="1"/>
      <w:marLeft w:val="0"/>
      <w:marRight w:val="0"/>
      <w:marTop w:val="0"/>
      <w:marBottom w:val="0"/>
      <w:divBdr>
        <w:top w:val="none" w:sz="0" w:space="0" w:color="auto"/>
        <w:left w:val="none" w:sz="0" w:space="0" w:color="auto"/>
        <w:bottom w:val="none" w:sz="0" w:space="0" w:color="auto"/>
        <w:right w:val="none" w:sz="0" w:space="0" w:color="auto"/>
      </w:divBdr>
    </w:div>
    <w:div w:id="205417170">
      <w:bodyDiv w:val="1"/>
      <w:marLeft w:val="0"/>
      <w:marRight w:val="0"/>
      <w:marTop w:val="0"/>
      <w:marBottom w:val="0"/>
      <w:divBdr>
        <w:top w:val="none" w:sz="0" w:space="0" w:color="auto"/>
        <w:left w:val="none" w:sz="0" w:space="0" w:color="auto"/>
        <w:bottom w:val="none" w:sz="0" w:space="0" w:color="auto"/>
        <w:right w:val="none" w:sz="0" w:space="0" w:color="auto"/>
      </w:divBdr>
    </w:div>
    <w:div w:id="206336061">
      <w:bodyDiv w:val="1"/>
      <w:marLeft w:val="0"/>
      <w:marRight w:val="0"/>
      <w:marTop w:val="0"/>
      <w:marBottom w:val="0"/>
      <w:divBdr>
        <w:top w:val="none" w:sz="0" w:space="0" w:color="auto"/>
        <w:left w:val="none" w:sz="0" w:space="0" w:color="auto"/>
        <w:bottom w:val="none" w:sz="0" w:space="0" w:color="auto"/>
        <w:right w:val="none" w:sz="0" w:space="0" w:color="auto"/>
      </w:divBdr>
    </w:div>
    <w:div w:id="211429828">
      <w:bodyDiv w:val="1"/>
      <w:marLeft w:val="0"/>
      <w:marRight w:val="0"/>
      <w:marTop w:val="0"/>
      <w:marBottom w:val="0"/>
      <w:divBdr>
        <w:top w:val="none" w:sz="0" w:space="0" w:color="auto"/>
        <w:left w:val="none" w:sz="0" w:space="0" w:color="auto"/>
        <w:bottom w:val="none" w:sz="0" w:space="0" w:color="auto"/>
        <w:right w:val="none" w:sz="0" w:space="0" w:color="auto"/>
      </w:divBdr>
    </w:div>
    <w:div w:id="213278427">
      <w:bodyDiv w:val="1"/>
      <w:marLeft w:val="0"/>
      <w:marRight w:val="0"/>
      <w:marTop w:val="0"/>
      <w:marBottom w:val="0"/>
      <w:divBdr>
        <w:top w:val="none" w:sz="0" w:space="0" w:color="auto"/>
        <w:left w:val="none" w:sz="0" w:space="0" w:color="auto"/>
        <w:bottom w:val="none" w:sz="0" w:space="0" w:color="auto"/>
        <w:right w:val="none" w:sz="0" w:space="0" w:color="auto"/>
      </w:divBdr>
    </w:div>
    <w:div w:id="214315894">
      <w:bodyDiv w:val="1"/>
      <w:marLeft w:val="0"/>
      <w:marRight w:val="0"/>
      <w:marTop w:val="0"/>
      <w:marBottom w:val="0"/>
      <w:divBdr>
        <w:top w:val="none" w:sz="0" w:space="0" w:color="auto"/>
        <w:left w:val="none" w:sz="0" w:space="0" w:color="auto"/>
        <w:bottom w:val="none" w:sz="0" w:space="0" w:color="auto"/>
        <w:right w:val="none" w:sz="0" w:space="0" w:color="auto"/>
      </w:divBdr>
    </w:div>
    <w:div w:id="224030841">
      <w:bodyDiv w:val="1"/>
      <w:marLeft w:val="0"/>
      <w:marRight w:val="0"/>
      <w:marTop w:val="0"/>
      <w:marBottom w:val="0"/>
      <w:divBdr>
        <w:top w:val="none" w:sz="0" w:space="0" w:color="auto"/>
        <w:left w:val="none" w:sz="0" w:space="0" w:color="auto"/>
        <w:bottom w:val="none" w:sz="0" w:space="0" w:color="auto"/>
        <w:right w:val="none" w:sz="0" w:space="0" w:color="auto"/>
      </w:divBdr>
    </w:div>
    <w:div w:id="229538170">
      <w:bodyDiv w:val="1"/>
      <w:marLeft w:val="0"/>
      <w:marRight w:val="0"/>
      <w:marTop w:val="0"/>
      <w:marBottom w:val="0"/>
      <w:divBdr>
        <w:top w:val="none" w:sz="0" w:space="0" w:color="auto"/>
        <w:left w:val="none" w:sz="0" w:space="0" w:color="auto"/>
        <w:bottom w:val="none" w:sz="0" w:space="0" w:color="auto"/>
        <w:right w:val="none" w:sz="0" w:space="0" w:color="auto"/>
      </w:divBdr>
    </w:div>
    <w:div w:id="235941946">
      <w:bodyDiv w:val="1"/>
      <w:marLeft w:val="0"/>
      <w:marRight w:val="0"/>
      <w:marTop w:val="0"/>
      <w:marBottom w:val="0"/>
      <w:divBdr>
        <w:top w:val="none" w:sz="0" w:space="0" w:color="auto"/>
        <w:left w:val="none" w:sz="0" w:space="0" w:color="auto"/>
        <w:bottom w:val="none" w:sz="0" w:space="0" w:color="auto"/>
        <w:right w:val="none" w:sz="0" w:space="0" w:color="auto"/>
      </w:divBdr>
    </w:div>
    <w:div w:id="244731040">
      <w:bodyDiv w:val="1"/>
      <w:marLeft w:val="0"/>
      <w:marRight w:val="0"/>
      <w:marTop w:val="0"/>
      <w:marBottom w:val="0"/>
      <w:divBdr>
        <w:top w:val="none" w:sz="0" w:space="0" w:color="auto"/>
        <w:left w:val="none" w:sz="0" w:space="0" w:color="auto"/>
        <w:bottom w:val="none" w:sz="0" w:space="0" w:color="auto"/>
        <w:right w:val="none" w:sz="0" w:space="0" w:color="auto"/>
      </w:divBdr>
    </w:div>
    <w:div w:id="256989123">
      <w:bodyDiv w:val="1"/>
      <w:marLeft w:val="0"/>
      <w:marRight w:val="0"/>
      <w:marTop w:val="0"/>
      <w:marBottom w:val="0"/>
      <w:divBdr>
        <w:top w:val="none" w:sz="0" w:space="0" w:color="auto"/>
        <w:left w:val="none" w:sz="0" w:space="0" w:color="auto"/>
        <w:bottom w:val="none" w:sz="0" w:space="0" w:color="auto"/>
        <w:right w:val="none" w:sz="0" w:space="0" w:color="auto"/>
      </w:divBdr>
    </w:div>
    <w:div w:id="267547820">
      <w:bodyDiv w:val="1"/>
      <w:marLeft w:val="0"/>
      <w:marRight w:val="0"/>
      <w:marTop w:val="0"/>
      <w:marBottom w:val="0"/>
      <w:divBdr>
        <w:top w:val="none" w:sz="0" w:space="0" w:color="auto"/>
        <w:left w:val="none" w:sz="0" w:space="0" w:color="auto"/>
        <w:bottom w:val="none" w:sz="0" w:space="0" w:color="auto"/>
        <w:right w:val="none" w:sz="0" w:space="0" w:color="auto"/>
      </w:divBdr>
    </w:div>
    <w:div w:id="274484536">
      <w:bodyDiv w:val="1"/>
      <w:marLeft w:val="0"/>
      <w:marRight w:val="0"/>
      <w:marTop w:val="0"/>
      <w:marBottom w:val="0"/>
      <w:divBdr>
        <w:top w:val="none" w:sz="0" w:space="0" w:color="auto"/>
        <w:left w:val="none" w:sz="0" w:space="0" w:color="auto"/>
        <w:bottom w:val="none" w:sz="0" w:space="0" w:color="auto"/>
        <w:right w:val="none" w:sz="0" w:space="0" w:color="auto"/>
      </w:divBdr>
    </w:div>
    <w:div w:id="277612647">
      <w:bodyDiv w:val="1"/>
      <w:marLeft w:val="0"/>
      <w:marRight w:val="0"/>
      <w:marTop w:val="0"/>
      <w:marBottom w:val="0"/>
      <w:divBdr>
        <w:top w:val="none" w:sz="0" w:space="0" w:color="auto"/>
        <w:left w:val="none" w:sz="0" w:space="0" w:color="auto"/>
        <w:bottom w:val="none" w:sz="0" w:space="0" w:color="auto"/>
        <w:right w:val="none" w:sz="0" w:space="0" w:color="auto"/>
      </w:divBdr>
    </w:div>
    <w:div w:id="278806650">
      <w:bodyDiv w:val="1"/>
      <w:marLeft w:val="0"/>
      <w:marRight w:val="0"/>
      <w:marTop w:val="0"/>
      <w:marBottom w:val="0"/>
      <w:divBdr>
        <w:top w:val="none" w:sz="0" w:space="0" w:color="auto"/>
        <w:left w:val="none" w:sz="0" w:space="0" w:color="auto"/>
        <w:bottom w:val="none" w:sz="0" w:space="0" w:color="auto"/>
        <w:right w:val="none" w:sz="0" w:space="0" w:color="auto"/>
      </w:divBdr>
    </w:div>
    <w:div w:id="297029178">
      <w:bodyDiv w:val="1"/>
      <w:marLeft w:val="0"/>
      <w:marRight w:val="0"/>
      <w:marTop w:val="0"/>
      <w:marBottom w:val="0"/>
      <w:divBdr>
        <w:top w:val="none" w:sz="0" w:space="0" w:color="auto"/>
        <w:left w:val="none" w:sz="0" w:space="0" w:color="auto"/>
        <w:bottom w:val="none" w:sz="0" w:space="0" w:color="auto"/>
        <w:right w:val="none" w:sz="0" w:space="0" w:color="auto"/>
      </w:divBdr>
    </w:div>
    <w:div w:id="297152966">
      <w:bodyDiv w:val="1"/>
      <w:marLeft w:val="0"/>
      <w:marRight w:val="0"/>
      <w:marTop w:val="0"/>
      <w:marBottom w:val="0"/>
      <w:divBdr>
        <w:top w:val="none" w:sz="0" w:space="0" w:color="auto"/>
        <w:left w:val="none" w:sz="0" w:space="0" w:color="auto"/>
        <w:bottom w:val="none" w:sz="0" w:space="0" w:color="auto"/>
        <w:right w:val="none" w:sz="0" w:space="0" w:color="auto"/>
      </w:divBdr>
    </w:div>
    <w:div w:id="297538072">
      <w:bodyDiv w:val="1"/>
      <w:marLeft w:val="0"/>
      <w:marRight w:val="0"/>
      <w:marTop w:val="0"/>
      <w:marBottom w:val="0"/>
      <w:divBdr>
        <w:top w:val="none" w:sz="0" w:space="0" w:color="auto"/>
        <w:left w:val="none" w:sz="0" w:space="0" w:color="auto"/>
        <w:bottom w:val="none" w:sz="0" w:space="0" w:color="auto"/>
        <w:right w:val="none" w:sz="0" w:space="0" w:color="auto"/>
      </w:divBdr>
    </w:div>
    <w:div w:id="304166718">
      <w:bodyDiv w:val="1"/>
      <w:marLeft w:val="0"/>
      <w:marRight w:val="0"/>
      <w:marTop w:val="0"/>
      <w:marBottom w:val="0"/>
      <w:divBdr>
        <w:top w:val="none" w:sz="0" w:space="0" w:color="auto"/>
        <w:left w:val="none" w:sz="0" w:space="0" w:color="auto"/>
        <w:bottom w:val="none" w:sz="0" w:space="0" w:color="auto"/>
        <w:right w:val="none" w:sz="0" w:space="0" w:color="auto"/>
      </w:divBdr>
    </w:div>
    <w:div w:id="311495433">
      <w:bodyDiv w:val="1"/>
      <w:marLeft w:val="0"/>
      <w:marRight w:val="0"/>
      <w:marTop w:val="0"/>
      <w:marBottom w:val="0"/>
      <w:divBdr>
        <w:top w:val="none" w:sz="0" w:space="0" w:color="auto"/>
        <w:left w:val="none" w:sz="0" w:space="0" w:color="auto"/>
        <w:bottom w:val="none" w:sz="0" w:space="0" w:color="auto"/>
        <w:right w:val="none" w:sz="0" w:space="0" w:color="auto"/>
      </w:divBdr>
    </w:div>
    <w:div w:id="315450491">
      <w:bodyDiv w:val="1"/>
      <w:marLeft w:val="0"/>
      <w:marRight w:val="0"/>
      <w:marTop w:val="0"/>
      <w:marBottom w:val="0"/>
      <w:divBdr>
        <w:top w:val="none" w:sz="0" w:space="0" w:color="auto"/>
        <w:left w:val="none" w:sz="0" w:space="0" w:color="auto"/>
        <w:bottom w:val="none" w:sz="0" w:space="0" w:color="auto"/>
        <w:right w:val="none" w:sz="0" w:space="0" w:color="auto"/>
      </w:divBdr>
    </w:div>
    <w:div w:id="322244113">
      <w:bodyDiv w:val="1"/>
      <w:marLeft w:val="0"/>
      <w:marRight w:val="0"/>
      <w:marTop w:val="0"/>
      <w:marBottom w:val="0"/>
      <w:divBdr>
        <w:top w:val="none" w:sz="0" w:space="0" w:color="auto"/>
        <w:left w:val="none" w:sz="0" w:space="0" w:color="auto"/>
        <w:bottom w:val="none" w:sz="0" w:space="0" w:color="auto"/>
        <w:right w:val="none" w:sz="0" w:space="0" w:color="auto"/>
      </w:divBdr>
    </w:div>
    <w:div w:id="343477154">
      <w:bodyDiv w:val="1"/>
      <w:marLeft w:val="0"/>
      <w:marRight w:val="0"/>
      <w:marTop w:val="0"/>
      <w:marBottom w:val="0"/>
      <w:divBdr>
        <w:top w:val="none" w:sz="0" w:space="0" w:color="auto"/>
        <w:left w:val="none" w:sz="0" w:space="0" w:color="auto"/>
        <w:bottom w:val="none" w:sz="0" w:space="0" w:color="auto"/>
        <w:right w:val="none" w:sz="0" w:space="0" w:color="auto"/>
      </w:divBdr>
    </w:div>
    <w:div w:id="344090518">
      <w:bodyDiv w:val="1"/>
      <w:marLeft w:val="0"/>
      <w:marRight w:val="0"/>
      <w:marTop w:val="0"/>
      <w:marBottom w:val="0"/>
      <w:divBdr>
        <w:top w:val="none" w:sz="0" w:space="0" w:color="auto"/>
        <w:left w:val="none" w:sz="0" w:space="0" w:color="auto"/>
        <w:bottom w:val="none" w:sz="0" w:space="0" w:color="auto"/>
        <w:right w:val="none" w:sz="0" w:space="0" w:color="auto"/>
      </w:divBdr>
    </w:div>
    <w:div w:id="344602961">
      <w:bodyDiv w:val="1"/>
      <w:marLeft w:val="0"/>
      <w:marRight w:val="0"/>
      <w:marTop w:val="0"/>
      <w:marBottom w:val="0"/>
      <w:divBdr>
        <w:top w:val="none" w:sz="0" w:space="0" w:color="auto"/>
        <w:left w:val="none" w:sz="0" w:space="0" w:color="auto"/>
        <w:bottom w:val="none" w:sz="0" w:space="0" w:color="auto"/>
        <w:right w:val="none" w:sz="0" w:space="0" w:color="auto"/>
      </w:divBdr>
    </w:div>
    <w:div w:id="370233311">
      <w:bodyDiv w:val="1"/>
      <w:marLeft w:val="0"/>
      <w:marRight w:val="0"/>
      <w:marTop w:val="0"/>
      <w:marBottom w:val="0"/>
      <w:divBdr>
        <w:top w:val="none" w:sz="0" w:space="0" w:color="auto"/>
        <w:left w:val="none" w:sz="0" w:space="0" w:color="auto"/>
        <w:bottom w:val="none" w:sz="0" w:space="0" w:color="auto"/>
        <w:right w:val="none" w:sz="0" w:space="0" w:color="auto"/>
      </w:divBdr>
    </w:div>
    <w:div w:id="397092707">
      <w:bodyDiv w:val="1"/>
      <w:marLeft w:val="0"/>
      <w:marRight w:val="0"/>
      <w:marTop w:val="0"/>
      <w:marBottom w:val="0"/>
      <w:divBdr>
        <w:top w:val="none" w:sz="0" w:space="0" w:color="auto"/>
        <w:left w:val="none" w:sz="0" w:space="0" w:color="auto"/>
        <w:bottom w:val="none" w:sz="0" w:space="0" w:color="auto"/>
        <w:right w:val="none" w:sz="0" w:space="0" w:color="auto"/>
      </w:divBdr>
    </w:div>
    <w:div w:id="403258012">
      <w:bodyDiv w:val="1"/>
      <w:marLeft w:val="0"/>
      <w:marRight w:val="0"/>
      <w:marTop w:val="0"/>
      <w:marBottom w:val="0"/>
      <w:divBdr>
        <w:top w:val="none" w:sz="0" w:space="0" w:color="auto"/>
        <w:left w:val="none" w:sz="0" w:space="0" w:color="auto"/>
        <w:bottom w:val="none" w:sz="0" w:space="0" w:color="auto"/>
        <w:right w:val="none" w:sz="0" w:space="0" w:color="auto"/>
      </w:divBdr>
    </w:div>
    <w:div w:id="414742617">
      <w:bodyDiv w:val="1"/>
      <w:marLeft w:val="0"/>
      <w:marRight w:val="0"/>
      <w:marTop w:val="0"/>
      <w:marBottom w:val="0"/>
      <w:divBdr>
        <w:top w:val="none" w:sz="0" w:space="0" w:color="auto"/>
        <w:left w:val="none" w:sz="0" w:space="0" w:color="auto"/>
        <w:bottom w:val="none" w:sz="0" w:space="0" w:color="auto"/>
        <w:right w:val="none" w:sz="0" w:space="0" w:color="auto"/>
      </w:divBdr>
    </w:div>
    <w:div w:id="420295335">
      <w:bodyDiv w:val="1"/>
      <w:marLeft w:val="0"/>
      <w:marRight w:val="0"/>
      <w:marTop w:val="0"/>
      <w:marBottom w:val="0"/>
      <w:divBdr>
        <w:top w:val="none" w:sz="0" w:space="0" w:color="auto"/>
        <w:left w:val="none" w:sz="0" w:space="0" w:color="auto"/>
        <w:bottom w:val="none" w:sz="0" w:space="0" w:color="auto"/>
        <w:right w:val="none" w:sz="0" w:space="0" w:color="auto"/>
      </w:divBdr>
    </w:div>
    <w:div w:id="425853087">
      <w:bodyDiv w:val="1"/>
      <w:marLeft w:val="0"/>
      <w:marRight w:val="0"/>
      <w:marTop w:val="0"/>
      <w:marBottom w:val="0"/>
      <w:divBdr>
        <w:top w:val="none" w:sz="0" w:space="0" w:color="auto"/>
        <w:left w:val="none" w:sz="0" w:space="0" w:color="auto"/>
        <w:bottom w:val="none" w:sz="0" w:space="0" w:color="auto"/>
        <w:right w:val="none" w:sz="0" w:space="0" w:color="auto"/>
      </w:divBdr>
    </w:div>
    <w:div w:id="426728337">
      <w:bodyDiv w:val="1"/>
      <w:marLeft w:val="0"/>
      <w:marRight w:val="0"/>
      <w:marTop w:val="0"/>
      <w:marBottom w:val="0"/>
      <w:divBdr>
        <w:top w:val="none" w:sz="0" w:space="0" w:color="auto"/>
        <w:left w:val="none" w:sz="0" w:space="0" w:color="auto"/>
        <w:bottom w:val="none" w:sz="0" w:space="0" w:color="auto"/>
        <w:right w:val="none" w:sz="0" w:space="0" w:color="auto"/>
      </w:divBdr>
    </w:div>
    <w:div w:id="428739610">
      <w:bodyDiv w:val="1"/>
      <w:marLeft w:val="0"/>
      <w:marRight w:val="0"/>
      <w:marTop w:val="0"/>
      <w:marBottom w:val="0"/>
      <w:divBdr>
        <w:top w:val="none" w:sz="0" w:space="0" w:color="auto"/>
        <w:left w:val="none" w:sz="0" w:space="0" w:color="auto"/>
        <w:bottom w:val="none" w:sz="0" w:space="0" w:color="auto"/>
        <w:right w:val="none" w:sz="0" w:space="0" w:color="auto"/>
      </w:divBdr>
    </w:div>
    <w:div w:id="435053333">
      <w:bodyDiv w:val="1"/>
      <w:marLeft w:val="0"/>
      <w:marRight w:val="0"/>
      <w:marTop w:val="0"/>
      <w:marBottom w:val="0"/>
      <w:divBdr>
        <w:top w:val="none" w:sz="0" w:space="0" w:color="auto"/>
        <w:left w:val="none" w:sz="0" w:space="0" w:color="auto"/>
        <w:bottom w:val="none" w:sz="0" w:space="0" w:color="auto"/>
        <w:right w:val="none" w:sz="0" w:space="0" w:color="auto"/>
      </w:divBdr>
    </w:div>
    <w:div w:id="440493387">
      <w:bodyDiv w:val="1"/>
      <w:marLeft w:val="0"/>
      <w:marRight w:val="0"/>
      <w:marTop w:val="0"/>
      <w:marBottom w:val="0"/>
      <w:divBdr>
        <w:top w:val="none" w:sz="0" w:space="0" w:color="auto"/>
        <w:left w:val="none" w:sz="0" w:space="0" w:color="auto"/>
        <w:bottom w:val="none" w:sz="0" w:space="0" w:color="auto"/>
        <w:right w:val="none" w:sz="0" w:space="0" w:color="auto"/>
      </w:divBdr>
    </w:div>
    <w:div w:id="441920014">
      <w:bodyDiv w:val="1"/>
      <w:marLeft w:val="0"/>
      <w:marRight w:val="0"/>
      <w:marTop w:val="0"/>
      <w:marBottom w:val="0"/>
      <w:divBdr>
        <w:top w:val="none" w:sz="0" w:space="0" w:color="auto"/>
        <w:left w:val="none" w:sz="0" w:space="0" w:color="auto"/>
        <w:bottom w:val="none" w:sz="0" w:space="0" w:color="auto"/>
        <w:right w:val="none" w:sz="0" w:space="0" w:color="auto"/>
      </w:divBdr>
    </w:div>
    <w:div w:id="462650056">
      <w:bodyDiv w:val="1"/>
      <w:marLeft w:val="0"/>
      <w:marRight w:val="0"/>
      <w:marTop w:val="0"/>
      <w:marBottom w:val="0"/>
      <w:divBdr>
        <w:top w:val="none" w:sz="0" w:space="0" w:color="auto"/>
        <w:left w:val="none" w:sz="0" w:space="0" w:color="auto"/>
        <w:bottom w:val="none" w:sz="0" w:space="0" w:color="auto"/>
        <w:right w:val="none" w:sz="0" w:space="0" w:color="auto"/>
      </w:divBdr>
    </w:div>
    <w:div w:id="468086113">
      <w:bodyDiv w:val="1"/>
      <w:marLeft w:val="0"/>
      <w:marRight w:val="0"/>
      <w:marTop w:val="0"/>
      <w:marBottom w:val="0"/>
      <w:divBdr>
        <w:top w:val="none" w:sz="0" w:space="0" w:color="auto"/>
        <w:left w:val="none" w:sz="0" w:space="0" w:color="auto"/>
        <w:bottom w:val="none" w:sz="0" w:space="0" w:color="auto"/>
        <w:right w:val="none" w:sz="0" w:space="0" w:color="auto"/>
      </w:divBdr>
    </w:div>
    <w:div w:id="471362244">
      <w:bodyDiv w:val="1"/>
      <w:marLeft w:val="0"/>
      <w:marRight w:val="0"/>
      <w:marTop w:val="0"/>
      <w:marBottom w:val="0"/>
      <w:divBdr>
        <w:top w:val="none" w:sz="0" w:space="0" w:color="auto"/>
        <w:left w:val="none" w:sz="0" w:space="0" w:color="auto"/>
        <w:bottom w:val="none" w:sz="0" w:space="0" w:color="auto"/>
        <w:right w:val="none" w:sz="0" w:space="0" w:color="auto"/>
      </w:divBdr>
    </w:div>
    <w:div w:id="484010534">
      <w:bodyDiv w:val="1"/>
      <w:marLeft w:val="0"/>
      <w:marRight w:val="0"/>
      <w:marTop w:val="0"/>
      <w:marBottom w:val="0"/>
      <w:divBdr>
        <w:top w:val="none" w:sz="0" w:space="0" w:color="auto"/>
        <w:left w:val="none" w:sz="0" w:space="0" w:color="auto"/>
        <w:bottom w:val="none" w:sz="0" w:space="0" w:color="auto"/>
        <w:right w:val="none" w:sz="0" w:space="0" w:color="auto"/>
      </w:divBdr>
    </w:div>
    <w:div w:id="488718075">
      <w:bodyDiv w:val="1"/>
      <w:marLeft w:val="0"/>
      <w:marRight w:val="0"/>
      <w:marTop w:val="0"/>
      <w:marBottom w:val="0"/>
      <w:divBdr>
        <w:top w:val="none" w:sz="0" w:space="0" w:color="auto"/>
        <w:left w:val="none" w:sz="0" w:space="0" w:color="auto"/>
        <w:bottom w:val="none" w:sz="0" w:space="0" w:color="auto"/>
        <w:right w:val="none" w:sz="0" w:space="0" w:color="auto"/>
      </w:divBdr>
    </w:div>
    <w:div w:id="499739301">
      <w:bodyDiv w:val="1"/>
      <w:marLeft w:val="0"/>
      <w:marRight w:val="0"/>
      <w:marTop w:val="0"/>
      <w:marBottom w:val="0"/>
      <w:divBdr>
        <w:top w:val="none" w:sz="0" w:space="0" w:color="auto"/>
        <w:left w:val="none" w:sz="0" w:space="0" w:color="auto"/>
        <w:bottom w:val="none" w:sz="0" w:space="0" w:color="auto"/>
        <w:right w:val="none" w:sz="0" w:space="0" w:color="auto"/>
      </w:divBdr>
    </w:div>
    <w:div w:id="506134823">
      <w:bodyDiv w:val="1"/>
      <w:marLeft w:val="0"/>
      <w:marRight w:val="0"/>
      <w:marTop w:val="0"/>
      <w:marBottom w:val="0"/>
      <w:divBdr>
        <w:top w:val="none" w:sz="0" w:space="0" w:color="auto"/>
        <w:left w:val="none" w:sz="0" w:space="0" w:color="auto"/>
        <w:bottom w:val="none" w:sz="0" w:space="0" w:color="auto"/>
        <w:right w:val="none" w:sz="0" w:space="0" w:color="auto"/>
      </w:divBdr>
    </w:div>
    <w:div w:id="532426310">
      <w:bodyDiv w:val="1"/>
      <w:marLeft w:val="0"/>
      <w:marRight w:val="0"/>
      <w:marTop w:val="0"/>
      <w:marBottom w:val="0"/>
      <w:divBdr>
        <w:top w:val="none" w:sz="0" w:space="0" w:color="auto"/>
        <w:left w:val="none" w:sz="0" w:space="0" w:color="auto"/>
        <w:bottom w:val="none" w:sz="0" w:space="0" w:color="auto"/>
        <w:right w:val="none" w:sz="0" w:space="0" w:color="auto"/>
      </w:divBdr>
    </w:div>
    <w:div w:id="537471312">
      <w:bodyDiv w:val="1"/>
      <w:marLeft w:val="0"/>
      <w:marRight w:val="0"/>
      <w:marTop w:val="0"/>
      <w:marBottom w:val="0"/>
      <w:divBdr>
        <w:top w:val="none" w:sz="0" w:space="0" w:color="auto"/>
        <w:left w:val="none" w:sz="0" w:space="0" w:color="auto"/>
        <w:bottom w:val="none" w:sz="0" w:space="0" w:color="auto"/>
        <w:right w:val="none" w:sz="0" w:space="0" w:color="auto"/>
      </w:divBdr>
    </w:div>
    <w:div w:id="540292593">
      <w:bodyDiv w:val="1"/>
      <w:marLeft w:val="0"/>
      <w:marRight w:val="0"/>
      <w:marTop w:val="0"/>
      <w:marBottom w:val="0"/>
      <w:divBdr>
        <w:top w:val="none" w:sz="0" w:space="0" w:color="auto"/>
        <w:left w:val="none" w:sz="0" w:space="0" w:color="auto"/>
        <w:bottom w:val="none" w:sz="0" w:space="0" w:color="auto"/>
        <w:right w:val="none" w:sz="0" w:space="0" w:color="auto"/>
      </w:divBdr>
    </w:div>
    <w:div w:id="541290804">
      <w:bodyDiv w:val="1"/>
      <w:marLeft w:val="0"/>
      <w:marRight w:val="0"/>
      <w:marTop w:val="0"/>
      <w:marBottom w:val="0"/>
      <w:divBdr>
        <w:top w:val="none" w:sz="0" w:space="0" w:color="auto"/>
        <w:left w:val="none" w:sz="0" w:space="0" w:color="auto"/>
        <w:bottom w:val="none" w:sz="0" w:space="0" w:color="auto"/>
        <w:right w:val="none" w:sz="0" w:space="0" w:color="auto"/>
      </w:divBdr>
    </w:div>
    <w:div w:id="555360121">
      <w:bodyDiv w:val="1"/>
      <w:marLeft w:val="0"/>
      <w:marRight w:val="0"/>
      <w:marTop w:val="0"/>
      <w:marBottom w:val="0"/>
      <w:divBdr>
        <w:top w:val="none" w:sz="0" w:space="0" w:color="auto"/>
        <w:left w:val="none" w:sz="0" w:space="0" w:color="auto"/>
        <w:bottom w:val="none" w:sz="0" w:space="0" w:color="auto"/>
        <w:right w:val="none" w:sz="0" w:space="0" w:color="auto"/>
      </w:divBdr>
    </w:div>
    <w:div w:id="555749660">
      <w:bodyDiv w:val="1"/>
      <w:marLeft w:val="0"/>
      <w:marRight w:val="0"/>
      <w:marTop w:val="0"/>
      <w:marBottom w:val="0"/>
      <w:divBdr>
        <w:top w:val="none" w:sz="0" w:space="0" w:color="auto"/>
        <w:left w:val="none" w:sz="0" w:space="0" w:color="auto"/>
        <w:bottom w:val="none" w:sz="0" w:space="0" w:color="auto"/>
        <w:right w:val="none" w:sz="0" w:space="0" w:color="auto"/>
      </w:divBdr>
    </w:div>
    <w:div w:id="558781539">
      <w:bodyDiv w:val="1"/>
      <w:marLeft w:val="0"/>
      <w:marRight w:val="0"/>
      <w:marTop w:val="0"/>
      <w:marBottom w:val="0"/>
      <w:divBdr>
        <w:top w:val="none" w:sz="0" w:space="0" w:color="auto"/>
        <w:left w:val="none" w:sz="0" w:space="0" w:color="auto"/>
        <w:bottom w:val="none" w:sz="0" w:space="0" w:color="auto"/>
        <w:right w:val="none" w:sz="0" w:space="0" w:color="auto"/>
      </w:divBdr>
    </w:div>
    <w:div w:id="561604797">
      <w:bodyDiv w:val="1"/>
      <w:marLeft w:val="0"/>
      <w:marRight w:val="0"/>
      <w:marTop w:val="0"/>
      <w:marBottom w:val="0"/>
      <w:divBdr>
        <w:top w:val="none" w:sz="0" w:space="0" w:color="auto"/>
        <w:left w:val="none" w:sz="0" w:space="0" w:color="auto"/>
        <w:bottom w:val="none" w:sz="0" w:space="0" w:color="auto"/>
        <w:right w:val="none" w:sz="0" w:space="0" w:color="auto"/>
      </w:divBdr>
    </w:div>
    <w:div w:id="565258690">
      <w:bodyDiv w:val="1"/>
      <w:marLeft w:val="0"/>
      <w:marRight w:val="0"/>
      <w:marTop w:val="0"/>
      <w:marBottom w:val="0"/>
      <w:divBdr>
        <w:top w:val="none" w:sz="0" w:space="0" w:color="auto"/>
        <w:left w:val="none" w:sz="0" w:space="0" w:color="auto"/>
        <w:bottom w:val="none" w:sz="0" w:space="0" w:color="auto"/>
        <w:right w:val="none" w:sz="0" w:space="0" w:color="auto"/>
      </w:divBdr>
    </w:div>
    <w:div w:id="574244346">
      <w:bodyDiv w:val="1"/>
      <w:marLeft w:val="0"/>
      <w:marRight w:val="0"/>
      <w:marTop w:val="0"/>
      <w:marBottom w:val="0"/>
      <w:divBdr>
        <w:top w:val="none" w:sz="0" w:space="0" w:color="auto"/>
        <w:left w:val="none" w:sz="0" w:space="0" w:color="auto"/>
        <w:bottom w:val="none" w:sz="0" w:space="0" w:color="auto"/>
        <w:right w:val="none" w:sz="0" w:space="0" w:color="auto"/>
      </w:divBdr>
    </w:div>
    <w:div w:id="574318965">
      <w:bodyDiv w:val="1"/>
      <w:marLeft w:val="0"/>
      <w:marRight w:val="0"/>
      <w:marTop w:val="0"/>
      <w:marBottom w:val="0"/>
      <w:divBdr>
        <w:top w:val="none" w:sz="0" w:space="0" w:color="auto"/>
        <w:left w:val="none" w:sz="0" w:space="0" w:color="auto"/>
        <w:bottom w:val="none" w:sz="0" w:space="0" w:color="auto"/>
        <w:right w:val="none" w:sz="0" w:space="0" w:color="auto"/>
      </w:divBdr>
    </w:div>
    <w:div w:id="581262100">
      <w:bodyDiv w:val="1"/>
      <w:marLeft w:val="0"/>
      <w:marRight w:val="0"/>
      <w:marTop w:val="0"/>
      <w:marBottom w:val="0"/>
      <w:divBdr>
        <w:top w:val="none" w:sz="0" w:space="0" w:color="auto"/>
        <w:left w:val="none" w:sz="0" w:space="0" w:color="auto"/>
        <w:bottom w:val="none" w:sz="0" w:space="0" w:color="auto"/>
        <w:right w:val="none" w:sz="0" w:space="0" w:color="auto"/>
      </w:divBdr>
    </w:div>
    <w:div w:id="589044351">
      <w:bodyDiv w:val="1"/>
      <w:marLeft w:val="0"/>
      <w:marRight w:val="0"/>
      <w:marTop w:val="0"/>
      <w:marBottom w:val="0"/>
      <w:divBdr>
        <w:top w:val="none" w:sz="0" w:space="0" w:color="auto"/>
        <w:left w:val="none" w:sz="0" w:space="0" w:color="auto"/>
        <w:bottom w:val="none" w:sz="0" w:space="0" w:color="auto"/>
        <w:right w:val="none" w:sz="0" w:space="0" w:color="auto"/>
      </w:divBdr>
    </w:div>
    <w:div w:id="591860079">
      <w:bodyDiv w:val="1"/>
      <w:marLeft w:val="0"/>
      <w:marRight w:val="0"/>
      <w:marTop w:val="0"/>
      <w:marBottom w:val="0"/>
      <w:divBdr>
        <w:top w:val="none" w:sz="0" w:space="0" w:color="auto"/>
        <w:left w:val="none" w:sz="0" w:space="0" w:color="auto"/>
        <w:bottom w:val="none" w:sz="0" w:space="0" w:color="auto"/>
        <w:right w:val="none" w:sz="0" w:space="0" w:color="auto"/>
      </w:divBdr>
    </w:div>
    <w:div w:id="597299230">
      <w:bodyDiv w:val="1"/>
      <w:marLeft w:val="0"/>
      <w:marRight w:val="0"/>
      <w:marTop w:val="0"/>
      <w:marBottom w:val="0"/>
      <w:divBdr>
        <w:top w:val="none" w:sz="0" w:space="0" w:color="auto"/>
        <w:left w:val="none" w:sz="0" w:space="0" w:color="auto"/>
        <w:bottom w:val="none" w:sz="0" w:space="0" w:color="auto"/>
        <w:right w:val="none" w:sz="0" w:space="0" w:color="auto"/>
      </w:divBdr>
    </w:div>
    <w:div w:id="599529806">
      <w:bodyDiv w:val="1"/>
      <w:marLeft w:val="0"/>
      <w:marRight w:val="0"/>
      <w:marTop w:val="0"/>
      <w:marBottom w:val="0"/>
      <w:divBdr>
        <w:top w:val="none" w:sz="0" w:space="0" w:color="auto"/>
        <w:left w:val="none" w:sz="0" w:space="0" w:color="auto"/>
        <w:bottom w:val="none" w:sz="0" w:space="0" w:color="auto"/>
        <w:right w:val="none" w:sz="0" w:space="0" w:color="auto"/>
      </w:divBdr>
    </w:div>
    <w:div w:id="607389163">
      <w:bodyDiv w:val="1"/>
      <w:marLeft w:val="0"/>
      <w:marRight w:val="0"/>
      <w:marTop w:val="0"/>
      <w:marBottom w:val="0"/>
      <w:divBdr>
        <w:top w:val="none" w:sz="0" w:space="0" w:color="auto"/>
        <w:left w:val="none" w:sz="0" w:space="0" w:color="auto"/>
        <w:bottom w:val="none" w:sz="0" w:space="0" w:color="auto"/>
        <w:right w:val="none" w:sz="0" w:space="0" w:color="auto"/>
      </w:divBdr>
    </w:div>
    <w:div w:id="607664895">
      <w:bodyDiv w:val="1"/>
      <w:marLeft w:val="0"/>
      <w:marRight w:val="0"/>
      <w:marTop w:val="0"/>
      <w:marBottom w:val="0"/>
      <w:divBdr>
        <w:top w:val="none" w:sz="0" w:space="0" w:color="auto"/>
        <w:left w:val="none" w:sz="0" w:space="0" w:color="auto"/>
        <w:bottom w:val="none" w:sz="0" w:space="0" w:color="auto"/>
        <w:right w:val="none" w:sz="0" w:space="0" w:color="auto"/>
      </w:divBdr>
    </w:div>
    <w:div w:id="608245736">
      <w:bodyDiv w:val="1"/>
      <w:marLeft w:val="0"/>
      <w:marRight w:val="0"/>
      <w:marTop w:val="0"/>
      <w:marBottom w:val="0"/>
      <w:divBdr>
        <w:top w:val="none" w:sz="0" w:space="0" w:color="auto"/>
        <w:left w:val="none" w:sz="0" w:space="0" w:color="auto"/>
        <w:bottom w:val="none" w:sz="0" w:space="0" w:color="auto"/>
        <w:right w:val="none" w:sz="0" w:space="0" w:color="auto"/>
      </w:divBdr>
    </w:div>
    <w:div w:id="618033301">
      <w:bodyDiv w:val="1"/>
      <w:marLeft w:val="0"/>
      <w:marRight w:val="0"/>
      <w:marTop w:val="0"/>
      <w:marBottom w:val="0"/>
      <w:divBdr>
        <w:top w:val="none" w:sz="0" w:space="0" w:color="auto"/>
        <w:left w:val="none" w:sz="0" w:space="0" w:color="auto"/>
        <w:bottom w:val="none" w:sz="0" w:space="0" w:color="auto"/>
        <w:right w:val="none" w:sz="0" w:space="0" w:color="auto"/>
      </w:divBdr>
    </w:div>
    <w:div w:id="618144371">
      <w:bodyDiv w:val="1"/>
      <w:marLeft w:val="0"/>
      <w:marRight w:val="0"/>
      <w:marTop w:val="0"/>
      <w:marBottom w:val="0"/>
      <w:divBdr>
        <w:top w:val="none" w:sz="0" w:space="0" w:color="auto"/>
        <w:left w:val="none" w:sz="0" w:space="0" w:color="auto"/>
        <w:bottom w:val="none" w:sz="0" w:space="0" w:color="auto"/>
        <w:right w:val="none" w:sz="0" w:space="0" w:color="auto"/>
      </w:divBdr>
    </w:div>
    <w:div w:id="637495752">
      <w:bodyDiv w:val="1"/>
      <w:marLeft w:val="0"/>
      <w:marRight w:val="0"/>
      <w:marTop w:val="0"/>
      <w:marBottom w:val="0"/>
      <w:divBdr>
        <w:top w:val="none" w:sz="0" w:space="0" w:color="auto"/>
        <w:left w:val="none" w:sz="0" w:space="0" w:color="auto"/>
        <w:bottom w:val="none" w:sz="0" w:space="0" w:color="auto"/>
        <w:right w:val="none" w:sz="0" w:space="0" w:color="auto"/>
      </w:divBdr>
    </w:div>
    <w:div w:id="644435559">
      <w:bodyDiv w:val="1"/>
      <w:marLeft w:val="0"/>
      <w:marRight w:val="0"/>
      <w:marTop w:val="0"/>
      <w:marBottom w:val="0"/>
      <w:divBdr>
        <w:top w:val="none" w:sz="0" w:space="0" w:color="auto"/>
        <w:left w:val="none" w:sz="0" w:space="0" w:color="auto"/>
        <w:bottom w:val="none" w:sz="0" w:space="0" w:color="auto"/>
        <w:right w:val="none" w:sz="0" w:space="0" w:color="auto"/>
      </w:divBdr>
    </w:div>
    <w:div w:id="647317852">
      <w:bodyDiv w:val="1"/>
      <w:marLeft w:val="0"/>
      <w:marRight w:val="0"/>
      <w:marTop w:val="0"/>
      <w:marBottom w:val="0"/>
      <w:divBdr>
        <w:top w:val="none" w:sz="0" w:space="0" w:color="auto"/>
        <w:left w:val="none" w:sz="0" w:space="0" w:color="auto"/>
        <w:bottom w:val="none" w:sz="0" w:space="0" w:color="auto"/>
        <w:right w:val="none" w:sz="0" w:space="0" w:color="auto"/>
      </w:divBdr>
    </w:div>
    <w:div w:id="654143839">
      <w:bodyDiv w:val="1"/>
      <w:marLeft w:val="0"/>
      <w:marRight w:val="0"/>
      <w:marTop w:val="0"/>
      <w:marBottom w:val="0"/>
      <w:divBdr>
        <w:top w:val="none" w:sz="0" w:space="0" w:color="auto"/>
        <w:left w:val="none" w:sz="0" w:space="0" w:color="auto"/>
        <w:bottom w:val="none" w:sz="0" w:space="0" w:color="auto"/>
        <w:right w:val="none" w:sz="0" w:space="0" w:color="auto"/>
      </w:divBdr>
    </w:div>
    <w:div w:id="663313871">
      <w:bodyDiv w:val="1"/>
      <w:marLeft w:val="0"/>
      <w:marRight w:val="0"/>
      <w:marTop w:val="0"/>
      <w:marBottom w:val="0"/>
      <w:divBdr>
        <w:top w:val="none" w:sz="0" w:space="0" w:color="auto"/>
        <w:left w:val="none" w:sz="0" w:space="0" w:color="auto"/>
        <w:bottom w:val="none" w:sz="0" w:space="0" w:color="auto"/>
        <w:right w:val="none" w:sz="0" w:space="0" w:color="auto"/>
      </w:divBdr>
    </w:div>
    <w:div w:id="669992794">
      <w:bodyDiv w:val="1"/>
      <w:marLeft w:val="0"/>
      <w:marRight w:val="0"/>
      <w:marTop w:val="0"/>
      <w:marBottom w:val="0"/>
      <w:divBdr>
        <w:top w:val="none" w:sz="0" w:space="0" w:color="auto"/>
        <w:left w:val="none" w:sz="0" w:space="0" w:color="auto"/>
        <w:bottom w:val="none" w:sz="0" w:space="0" w:color="auto"/>
        <w:right w:val="none" w:sz="0" w:space="0" w:color="auto"/>
      </w:divBdr>
    </w:div>
    <w:div w:id="677729182">
      <w:bodyDiv w:val="1"/>
      <w:marLeft w:val="0"/>
      <w:marRight w:val="0"/>
      <w:marTop w:val="0"/>
      <w:marBottom w:val="0"/>
      <w:divBdr>
        <w:top w:val="none" w:sz="0" w:space="0" w:color="auto"/>
        <w:left w:val="none" w:sz="0" w:space="0" w:color="auto"/>
        <w:bottom w:val="none" w:sz="0" w:space="0" w:color="auto"/>
        <w:right w:val="none" w:sz="0" w:space="0" w:color="auto"/>
      </w:divBdr>
    </w:div>
    <w:div w:id="677777216">
      <w:bodyDiv w:val="1"/>
      <w:marLeft w:val="0"/>
      <w:marRight w:val="0"/>
      <w:marTop w:val="0"/>
      <w:marBottom w:val="0"/>
      <w:divBdr>
        <w:top w:val="none" w:sz="0" w:space="0" w:color="auto"/>
        <w:left w:val="none" w:sz="0" w:space="0" w:color="auto"/>
        <w:bottom w:val="none" w:sz="0" w:space="0" w:color="auto"/>
        <w:right w:val="none" w:sz="0" w:space="0" w:color="auto"/>
      </w:divBdr>
    </w:div>
    <w:div w:id="677922491">
      <w:bodyDiv w:val="1"/>
      <w:marLeft w:val="0"/>
      <w:marRight w:val="0"/>
      <w:marTop w:val="0"/>
      <w:marBottom w:val="0"/>
      <w:divBdr>
        <w:top w:val="none" w:sz="0" w:space="0" w:color="auto"/>
        <w:left w:val="none" w:sz="0" w:space="0" w:color="auto"/>
        <w:bottom w:val="none" w:sz="0" w:space="0" w:color="auto"/>
        <w:right w:val="none" w:sz="0" w:space="0" w:color="auto"/>
      </w:divBdr>
    </w:div>
    <w:div w:id="689451500">
      <w:bodyDiv w:val="1"/>
      <w:marLeft w:val="0"/>
      <w:marRight w:val="0"/>
      <w:marTop w:val="0"/>
      <w:marBottom w:val="0"/>
      <w:divBdr>
        <w:top w:val="none" w:sz="0" w:space="0" w:color="auto"/>
        <w:left w:val="none" w:sz="0" w:space="0" w:color="auto"/>
        <w:bottom w:val="none" w:sz="0" w:space="0" w:color="auto"/>
        <w:right w:val="none" w:sz="0" w:space="0" w:color="auto"/>
      </w:divBdr>
    </w:div>
    <w:div w:id="692413836">
      <w:bodyDiv w:val="1"/>
      <w:marLeft w:val="0"/>
      <w:marRight w:val="0"/>
      <w:marTop w:val="0"/>
      <w:marBottom w:val="0"/>
      <w:divBdr>
        <w:top w:val="none" w:sz="0" w:space="0" w:color="auto"/>
        <w:left w:val="none" w:sz="0" w:space="0" w:color="auto"/>
        <w:bottom w:val="none" w:sz="0" w:space="0" w:color="auto"/>
        <w:right w:val="none" w:sz="0" w:space="0" w:color="auto"/>
      </w:divBdr>
    </w:div>
    <w:div w:id="693072728">
      <w:bodyDiv w:val="1"/>
      <w:marLeft w:val="0"/>
      <w:marRight w:val="0"/>
      <w:marTop w:val="0"/>
      <w:marBottom w:val="0"/>
      <w:divBdr>
        <w:top w:val="none" w:sz="0" w:space="0" w:color="auto"/>
        <w:left w:val="none" w:sz="0" w:space="0" w:color="auto"/>
        <w:bottom w:val="none" w:sz="0" w:space="0" w:color="auto"/>
        <w:right w:val="none" w:sz="0" w:space="0" w:color="auto"/>
      </w:divBdr>
    </w:div>
    <w:div w:id="696078851">
      <w:bodyDiv w:val="1"/>
      <w:marLeft w:val="0"/>
      <w:marRight w:val="0"/>
      <w:marTop w:val="0"/>
      <w:marBottom w:val="0"/>
      <w:divBdr>
        <w:top w:val="none" w:sz="0" w:space="0" w:color="auto"/>
        <w:left w:val="none" w:sz="0" w:space="0" w:color="auto"/>
        <w:bottom w:val="none" w:sz="0" w:space="0" w:color="auto"/>
        <w:right w:val="none" w:sz="0" w:space="0" w:color="auto"/>
      </w:divBdr>
    </w:div>
    <w:div w:id="697854487">
      <w:bodyDiv w:val="1"/>
      <w:marLeft w:val="0"/>
      <w:marRight w:val="0"/>
      <w:marTop w:val="0"/>
      <w:marBottom w:val="0"/>
      <w:divBdr>
        <w:top w:val="none" w:sz="0" w:space="0" w:color="auto"/>
        <w:left w:val="none" w:sz="0" w:space="0" w:color="auto"/>
        <w:bottom w:val="none" w:sz="0" w:space="0" w:color="auto"/>
        <w:right w:val="none" w:sz="0" w:space="0" w:color="auto"/>
      </w:divBdr>
    </w:div>
    <w:div w:id="702248046">
      <w:bodyDiv w:val="1"/>
      <w:marLeft w:val="0"/>
      <w:marRight w:val="0"/>
      <w:marTop w:val="0"/>
      <w:marBottom w:val="0"/>
      <w:divBdr>
        <w:top w:val="none" w:sz="0" w:space="0" w:color="auto"/>
        <w:left w:val="none" w:sz="0" w:space="0" w:color="auto"/>
        <w:bottom w:val="none" w:sz="0" w:space="0" w:color="auto"/>
        <w:right w:val="none" w:sz="0" w:space="0" w:color="auto"/>
      </w:divBdr>
    </w:div>
    <w:div w:id="708531266">
      <w:bodyDiv w:val="1"/>
      <w:marLeft w:val="0"/>
      <w:marRight w:val="0"/>
      <w:marTop w:val="0"/>
      <w:marBottom w:val="0"/>
      <w:divBdr>
        <w:top w:val="none" w:sz="0" w:space="0" w:color="auto"/>
        <w:left w:val="none" w:sz="0" w:space="0" w:color="auto"/>
        <w:bottom w:val="none" w:sz="0" w:space="0" w:color="auto"/>
        <w:right w:val="none" w:sz="0" w:space="0" w:color="auto"/>
      </w:divBdr>
    </w:div>
    <w:div w:id="711342396">
      <w:bodyDiv w:val="1"/>
      <w:marLeft w:val="0"/>
      <w:marRight w:val="0"/>
      <w:marTop w:val="0"/>
      <w:marBottom w:val="0"/>
      <w:divBdr>
        <w:top w:val="none" w:sz="0" w:space="0" w:color="auto"/>
        <w:left w:val="none" w:sz="0" w:space="0" w:color="auto"/>
        <w:bottom w:val="none" w:sz="0" w:space="0" w:color="auto"/>
        <w:right w:val="none" w:sz="0" w:space="0" w:color="auto"/>
      </w:divBdr>
    </w:div>
    <w:div w:id="713583305">
      <w:bodyDiv w:val="1"/>
      <w:marLeft w:val="0"/>
      <w:marRight w:val="0"/>
      <w:marTop w:val="0"/>
      <w:marBottom w:val="0"/>
      <w:divBdr>
        <w:top w:val="none" w:sz="0" w:space="0" w:color="auto"/>
        <w:left w:val="none" w:sz="0" w:space="0" w:color="auto"/>
        <w:bottom w:val="none" w:sz="0" w:space="0" w:color="auto"/>
        <w:right w:val="none" w:sz="0" w:space="0" w:color="auto"/>
      </w:divBdr>
    </w:div>
    <w:div w:id="715928606">
      <w:bodyDiv w:val="1"/>
      <w:marLeft w:val="0"/>
      <w:marRight w:val="0"/>
      <w:marTop w:val="0"/>
      <w:marBottom w:val="0"/>
      <w:divBdr>
        <w:top w:val="none" w:sz="0" w:space="0" w:color="auto"/>
        <w:left w:val="none" w:sz="0" w:space="0" w:color="auto"/>
        <w:bottom w:val="none" w:sz="0" w:space="0" w:color="auto"/>
        <w:right w:val="none" w:sz="0" w:space="0" w:color="auto"/>
      </w:divBdr>
    </w:div>
    <w:div w:id="721900430">
      <w:bodyDiv w:val="1"/>
      <w:marLeft w:val="0"/>
      <w:marRight w:val="0"/>
      <w:marTop w:val="0"/>
      <w:marBottom w:val="0"/>
      <w:divBdr>
        <w:top w:val="none" w:sz="0" w:space="0" w:color="auto"/>
        <w:left w:val="none" w:sz="0" w:space="0" w:color="auto"/>
        <w:bottom w:val="none" w:sz="0" w:space="0" w:color="auto"/>
        <w:right w:val="none" w:sz="0" w:space="0" w:color="auto"/>
      </w:divBdr>
    </w:div>
    <w:div w:id="747314326">
      <w:bodyDiv w:val="1"/>
      <w:marLeft w:val="0"/>
      <w:marRight w:val="0"/>
      <w:marTop w:val="0"/>
      <w:marBottom w:val="0"/>
      <w:divBdr>
        <w:top w:val="none" w:sz="0" w:space="0" w:color="auto"/>
        <w:left w:val="none" w:sz="0" w:space="0" w:color="auto"/>
        <w:bottom w:val="none" w:sz="0" w:space="0" w:color="auto"/>
        <w:right w:val="none" w:sz="0" w:space="0" w:color="auto"/>
      </w:divBdr>
    </w:div>
    <w:div w:id="751781771">
      <w:bodyDiv w:val="1"/>
      <w:marLeft w:val="0"/>
      <w:marRight w:val="0"/>
      <w:marTop w:val="0"/>
      <w:marBottom w:val="0"/>
      <w:divBdr>
        <w:top w:val="none" w:sz="0" w:space="0" w:color="auto"/>
        <w:left w:val="none" w:sz="0" w:space="0" w:color="auto"/>
        <w:bottom w:val="none" w:sz="0" w:space="0" w:color="auto"/>
        <w:right w:val="none" w:sz="0" w:space="0" w:color="auto"/>
      </w:divBdr>
    </w:div>
    <w:div w:id="757025692">
      <w:bodyDiv w:val="1"/>
      <w:marLeft w:val="0"/>
      <w:marRight w:val="0"/>
      <w:marTop w:val="0"/>
      <w:marBottom w:val="0"/>
      <w:divBdr>
        <w:top w:val="none" w:sz="0" w:space="0" w:color="auto"/>
        <w:left w:val="none" w:sz="0" w:space="0" w:color="auto"/>
        <w:bottom w:val="none" w:sz="0" w:space="0" w:color="auto"/>
        <w:right w:val="none" w:sz="0" w:space="0" w:color="auto"/>
      </w:divBdr>
    </w:div>
    <w:div w:id="760225926">
      <w:bodyDiv w:val="1"/>
      <w:marLeft w:val="0"/>
      <w:marRight w:val="0"/>
      <w:marTop w:val="0"/>
      <w:marBottom w:val="0"/>
      <w:divBdr>
        <w:top w:val="none" w:sz="0" w:space="0" w:color="auto"/>
        <w:left w:val="none" w:sz="0" w:space="0" w:color="auto"/>
        <w:bottom w:val="none" w:sz="0" w:space="0" w:color="auto"/>
        <w:right w:val="none" w:sz="0" w:space="0" w:color="auto"/>
      </w:divBdr>
    </w:div>
    <w:div w:id="767165114">
      <w:bodyDiv w:val="1"/>
      <w:marLeft w:val="0"/>
      <w:marRight w:val="0"/>
      <w:marTop w:val="0"/>
      <w:marBottom w:val="0"/>
      <w:divBdr>
        <w:top w:val="none" w:sz="0" w:space="0" w:color="auto"/>
        <w:left w:val="none" w:sz="0" w:space="0" w:color="auto"/>
        <w:bottom w:val="none" w:sz="0" w:space="0" w:color="auto"/>
        <w:right w:val="none" w:sz="0" w:space="0" w:color="auto"/>
      </w:divBdr>
    </w:div>
    <w:div w:id="771780935">
      <w:bodyDiv w:val="1"/>
      <w:marLeft w:val="0"/>
      <w:marRight w:val="0"/>
      <w:marTop w:val="0"/>
      <w:marBottom w:val="0"/>
      <w:divBdr>
        <w:top w:val="none" w:sz="0" w:space="0" w:color="auto"/>
        <w:left w:val="none" w:sz="0" w:space="0" w:color="auto"/>
        <w:bottom w:val="none" w:sz="0" w:space="0" w:color="auto"/>
        <w:right w:val="none" w:sz="0" w:space="0" w:color="auto"/>
      </w:divBdr>
    </w:div>
    <w:div w:id="779304405">
      <w:bodyDiv w:val="1"/>
      <w:marLeft w:val="0"/>
      <w:marRight w:val="0"/>
      <w:marTop w:val="0"/>
      <w:marBottom w:val="0"/>
      <w:divBdr>
        <w:top w:val="none" w:sz="0" w:space="0" w:color="auto"/>
        <w:left w:val="none" w:sz="0" w:space="0" w:color="auto"/>
        <w:bottom w:val="none" w:sz="0" w:space="0" w:color="auto"/>
        <w:right w:val="none" w:sz="0" w:space="0" w:color="auto"/>
      </w:divBdr>
    </w:div>
    <w:div w:id="785930584">
      <w:bodyDiv w:val="1"/>
      <w:marLeft w:val="0"/>
      <w:marRight w:val="0"/>
      <w:marTop w:val="0"/>
      <w:marBottom w:val="0"/>
      <w:divBdr>
        <w:top w:val="none" w:sz="0" w:space="0" w:color="auto"/>
        <w:left w:val="none" w:sz="0" w:space="0" w:color="auto"/>
        <w:bottom w:val="none" w:sz="0" w:space="0" w:color="auto"/>
        <w:right w:val="none" w:sz="0" w:space="0" w:color="auto"/>
      </w:divBdr>
    </w:div>
    <w:div w:id="790174014">
      <w:bodyDiv w:val="1"/>
      <w:marLeft w:val="0"/>
      <w:marRight w:val="0"/>
      <w:marTop w:val="0"/>
      <w:marBottom w:val="0"/>
      <w:divBdr>
        <w:top w:val="none" w:sz="0" w:space="0" w:color="auto"/>
        <w:left w:val="none" w:sz="0" w:space="0" w:color="auto"/>
        <w:bottom w:val="none" w:sz="0" w:space="0" w:color="auto"/>
        <w:right w:val="none" w:sz="0" w:space="0" w:color="auto"/>
      </w:divBdr>
    </w:div>
    <w:div w:id="793715980">
      <w:bodyDiv w:val="1"/>
      <w:marLeft w:val="0"/>
      <w:marRight w:val="0"/>
      <w:marTop w:val="0"/>
      <w:marBottom w:val="0"/>
      <w:divBdr>
        <w:top w:val="none" w:sz="0" w:space="0" w:color="auto"/>
        <w:left w:val="none" w:sz="0" w:space="0" w:color="auto"/>
        <w:bottom w:val="none" w:sz="0" w:space="0" w:color="auto"/>
        <w:right w:val="none" w:sz="0" w:space="0" w:color="auto"/>
      </w:divBdr>
    </w:div>
    <w:div w:id="797069912">
      <w:bodyDiv w:val="1"/>
      <w:marLeft w:val="0"/>
      <w:marRight w:val="0"/>
      <w:marTop w:val="0"/>
      <w:marBottom w:val="0"/>
      <w:divBdr>
        <w:top w:val="none" w:sz="0" w:space="0" w:color="auto"/>
        <w:left w:val="none" w:sz="0" w:space="0" w:color="auto"/>
        <w:bottom w:val="none" w:sz="0" w:space="0" w:color="auto"/>
        <w:right w:val="none" w:sz="0" w:space="0" w:color="auto"/>
      </w:divBdr>
    </w:div>
    <w:div w:id="817964298">
      <w:bodyDiv w:val="1"/>
      <w:marLeft w:val="0"/>
      <w:marRight w:val="0"/>
      <w:marTop w:val="0"/>
      <w:marBottom w:val="0"/>
      <w:divBdr>
        <w:top w:val="none" w:sz="0" w:space="0" w:color="auto"/>
        <w:left w:val="none" w:sz="0" w:space="0" w:color="auto"/>
        <w:bottom w:val="none" w:sz="0" w:space="0" w:color="auto"/>
        <w:right w:val="none" w:sz="0" w:space="0" w:color="auto"/>
      </w:divBdr>
    </w:div>
    <w:div w:id="823814840">
      <w:bodyDiv w:val="1"/>
      <w:marLeft w:val="0"/>
      <w:marRight w:val="0"/>
      <w:marTop w:val="0"/>
      <w:marBottom w:val="0"/>
      <w:divBdr>
        <w:top w:val="none" w:sz="0" w:space="0" w:color="auto"/>
        <w:left w:val="none" w:sz="0" w:space="0" w:color="auto"/>
        <w:bottom w:val="none" w:sz="0" w:space="0" w:color="auto"/>
        <w:right w:val="none" w:sz="0" w:space="0" w:color="auto"/>
      </w:divBdr>
    </w:div>
    <w:div w:id="837772494">
      <w:bodyDiv w:val="1"/>
      <w:marLeft w:val="0"/>
      <w:marRight w:val="0"/>
      <w:marTop w:val="0"/>
      <w:marBottom w:val="0"/>
      <w:divBdr>
        <w:top w:val="none" w:sz="0" w:space="0" w:color="auto"/>
        <w:left w:val="none" w:sz="0" w:space="0" w:color="auto"/>
        <w:bottom w:val="none" w:sz="0" w:space="0" w:color="auto"/>
        <w:right w:val="none" w:sz="0" w:space="0" w:color="auto"/>
      </w:divBdr>
    </w:div>
    <w:div w:id="846558950">
      <w:bodyDiv w:val="1"/>
      <w:marLeft w:val="0"/>
      <w:marRight w:val="0"/>
      <w:marTop w:val="0"/>
      <w:marBottom w:val="0"/>
      <w:divBdr>
        <w:top w:val="none" w:sz="0" w:space="0" w:color="auto"/>
        <w:left w:val="none" w:sz="0" w:space="0" w:color="auto"/>
        <w:bottom w:val="none" w:sz="0" w:space="0" w:color="auto"/>
        <w:right w:val="none" w:sz="0" w:space="0" w:color="auto"/>
      </w:divBdr>
    </w:div>
    <w:div w:id="865675063">
      <w:bodyDiv w:val="1"/>
      <w:marLeft w:val="0"/>
      <w:marRight w:val="0"/>
      <w:marTop w:val="0"/>
      <w:marBottom w:val="0"/>
      <w:divBdr>
        <w:top w:val="none" w:sz="0" w:space="0" w:color="auto"/>
        <w:left w:val="none" w:sz="0" w:space="0" w:color="auto"/>
        <w:bottom w:val="none" w:sz="0" w:space="0" w:color="auto"/>
        <w:right w:val="none" w:sz="0" w:space="0" w:color="auto"/>
      </w:divBdr>
    </w:div>
    <w:div w:id="866526203">
      <w:bodyDiv w:val="1"/>
      <w:marLeft w:val="0"/>
      <w:marRight w:val="0"/>
      <w:marTop w:val="0"/>
      <w:marBottom w:val="0"/>
      <w:divBdr>
        <w:top w:val="none" w:sz="0" w:space="0" w:color="auto"/>
        <w:left w:val="none" w:sz="0" w:space="0" w:color="auto"/>
        <w:bottom w:val="none" w:sz="0" w:space="0" w:color="auto"/>
        <w:right w:val="none" w:sz="0" w:space="0" w:color="auto"/>
      </w:divBdr>
    </w:div>
    <w:div w:id="883710781">
      <w:bodyDiv w:val="1"/>
      <w:marLeft w:val="0"/>
      <w:marRight w:val="0"/>
      <w:marTop w:val="0"/>
      <w:marBottom w:val="0"/>
      <w:divBdr>
        <w:top w:val="none" w:sz="0" w:space="0" w:color="auto"/>
        <w:left w:val="none" w:sz="0" w:space="0" w:color="auto"/>
        <w:bottom w:val="none" w:sz="0" w:space="0" w:color="auto"/>
        <w:right w:val="none" w:sz="0" w:space="0" w:color="auto"/>
      </w:divBdr>
    </w:div>
    <w:div w:id="888758984">
      <w:bodyDiv w:val="1"/>
      <w:marLeft w:val="0"/>
      <w:marRight w:val="0"/>
      <w:marTop w:val="0"/>
      <w:marBottom w:val="0"/>
      <w:divBdr>
        <w:top w:val="none" w:sz="0" w:space="0" w:color="auto"/>
        <w:left w:val="none" w:sz="0" w:space="0" w:color="auto"/>
        <w:bottom w:val="none" w:sz="0" w:space="0" w:color="auto"/>
        <w:right w:val="none" w:sz="0" w:space="0" w:color="auto"/>
      </w:divBdr>
    </w:div>
    <w:div w:id="897863118">
      <w:bodyDiv w:val="1"/>
      <w:marLeft w:val="0"/>
      <w:marRight w:val="0"/>
      <w:marTop w:val="0"/>
      <w:marBottom w:val="0"/>
      <w:divBdr>
        <w:top w:val="none" w:sz="0" w:space="0" w:color="auto"/>
        <w:left w:val="none" w:sz="0" w:space="0" w:color="auto"/>
        <w:bottom w:val="none" w:sz="0" w:space="0" w:color="auto"/>
        <w:right w:val="none" w:sz="0" w:space="0" w:color="auto"/>
      </w:divBdr>
    </w:div>
    <w:div w:id="904611827">
      <w:bodyDiv w:val="1"/>
      <w:marLeft w:val="0"/>
      <w:marRight w:val="0"/>
      <w:marTop w:val="0"/>
      <w:marBottom w:val="0"/>
      <w:divBdr>
        <w:top w:val="none" w:sz="0" w:space="0" w:color="auto"/>
        <w:left w:val="none" w:sz="0" w:space="0" w:color="auto"/>
        <w:bottom w:val="none" w:sz="0" w:space="0" w:color="auto"/>
        <w:right w:val="none" w:sz="0" w:space="0" w:color="auto"/>
      </w:divBdr>
    </w:div>
    <w:div w:id="911427863">
      <w:bodyDiv w:val="1"/>
      <w:marLeft w:val="0"/>
      <w:marRight w:val="0"/>
      <w:marTop w:val="0"/>
      <w:marBottom w:val="0"/>
      <w:divBdr>
        <w:top w:val="none" w:sz="0" w:space="0" w:color="auto"/>
        <w:left w:val="none" w:sz="0" w:space="0" w:color="auto"/>
        <w:bottom w:val="none" w:sz="0" w:space="0" w:color="auto"/>
        <w:right w:val="none" w:sz="0" w:space="0" w:color="auto"/>
      </w:divBdr>
    </w:div>
    <w:div w:id="927036831">
      <w:bodyDiv w:val="1"/>
      <w:marLeft w:val="0"/>
      <w:marRight w:val="0"/>
      <w:marTop w:val="0"/>
      <w:marBottom w:val="0"/>
      <w:divBdr>
        <w:top w:val="none" w:sz="0" w:space="0" w:color="auto"/>
        <w:left w:val="none" w:sz="0" w:space="0" w:color="auto"/>
        <w:bottom w:val="none" w:sz="0" w:space="0" w:color="auto"/>
        <w:right w:val="none" w:sz="0" w:space="0" w:color="auto"/>
      </w:divBdr>
    </w:div>
    <w:div w:id="936912098">
      <w:bodyDiv w:val="1"/>
      <w:marLeft w:val="0"/>
      <w:marRight w:val="0"/>
      <w:marTop w:val="0"/>
      <w:marBottom w:val="0"/>
      <w:divBdr>
        <w:top w:val="none" w:sz="0" w:space="0" w:color="auto"/>
        <w:left w:val="none" w:sz="0" w:space="0" w:color="auto"/>
        <w:bottom w:val="none" w:sz="0" w:space="0" w:color="auto"/>
        <w:right w:val="none" w:sz="0" w:space="0" w:color="auto"/>
      </w:divBdr>
    </w:div>
    <w:div w:id="955793237">
      <w:bodyDiv w:val="1"/>
      <w:marLeft w:val="0"/>
      <w:marRight w:val="0"/>
      <w:marTop w:val="0"/>
      <w:marBottom w:val="0"/>
      <w:divBdr>
        <w:top w:val="none" w:sz="0" w:space="0" w:color="auto"/>
        <w:left w:val="none" w:sz="0" w:space="0" w:color="auto"/>
        <w:bottom w:val="none" w:sz="0" w:space="0" w:color="auto"/>
        <w:right w:val="none" w:sz="0" w:space="0" w:color="auto"/>
      </w:divBdr>
    </w:div>
    <w:div w:id="968364885">
      <w:bodyDiv w:val="1"/>
      <w:marLeft w:val="0"/>
      <w:marRight w:val="0"/>
      <w:marTop w:val="0"/>
      <w:marBottom w:val="0"/>
      <w:divBdr>
        <w:top w:val="none" w:sz="0" w:space="0" w:color="auto"/>
        <w:left w:val="none" w:sz="0" w:space="0" w:color="auto"/>
        <w:bottom w:val="none" w:sz="0" w:space="0" w:color="auto"/>
        <w:right w:val="none" w:sz="0" w:space="0" w:color="auto"/>
      </w:divBdr>
    </w:div>
    <w:div w:id="972444495">
      <w:bodyDiv w:val="1"/>
      <w:marLeft w:val="0"/>
      <w:marRight w:val="0"/>
      <w:marTop w:val="0"/>
      <w:marBottom w:val="0"/>
      <w:divBdr>
        <w:top w:val="none" w:sz="0" w:space="0" w:color="auto"/>
        <w:left w:val="none" w:sz="0" w:space="0" w:color="auto"/>
        <w:bottom w:val="none" w:sz="0" w:space="0" w:color="auto"/>
        <w:right w:val="none" w:sz="0" w:space="0" w:color="auto"/>
      </w:divBdr>
    </w:div>
    <w:div w:id="977223808">
      <w:bodyDiv w:val="1"/>
      <w:marLeft w:val="0"/>
      <w:marRight w:val="0"/>
      <w:marTop w:val="0"/>
      <w:marBottom w:val="0"/>
      <w:divBdr>
        <w:top w:val="none" w:sz="0" w:space="0" w:color="auto"/>
        <w:left w:val="none" w:sz="0" w:space="0" w:color="auto"/>
        <w:bottom w:val="none" w:sz="0" w:space="0" w:color="auto"/>
        <w:right w:val="none" w:sz="0" w:space="0" w:color="auto"/>
      </w:divBdr>
    </w:div>
    <w:div w:id="984746783">
      <w:bodyDiv w:val="1"/>
      <w:marLeft w:val="0"/>
      <w:marRight w:val="0"/>
      <w:marTop w:val="0"/>
      <w:marBottom w:val="0"/>
      <w:divBdr>
        <w:top w:val="none" w:sz="0" w:space="0" w:color="auto"/>
        <w:left w:val="none" w:sz="0" w:space="0" w:color="auto"/>
        <w:bottom w:val="none" w:sz="0" w:space="0" w:color="auto"/>
        <w:right w:val="none" w:sz="0" w:space="0" w:color="auto"/>
      </w:divBdr>
    </w:div>
    <w:div w:id="985624635">
      <w:bodyDiv w:val="1"/>
      <w:marLeft w:val="0"/>
      <w:marRight w:val="0"/>
      <w:marTop w:val="0"/>
      <w:marBottom w:val="0"/>
      <w:divBdr>
        <w:top w:val="none" w:sz="0" w:space="0" w:color="auto"/>
        <w:left w:val="none" w:sz="0" w:space="0" w:color="auto"/>
        <w:bottom w:val="none" w:sz="0" w:space="0" w:color="auto"/>
        <w:right w:val="none" w:sz="0" w:space="0" w:color="auto"/>
      </w:divBdr>
    </w:div>
    <w:div w:id="986784642">
      <w:bodyDiv w:val="1"/>
      <w:marLeft w:val="0"/>
      <w:marRight w:val="0"/>
      <w:marTop w:val="0"/>
      <w:marBottom w:val="0"/>
      <w:divBdr>
        <w:top w:val="none" w:sz="0" w:space="0" w:color="auto"/>
        <w:left w:val="none" w:sz="0" w:space="0" w:color="auto"/>
        <w:bottom w:val="none" w:sz="0" w:space="0" w:color="auto"/>
        <w:right w:val="none" w:sz="0" w:space="0" w:color="auto"/>
      </w:divBdr>
    </w:div>
    <w:div w:id="991910429">
      <w:bodyDiv w:val="1"/>
      <w:marLeft w:val="0"/>
      <w:marRight w:val="0"/>
      <w:marTop w:val="0"/>
      <w:marBottom w:val="0"/>
      <w:divBdr>
        <w:top w:val="none" w:sz="0" w:space="0" w:color="auto"/>
        <w:left w:val="none" w:sz="0" w:space="0" w:color="auto"/>
        <w:bottom w:val="none" w:sz="0" w:space="0" w:color="auto"/>
        <w:right w:val="none" w:sz="0" w:space="0" w:color="auto"/>
      </w:divBdr>
    </w:div>
    <w:div w:id="997540791">
      <w:bodyDiv w:val="1"/>
      <w:marLeft w:val="0"/>
      <w:marRight w:val="0"/>
      <w:marTop w:val="0"/>
      <w:marBottom w:val="0"/>
      <w:divBdr>
        <w:top w:val="none" w:sz="0" w:space="0" w:color="auto"/>
        <w:left w:val="none" w:sz="0" w:space="0" w:color="auto"/>
        <w:bottom w:val="none" w:sz="0" w:space="0" w:color="auto"/>
        <w:right w:val="none" w:sz="0" w:space="0" w:color="auto"/>
      </w:divBdr>
    </w:div>
    <w:div w:id="1020397725">
      <w:bodyDiv w:val="1"/>
      <w:marLeft w:val="0"/>
      <w:marRight w:val="0"/>
      <w:marTop w:val="0"/>
      <w:marBottom w:val="0"/>
      <w:divBdr>
        <w:top w:val="none" w:sz="0" w:space="0" w:color="auto"/>
        <w:left w:val="none" w:sz="0" w:space="0" w:color="auto"/>
        <w:bottom w:val="none" w:sz="0" w:space="0" w:color="auto"/>
        <w:right w:val="none" w:sz="0" w:space="0" w:color="auto"/>
      </w:divBdr>
    </w:div>
    <w:div w:id="1035346150">
      <w:bodyDiv w:val="1"/>
      <w:marLeft w:val="0"/>
      <w:marRight w:val="0"/>
      <w:marTop w:val="0"/>
      <w:marBottom w:val="0"/>
      <w:divBdr>
        <w:top w:val="none" w:sz="0" w:space="0" w:color="auto"/>
        <w:left w:val="none" w:sz="0" w:space="0" w:color="auto"/>
        <w:bottom w:val="none" w:sz="0" w:space="0" w:color="auto"/>
        <w:right w:val="none" w:sz="0" w:space="0" w:color="auto"/>
      </w:divBdr>
    </w:div>
    <w:div w:id="1047340824">
      <w:bodyDiv w:val="1"/>
      <w:marLeft w:val="0"/>
      <w:marRight w:val="0"/>
      <w:marTop w:val="0"/>
      <w:marBottom w:val="0"/>
      <w:divBdr>
        <w:top w:val="none" w:sz="0" w:space="0" w:color="auto"/>
        <w:left w:val="none" w:sz="0" w:space="0" w:color="auto"/>
        <w:bottom w:val="none" w:sz="0" w:space="0" w:color="auto"/>
        <w:right w:val="none" w:sz="0" w:space="0" w:color="auto"/>
      </w:divBdr>
    </w:div>
    <w:div w:id="1054232498">
      <w:bodyDiv w:val="1"/>
      <w:marLeft w:val="0"/>
      <w:marRight w:val="0"/>
      <w:marTop w:val="0"/>
      <w:marBottom w:val="0"/>
      <w:divBdr>
        <w:top w:val="none" w:sz="0" w:space="0" w:color="auto"/>
        <w:left w:val="none" w:sz="0" w:space="0" w:color="auto"/>
        <w:bottom w:val="none" w:sz="0" w:space="0" w:color="auto"/>
        <w:right w:val="none" w:sz="0" w:space="0" w:color="auto"/>
      </w:divBdr>
    </w:div>
    <w:div w:id="1058288221">
      <w:bodyDiv w:val="1"/>
      <w:marLeft w:val="0"/>
      <w:marRight w:val="0"/>
      <w:marTop w:val="0"/>
      <w:marBottom w:val="0"/>
      <w:divBdr>
        <w:top w:val="none" w:sz="0" w:space="0" w:color="auto"/>
        <w:left w:val="none" w:sz="0" w:space="0" w:color="auto"/>
        <w:bottom w:val="none" w:sz="0" w:space="0" w:color="auto"/>
        <w:right w:val="none" w:sz="0" w:space="0" w:color="auto"/>
      </w:divBdr>
    </w:div>
    <w:div w:id="1059934809">
      <w:bodyDiv w:val="1"/>
      <w:marLeft w:val="0"/>
      <w:marRight w:val="0"/>
      <w:marTop w:val="0"/>
      <w:marBottom w:val="0"/>
      <w:divBdr>
        <w:top w:val="none" w:sz="0" w:space="0" w:color="auto"/>
        <w:left w:val="none" w:sz="0" w:space="0" w:color="auto"/>
        <w:bottom w:val="none" w:sz="0" w:space="0" w:color="auto"/>
        <w:right w:val="none" w:sz="0" w:space="0" w:color="auto"/>
      </w:divBdr>
    </w:div>
    <w:div w:id="1075542635">
      <w:bodyDiv w:val="1"/>
      <w:marLeft w:val="0"/>
      <w:marRight w:val="0"/>
      <w:marTop w:val="0"/>
      <w:marBottom w:val="0"/>
      <w:divBdr>
        <w:top w:val="none" w:sz="0" w:space="0" w:color="auto"/>
        <w:left w:val="none" w:sz="0" w:space="0" w:color="auto"/>
        <w:bottom w:val="none" w:sz="0" w:space="0" w:color="auto"/>
        <w:right w:val="none" w:sz="0" w:space="0" w:color="auto"/>
      </w:divBdr>
    </w:div>
    <w:div w:id="1087265392">
      <w:bodyDiv w:val="1"/>
      <w:marLeft w:val="0"/>
      <w:marRight w:val="0"/>
      <w:marTop w:val="0"/>
      <w:marBottom w:val="0"/>
      <w:divBdr>
        <w:top w:val="none" w:sz="0" w:space="0" w:color="auto"/>
        <w:left w:val="none" w:sz="0" w:space="0" w:color="auto"/>
        <w:bottom w:val="none" w:sz="0" w:space="0" w:color="auto"/>
        <w:right w:val="none" w:sz="0" w:space="0" w:color="auto"/>
      </w:divBdr>
    </w:div>
    <w:div w:id="1094591035">
      <w:bodyDiv w:val="1"/>
      <w:marLeft w:val="0"/>
      <w:marRight w:val="0"/>
      <w:marTop w:val="0"/>
      <w:marBottom w:val="0"/>
      <w:divBdr>
        <w:top w:val="none" w:sz="0" w:space="0" w:color="auto"/>
        <w:left w:val="none" w:sz="0" w:space="0" w:color="auto"/>
        <w:bottom w:val="none" w:sz="0" w:space="0" w:color="auto"/>
        <w:right w:val="none" w:sz="0" w:space="0" w:color="auto"/>
      </w:divBdr>
    </w:div>
    <w:div w:id="1096513038">
      <w:bodyDiv w:val="1"/>
      <w:marLeft w:val="0"/>
      <w:marRight w:val="0"/>
      <w:marTop w:val="0"/>
      <w:marBottom w:val="0"/>
      <w:divBdr>
        <w:top w:val="none" w:sz="0" w:space="0" w:color="auto"/>
        <w:left w:val="none" w:sz="0" w:space="0" w:color="auto"/>
        <w:bottom w:val="none" w:sz="0" w:space="0" w:color="auto"/>
        <w:right w:val="none" w:sz="0" w:space="0" w:color="auto"/>
      </w:divBdr>
    </w:div>
    <w:div w:id="1102266814">
      <w:bodyDiv w:val="1"/>
      <w:marLeft w:val="0"/>
      <w:marRight w:val="0"/>
      <w:marTop w:val="0"/>
      <w:marBottom w:val="0"/>
      <w:divBdr>
        <w:top w:val="none" w:sz="0" w:space="0" w:color="auto"/>
        <w:left w:val="none" w:sz="0" w:space="0" w:color="auto"/>
        <w:bottom w:val="none" w:sz="0" w:space="0" w:color="auto"/>
        <w:right w:val="none" w:sz="0" w:space="0" w:color="auto"/>
      </w:divBdr>
    </w:div>
    <w:div w:id="1112749572">
      <w:bodyDiv w:val="1"/>
      <w:marLeft w:val="0"/>
      <w:marRight w:val="0"/>
      <w:marTop w:val="0"/>
      <w:marBottom w:val="0"/>
      <w:divBdr>
        <w:top w:val="none" w:sz="0" w:space="0" w:color="auto"/>
        <w:left w:val="none" w:sz="0" w:space="0" w:color="auto"/>
        <w:bottom w:val="none" w:sz="0" w:space="0" w:color="auto"/>
        <w:right w:val="none" w:sz="0" w:space="0" w:color="auto"/>
      </w:divBdr>
    </w:div>
    <w:div w:id="1118797014">
      <w:bodyDiv w:val="1"/>
      <w:marLeft w:val="0"/>
      <w:marRight w:val="0"/>
      <w:marTop w:val="0"/>
      <w:marBottom w:val="0"/>
      <w:divBdr>
        <w:top w:val="none" w:sz="0" w:space="0" w:color="auto"/>
        <w:left w:val="none" w:sz="0" w:space="0" w:color="auto"/>
        <w:bottom w:val="none" w:sz="0" w:space="0" w:color="auto"/>
        <w:right w:val="none" w:sz="0" w:space="0" w:color="auto"/>
      </w:divBdr>
    </w:div>
    <w:div w:id="1131367145">
      <w:bodyDiv w:val="1"/>
      <w:marLeft w:val="0"/>
      <w:marRight w:val="0"/>
      <w:marTop w:val="0"/>
      <w:marBottom w:val="0"/>
      <w:divBdr>
        <w:top w:val="none" w:sz="0" w:space="0" w:color="auto"/>
        <w:left w:val="none" w:sz="0" w:space="0" w:color="auto"/>
        <w:bottom w:val="none" w:sz="0" w:space="0" w:color="auto"/>
        <w:right w:val="none" w:sz="0" w:space="0" w:color="auto"/>
      </w:divBdr>
    </w:div>
    <w:div w:id="1135217640">
      <w:bodyDiv w:val="1"/>
      <w:marLeft w:val="0"/>
      <w:marRight w:val="0"/>
      <w:marTop w:val="0"/>
      <w:marBottom w:val="0"/>
      <w:divBdr>
        <w:top w:val="none" w:sz="0" w:space="0" w:color="auto"/>
        <w:left w:val="none" w:sz="0" w:space="0" w:color="auto"/>
        <w:bottom w:val="none" w:sz="0" w:space="0" w:color="auto"/>
        <w:right w:val="none" w:sz="0" w:space="0" w:color="auto"/>
      </w:divBdr>
    </w:div>
    <w:div w:id="1141115356">
      <w:bodyDiv w:val="1"/>
      <w:marLeft w:val="0"/>
      <w:marRight w:val="0"/>
      <w:marTop w:val="0"/>
      <w:marBottom w:val="0"/>
      <w:divBdr>
        <w:top w:val="none" w:sz="0" w:space="0" w:color="auto"/>
        <w:left w:val="none" w:sz="0" w:space="0" w:color="auto"/>
        <w:bottom w:val="none" w:sz="0" w:space="0" w:color="auto"/>
        <w:right w:val="none" w:sz="0" w:space="0" w:color="auto"/>
      </w:divBdr>
    </w:div>
    <w:div w:id="1169566766">
      <w:bodyDiv w:val="1"/>
      <w:marLeft w:val="0"/>
      <w:marRight w:val="0"/>
      <w:marTop w:val="0"/>
      <w:marBottom w:val="0"/>
      <w:divBdr>
        <w:top w:val="none" w:sz="0" w:space="0" w:color="auto"/>
        <w:left w:val="none" w:sz="0" w:space="0" w:color="auto"/>
        <w:bottom w:val="none" w:sz="0" w:space="0" w:color="auto"/>
        <w:right w:val="none" w:sz="0" w:space="0" w:color="auto"/>
      </w:divBdr>
    </w:div>
    <w:div w:id="1170025583">
      <w:bodyDiv w:val="1"/>
      <w:marLeft w:val="0"/>
      <w:marRight w:val="0"/>
      <w:marTop w:val="0"/>
      <w:marBottom w:val="0"/>
      <w:divBdr>
        <w:top w:val="none" w:sz="0" w:space="0" w:color="auto"/>
        <w:left w:val="none" w:sz="0" w:space="0" w:color="auto"/>
        <w:bottom w:val="none" w:sz="0" w:space="0" w:color="auto"/>
        <w:right w:val="none" w:sz="0" w:space="0" w:color="auto"/>
      </w:divBdr>
    </w:div>
    <w:div w:id="1172451265">
      <w:bodyDiv w:val="1"/>
      <w:marLeft w:val="0"/>
      <w:marRight w:val="0"/>
      <w:marTop w:val="0"/>
      <w:marBottom w:val="0"/>
      <w:divBdr>
        <w:top w:val="none" w:sz="0" w:space="0" w:color="auto"/>
        <w:left w:val="none" w:sz="0" w:space="0" w:color="auto"/>
        <w:bottom w:val="none" w:sz="0" w:space="0" w:color="auto"/>
        <w:right w:val="none" w:sz="0" w:space="0" w:color="auto"/>
      </w:divBdr>
    </w:div>
    <w:div w:id="1184854801">
      <w:bodyDiv w:val="1"/>
      <w:marLeft w:val="0"/>
      <w:marRight w:val="0"/>
      <w:marTop w:val="0"/>
      <w:marBottom w:val="0"/>
      <w:divBdr>
        <w:top w:val="none" w:sz="0" w:space="0" w:color="auto"/>
        <w:left w:val="none" w:sz="0" w:space="0" w:color="auto"/>
        <w:bottom w:val="none" w:sz="0" w:space="0" w:color="auto"/>
        <w:right w:val="none" w:sz="0" w:space="0" w:color="auto"/>
      </w:divBdr>
    </w:div>
    <w:div w:id="1184855119">
      <w:bodyDiv w:val="1"/>
      <w:marLeft w:val="0"/>
      <w:marRight w:val="0"/>
      <w:marTop w:val="0"/>
      <w:marBottom w:val="0"/>
      <w:divBdr>
        <w:top w:val="none" w:sz="0" w:space="0" w:color="auto"/>
        <w:left w:val="none" w:sz="0" w:space="0" w:color="auto"/>
        <w:bottom w:val="none" w:sz="0" w:space="0" w:color="auto"/>
        <w:right w:val="none" w:sz="0" w:space="0" w:color="auto"/>
      </w:divBdr>
    </w:div>
    <w:div w:id="1189220830">
      <w:bodyDiv w:val="1"/>
      <w:marLeft w:val="0"/>
      <w:marRight w:val="0"/>
      <w:marTop w:val="0"/>
      <w:marBottom w:val="0"/>
      <w:divBdr>
        <w:top w:val="none" w:sz="0" w:space="0" w:color="auto"/>
        <w:left w:val="none" w:sz="0" w:space="0" w:color="auto"/>
        <w:bottom w:val="none" w:sz="0" w:space="0" w:color="auto"/>
        <w:right w:val="none" w:sz="0" w:space="0" w:color="auto"/>
      </w:divBdr>
    </w:div>
    <w:div w:id="1207596143">
      <w:bodyDiv w:val="1"/>
      <w:marLeft w:val="0"/>
      <w:marRight w:val="0"/>
      <w:marTop w:val="0"/>
      <w:marBottom w:val="0"/>
      <w:divBdr>
        <w:top w:val="none" w:sz="0" w:space="0" w:color="auto"/>
        <w:left w:val="none" w:sz="0" w:space="0" w:color="auto"/>
        <w:bottom w:val="none" w:sz="0" w:space="0" w:color="auto"/>
        <w:right w:val="none" w:sz="0" w:space="0" w:color="auto"/>
      </w:divBdr>
    </w:div>
    <w:div w:id="1217425903">
      <w:bodyDiv w:val="1"/>
      <w:marLeft w:val="0"/>
      <w:marRight w:val="0"/>
      <w:marTop w:val="0"/>
      <w:marBottom w:val="0"/>
      <w:divBdr>
        <w:top w:val="none" w:sz="0" w:space="0" w:color="auto"/>
        <w:left w:val="none" w:sz="0" w:space="0" w:color="auto"/>
        <w:bottom w:val="none" w:sz="0" w:space="0" w:color="auto"/>
        <w:right w:val="none" w:sz="0" w:space="0" w:color="auto"/>
      </w:divBdr>
    </w:div>
    <w:div w:id="1219052545">
      <w:bodyDiv w:val="1"/>
      <w:marLeft w:val="0"/>
      <w:marRight w:val="0"/>
      <w:marTop w:val="0"/>
      <w:marBottom w:val="0"/>
      <w:divBdr>
        <w:top w:val="none" w:sz="0" w:space="0" w:color="auto"/>
        <w:left w:val="none" w:sz="0" w:space="0" w:color="auto"/>
        <w:bottom w:val="none" w:sz="0" w:space="0" w:color="auto"/>
        <w:right w:val="none" w:sz="0" w:space="0" w:color="auto"/>
      </w:divBdr>
    </w:div>
    <w:div w:id="1230266907">
      <w:bodyDiv w:val="1"/>
      <w:marLeft w:val="0"/>
      <w:marRight w:val="0"/>
      <w:marTop w:val="0"/>
      <w:marBottom w:val="0"/>
      <w:divBdr>
        <w:top w:val="none" w:sz="0" w:space="0" w:color="auto"/>
        <w:left w:val="none" w:sz="0" w:space="0" w:color="auto"/>
        <w:bottom w:val="none" w:sz="0" w:space="0" w:color="auto"/>
        <w:right w:val="none" w:sz="0" w:space="0" w:color="auto"/>
      </w:divBdr>
    </w:div>
    <w:div w:id="1253663192">
      <w:bodyDiv w:val="1"/>
      <w:marLeft w:val="0"/>
      <w:marRight w:val="0"/>
      <w:marTop w:val="0"/>
      <w:marBottom w:val="0"/>
      <w:divBdr>
        <w:top w:val="none" w:sz="0" w:space="0" w:color="auto"/>
        <w:left w:val="none" w:sz="0" w:space="0" w:color="auto"/>
        <w:bottom w:val="none" w:sz="0" w:space="0" w:color="auto"/>
        <w:right w:val="none" w:sz="0" w:space="0" w:color="auto"/>
      </w:divBdr>
    </w:div>
    <w:div w:id="1253856908">
      <w:bodyDiv w:val="1"/>
      <w:marLeft w:val="0"/>
      <w:marRight w:val="0"/>
      <w:marTop w:val="0"/>
      <w:marBottom w:val="0"/>
      <w:divBdr>
        <w:top w:val="none" w:sz="0" w:space="0" w:color="auto"/>
        <w:left w:val="none" w:sz="0" w:space="0" w:color="auto"/>
        <w:bottom w:val="none" w:sz="0" w:space="0" w:color="auto"/>
        <w:right w:val="none" w:sz="0" w:space="0" w:color="auto"/>
      </w:divBdr>
    </w:div>
    <w:div w:id="1254053606">
      <w:bodyDiv w:val="1"/>
      <w:marLeft w:val="0"/>
      <w:marRight w:val="0"/>
      <w:marTop w:val="0"/>
      <w:marBottom w:val="0"/>
      <w:divBdr>
        <w:top w:val="none" w:sz="0" w:space="0" w:color="auto"/>
        <w:left w:val="none" w:sz="0" w:space="0" w:color="auto"/>
        <w:bottom w:val="none" w:sz="0" w:space="0" w:color="auto"/>
        <w:right w:val="none" w:sz="0" w:space="0" w:color="auto"/>
      </w:divBdr>
    </w:div>
    <w:div w:id="1263076698">
      <w:bodyDiv w:val="1"/>
      <w:marLeft w:val="0"/>
      <w:marRight w:val="0"/>
      <w:marTop w:val="0"/>
      <w:marBottom w:val="0"/>
      <w:divBdr>
        <w:top w:val="none" w:sz="0" w:space="0" w:color="auto"/>
        <w:left w:val="none" w:sz="0" w:space="0" w:color="auto"/>
        <w:bottom w:val="none" w:sz="0" w:space="0" w:color="auto"/>
        <w:right w:val="none" w:sz="0" w:space="0" w:color="auto"/>
      </w:divBdr>
    </w:div>
    <w:div w:id="1267925627">
      <w:bodyDiv w:val="1"/>
      <w:marLeft w:val="0"/>
      <w:marRight w:val="0"/>
      <w:marTop w:val="0"/>
      <w:marBottom w:val="0"/>
      <w:divBdr>
        <w:top w:val="none" w:sz="0" w:space="0" w:color="auto"/>
        <w:left w:val="none" w:sz="0" w:space="0" w:color="auto"/>
        <w:bottom w:val="none" w:sz="0" w:space="0" w:color="auto"/>
        <w:right w:val="none" w:sz="0" w:space="0" w:color="auto"/>
      </w:divBdr>
    </w:div>
    <w:div w:id="1278367826">
      <w:bodyDiv w:val="1"/>
      <w:marLeft w:val="0"/>
      <w:marRight w:val="0"/>
      <w:marTop w:val="0"/>
      <w:marBottom w:val="0"/>
      <w:divBdr>
        <w:top w:val="none" w:sz="0" w:space="0" w:color="auto"/>
        <w:left w:val="none" w:sz="0" w:space="0" w:color="auto"/>
        <w:bottom w:val="none" w:sz="0" w:space="0" w:color="auto"/>
        <w:right w:val="none" w:sz="0" w:space="0" w:color="auto"/>
      </w:divBdr>
    </w:div>
    <w:div w:id="1289042973">
      <w:bodyDiv w:val="1"/>
      <w:marLeft w:val="0"/>
      <w:marRight w:val="0"/>
      <w:marTop w:val="0"/>
      <w:marBottom w:val="0"/>
      <w:divBdr>
        <w:top w:val="none" w:sz="0" w:space="0" w:color="auto"/>
        <w:left w:val="none" w:sz="0" w:space="0" w:color="auto"/>
        <w:bottom w:val="none" w:sz="0" w:space="0" w:color="auto"/>
        <w:right w:val="none" w:sz="0" w:space="0" w:color="auto"/>
      </w:divBdr>
    </w:div>
    <w:div w:id="1289972541">
      <w:bodyDiv w:val="1"/>
      <w:marLeft w:val="0"/>
      <w:marRight w:val="0"/>
      <w:marTop w:val="0"/>
      <w:marBottom w:val="0"/>
      <w:divBdr>
        <w:top w:val="none" w:sz="0" w:space="0" w:color="auto"/>
        <w:left w:val="none" w:sz="0" w:space="0" w:color="auto"/>
        <w:bottom w:val="none" w:sz="0" w:space="0" w:color="auto"/>
        <w:right w:val="none" w:sz="0" w:space="0" w:color="auto"/>
      </w:divBdr>
    </w:div>
    <w:div w:id="1302343059">
      <w:bodyDiv w:val="1"/>
      <w:marLeft w:val="0"/>
      <w:marRight w:val="0"/>
      <w:marTop w:val="0"/>
      <w:marBottom w:val="0"/>
      <w:divBdr>
        <w:top w:val="none" w:sz="0" w:space="0" w:color="auto"/>
        <w:left w:val="none" w:sz="0" w:space="0" w:color="auto"/>
        <w:bottom w:val="none" w:sz="0" w:space="0" w:color="auto"/>
        <w:right w:val="none" w:sz="0" w:space="0" w:color="auto"/>
      </w:divBdr>
    </w:div>
    <w:div w:id="1303272410">
      <w:bodyDiv w:val="1"/>
      <w:marLeft w:val="0"/>
      <w:marRight w:val="0"/>
      <w:marTop w:val="0"/>
      <w:marBottom w:val="0"/>
      <w:divBdr>
        <w:top w:val="none" w:sz="0" w:space="0" w:color="auto"/>
        <w:left w:val="none" w:sz="0" w:space="0" w:color="auto"/>
        <w:bottom w:val="none" w:sz="0" w:space="0" w:color="auto"/>
        <w:right w:val="none" w:sz="0" w:space="0" w:color="auto"/>
      </w:divBdr>
    </w:div>
    <w:div w:id="1303346921">
      <w:bodyDiv w:val="1"/>
      <w:marLeft w:val="0"/>
      <w:marRight w:val="0"/>
      <w:marTop w:val="0"/>
      <w:marBottom w:val="0"/>
      <w:divBdr>
        <w:top w:val="none" w:sz="0" w:space="0" w:color="auto"/>
        <w:left w:val="none" w:sz="0" w:space="0" w:color="auto"/>
        <w:bottom w:val="none" w:sz="0" w:space="0" w:color="auto"/>
        <w:right w:val="none" w:sz="0" w:space="0" w:color="auto"/>
      </w:divBdr>
    </w:div>
    <w:div w:id="1315377548">
      <w:bodyDiv w:val="1"/>
      <w:marLeft w:val="0"/>
      <w:marRight w:val="0"/>
      <w:marTop w:val="0"/>
      <w:marBottom w:val="0"/>
      <w:divBdr>
        <w:top w:val="none" w:sz="0" w:space="0" w:color="auto"/>
        <w:left w:val="none" w:sz="0" w:space="0" w:color="auto"/>
        <w:bottom w:val="none" w:sz="0" w:space="0" w:color="auto"/>
        <w:right w:val="none" w:sz="0" w:space="0" w:color="auto"/>
      </w:divBdr>
    </w:div>
    <w:div w:id="1330718024">
      <w:bodyDiv w:val="1"/>
      <w:marLeft w:val="0"/>
      <w:marRight w:val="0"/>
      <w:marTop w:val="0"/>
      <w:marBottom w:val="0"/>
      <w:divBdr>
        <w:top w:val="none" w:sz="0" w:space="0" w:color="auto"/>
        <w:left w:val="none" w:sz="0" w:space="0" w:color="auto"/>
        <w:bottom w:val="none" w:sz="0" w:space="0" w:color="auto"/>
        <w:right w:val="none" w:sz="0" w:space="0" w:color="auto"/>
      </w:divBdr>
    </w:div>
    <w:div w:id="1338461734">
      <w:bodyDiv w:val="1"/>
      <w:marLeft w:val="0"/>
      <w:marRight w:val="0"/>
      <w:marTop w:val="0"/>
      <w:marBottom w:val="0"/>
      <w:divBdr>
        <w:top w:val="none" w:sz="0" w:space="0" w:color="auto"/>
        <w:left w:val="none" w:sz="0" w:space="0" w:color="auto"/>
        <w:bottom w:val="none" w:sz="0" w:space="0" w:color="auto"/>
        <w:right w:val="none" w:sz="0" w:space="0" w:color="auto"/>
      </w:divBdr>
    </w:div>
    <w:div w:id="1356233401">
      <w:bodyDiv w:val="1"/>
      <w:marLeft w:val="0"/>
      <w:marRight w:val="0"/>
      <w:marTop w:val="0"/>
      <w:marBottom w:val="0"/>
      <w:divBdr>
        <w:top w:val="none" w:sz="0" w:space="0" w:color="auto"/>
        <w:left w:val="none" w:sz="0" w:space="0" w:color="auto"/>
        <w:bottom w:val="none" w:sz="0" w:space="0" w:color="auto"/>
        <w:right w:val="none" w:sz="0" w:space="0" w:color="auto"/>
      </w:divBdr>
    </w:div>
    <w:div w:id="1356661423">
      <w:bodyDiv w:val="1"/>
      <w:marLeft w:val="0"/>
      <w:marRight w:val="0"/>
      <w:marTop w:val="0"/>
      <w:marBottom w:val="0"/>
      <w:divBdr>
        <w:top w:val="none" w:sz="0" w:space="0" w:color="auto"/>
        <w:left w:val="none" w:sz="0" w:space="0" w:color="auto"/>
        <w:bottom w:val="none" w:sz="0" w:space="0" w:color="auto"/>
        <w:right w:val="none" w:sz="0" w:space="0" w:color="auto"/>
      </w:divBdr>
    </w:div>
    <w:div w:id="1365474891">
      <w:bodyDiv w:val="1"/>
      <w:marLeft w:val="0"/>
      <w:marRight w:val="0"/>
      <w:marTop w:val="0"/>
      <w:marBottom w:val="0"/>
      <w:divBdr>
        <w:top w:val="none" w:sz="0" w:space="0" w:color="auto"/>
        <w:left w:val="none" w:sz="0" w:space="0" w:color="auto"/>
        <w:bottom w:val="none" w:sz="0" w:space="0" w:color="auto"/>
        <w:right w:val="none" w:sz="0" w:space="0" w:color="auto"/>
      </w:divBdr>
    </w:div>
    <w:div w:id="1381787132">
      <w:bodyDiv w:val="1"/>
      <w:marLeft w:val="0"/>
      <w:marRight w:val="0"/>
      <w:marTop w:val="0"/>
      <w:marBottom w:val="0"/>
      <w:divBdr>
        <w:top w:val="none" w:sz="0" w:space="0" w:color="auto"/>
        <w:left w:val="none" w:sz="0" w:space="0" w:color="auto"/>
        <w:bottom w:val="none" w:sz="0" w:space="0" w:color="auto"/>
        <w:right w:val="none" w:sz="0" w:space="0" w:color="auto"/>
      </w:divBdr>
    </w:div>
    <w:div w:id="1412897363">
      <w:bodyDiv w:val="1"/>
      <w:marLeft w:val="0"/>
      <w:marRight w:val="0"/>
      <w:marTop w:val="0"/>
      <w:marBottom w:val="0"/>
      <w:divBdr>
        <w:top w:val="none" w:sz="0" w:space="0" w:color="auto"/>
        <w:left w:val="none" w:sz="0" w:space="0" w:color="auto"/>
        <w:bottom w:val="none" w:sz="0" w:space="0" w:color="auto"/>
        <w:right w:val="none" w:sz="0" w:space="0" w:color="auto"/>
      </w:divBdr>
    </w:div>
    <w:div w:id="1425418230">
      <w:bodyDiv w:val="1"/>
      <w:marLeft w:val="0"/>
      <w:marRight w:val="0"/>
      <w:marTop w:val="0"/>
      <w:marBottom w:val="0"/>
      <w:divBdr>
        <w:top w:val="none" w:sz="0" w:space="0" w:color="auto"/>
        <w:left w:val="none" w:sz="0" w:space="0" w:color="auto"/>
        <w:bottom w:val="none" w:sz="0" w:space="0" w:color="auto"/>
        <w:right w:val="none" w:sz="0" w:space="0" w:color="auto"/>
      </w:divBdr>
    </w:div>
    <w:div w:id="1438015976">
      <w:bodyDiv w:val="1"/>
      <w:marLeft w:val="0"/>
      <w:marRight w:val="0"/>
      <w:marTop w:val="0"/>
      <w:marBottom w:val="0"/>
      <w:divBdr>
        <w:top w:val="none" w:sz="0" w:space="0" w:color="auto"/>
        <w:left w:val="none" w:sz="0" w:space="0" w:color="auto"/>
        <w:bottom w:val="none" w:sz="0" w:space="0" w:color="auto"/>
        <w:right w:val="none" w:sz="0" w:space="0" w:color="auto"/>
      </w:divBdr>
    </w:div>
    <w:div w:id="1438329895">
      <w:bodyDiv w:val="1"/>
      <w:marLeft w:val="0"/>
      <w:marRight w:val="0"/>
      <w:marTop w:val="0"/>
      <w:marBottom w:val="0"/>
      <w:divBdr>
        <w:top w:val="none" w:sz="0" w:space="0" w:color="auto"/>
        <w:left w:val="none" w:sz="0" w:space="0" w:color="auto"/>
        <w:bottom w:val="none" w:sz="0" w:space="0" w:color="auto"/>
        <w:right w:val="none" w:sz="0" w:space="0" w:color="auto"/>
      </w:divBdr>
    </w:div>
    <w:div w:id="1446776306">
      <w:bodyDiv w:val="1"/>
      <w:marLeft w:val="0"/>
      <w:marRight w:val="0"/>
      <w:marTop w:val="0"/>
      <w:marBottom w:val="0"/>
      <w:divBdr>
        <w:top w:val="none" w:sz="0" w:space="0" w:color="auto"/>
        <w:left w:val="none" w:sz="0" w:space="0" w:color="auto"/>
        <w:bottom w:val="none" w:sz="0" w:space="0" w:color="auto"/>
        <w:right w:val="none" w:sz="0" w:space="0" w:color="auto"/>
      </w:divBdr>
    </w:div>
    <w:div w:id="1450779993">
      <w:bodyDiv w:val="1"/>
      <w:marLeft w:val="0"/>
      <w:marRight w:val="0"/>
      <w:marTop w:val="0"/>
      <w:marBottom w:val="0"/>
      <w:divBdr>
        <w:top w:val="none" w:sz="0" w:space="0" w:color="auto"/>
        <w:left w:val="none" w:sz="0" w:space="0" w:color="auto"/>
        <w:bottom w:val="none" w:sz="0" w:space="0" w:color="auto"/>
        <w:right w:val="none" w:sz="0" w:space="0" w:color="auto"/>
      </w:divBdr>
    </w:div>
    <w:div w:id="1460491393">
      <w:bodyDiv w:val="1"/>
      <w:marLeft w:val="0"/>
      <w:marRight w:val="0"/>
      <w:marTop w:val="0"/>
      <w:marBottom w:val="0"/>
      <w:divBdr>
        <w:top w:val="none" w:sz="0" w:space="0" w:color="auto"/>
        <w:left w:val="none" w:sz="0" w:space="0" w:color="auto"/>
        <w:bottom w:val="none" w:sz="0" w:space="0" w:color="auto"/>
        <w:right w:val="none" w:sz="0" w:space="0" w:color="auto"/>
      </w:divBdr>
    </w:div>
    <w:div w:id="1462649170">
      <w:bodyDiv w:val="1"/>
      <w:marLeft w:val="0"/>
      <w:marRight w:val="0"/>
      <w:marTop w:val="0"/>
      <w:marBottom w:val="0"/>
      <w:divBdr>
        <w:top w:val="none" w:sz="0" w:space="0" w:color="auto"/>
        <w:left w:val="none" w:sz="0" w:space="0" w:color="auto"/>
        <w:bottom w:val="none" w:sz="0" w:space="0" w:color="auto"/>
        <w:right w:val="none" w:sz="0" w:space="0" w:color="auto"/>
      </w:divBdr>
    </w:div>
    <w:div w:id="1467431947">
      <w:bodyDiv w:val="1"/>
      <w:marLeft w:val="0"/>
      <w:marRight w:val="0"/>
      <w:marTop w:val="0"/>
      <w:marBottom w:val="0"/>
      <w:divBdr>
        <w:top w:val="none" w:sz="0" w:space="0" w:color="auto"/>
        <w:left w:val="none" w:sz="0" w:space="0" w:color="auto"/>
        <w:bottom w:val="none" w:sz="0" w:space="0" w:color="auto"/>
        <w:right w:val="none" w:sz="0" w:space="0" w:color="auto"/>
      </w:divBdr>
    </w:div>
    <w:div w:id="1470005235">
      <w:bodyDiv w:val="1"/>
      <w:marLeft w:val="0"/>
      <w:marRight w:val="0"/>
      <w:marTop w:val="0"/>
      <w:marBottom w:val="0"/>
      <w:divBdr>
        <w:top w:val="none" w:sz="0" w:space="0" w:color="auto"/>
        <w:left w:val="none" w:sz="0" w:space="0" w:color="auto"/>
        <w:bottom w:val="none" w:sz="0" w:space="0" w:color="auto"/>
        <w:right w:val="none" w:sz="0" w:space="0" w:color="auto"/>
      </w:divBdr>
    </w:div>
    <w:div w:id="1475030534">
      <w:bodyDiv w:val="1"/>
      <w:marLeft w:val="0"/>
      <w:marRight w:val="0"/>
      <w:marTop w:val="0"/>
      <w:marBottom w:val="0"/>
      <w:divBdr>
        <w:top w:val="none" w:sz="0" w:space="0" w:color="auto"/>
        <w:left w:val="none" w:sz="0" w:space="0" w:color="auto"/>
        <w:bottom w:val="none" w:sz="0" w:space="0" w:color="auto"/>
        <w:right w:val="none" w:sz="0" w:space="0" w:color="auto"/>
      </w:divBdr>
    </w:div>
    <w:div w:id="1476601369">
      <w:bodyDiv w:val="1"/>
      <w:marLeft w:val="0"/>
      <w:marRight w:val="0"/>
      <w:marTop w:val="0"/>
      <w:marBottom w:val="0"/>
      <w:divBdr>
        <w:top w:val="none" w:sz="0" w:space="0" w:color="auto"/>
        <w:left w:val="none" w:sz="0" w:space="0" w:color="auto"/>
        <w:bottom w:val="none" w:sz="0" w:space="0" w:color="auto"/>
        <w:right w:val="none" w:sz="0" w:space="0" w:color="auto"/>
      </w:divBdr>
    </w:div>
    <w:div w:id="1493643182">
      <w:bodyDiv w:val="1"/>
      <w:marLeft w:val="0"/>
      <w:marRight w:val="0"/>
      <w:marTop w:val="0"/>
      <w:marBottom w:val="0"/>
      <w:divBdr>
        <w:top w:val="none" w:sz="0" w:space="0" w:color="auto"/>
        <w:left w:val="none" w:sz="0" w:space="0" w:color="auto"/>
        <w:bottom w:val="none" w:sz="0" w:space="0" w:color="auto"/>
        <w:right w:val="none" w:sz="0" w:space="0" w:color="auto"/>
      </w:divBdr>
    </w:div>
    <w:div w:id="1496383757">
      <w:bodyDiv w:val="1"/>
      <w:marLeft w:val="0"/>
      <w:marRight w:val="0"/>
      <w:marTop w:val="0"/>
      <w:marBottom w:val="0"/>
      <w:divBdr>
        <w:top w:val="none" w:sz="0" w:space="0" w:color="auto"/>
        <w:left w:val="none" w:sz="0" w:space="0" w:color="auto"/>
        <w:bottom w:val="none" w:sz="0" w:space="0" w:color="auto"/>
        <w:right w:val="none" w:sz="0" w:space="0" w:color="auto"/>
      </w:divBdr>
    </w:div>
    <w:div w:id="1503088604">
      <w:bodyDiv w:val="1"/>
      <w:marLeft w:val="0"/>
      <w:marRight w:val="0"/>
      <w:marTop w:val="0"/>
      <w:marBottom w:val="0"/>
      <w:divBdr>
        <w:top w:val="none" w:sz="0" w:space="0" w:color="auto"/>
        <w:left w:val="none" w:sz="0" w:space="0" w:color="auto"/>
        <w:bottom w:val="none" w:sz="0" w:space="0" w:color="auto"/>
        <w:right w:val="none" w:sz="0" w:space="0" w:color="auto"/>
      </w:divBdr>
    </w:div>
    <w:div w:id="1505046960">
      <w:bodyDiv w:val="1"/>
      <w:marLeft w:val="0"/>
      <w:marRight w:val="0"/>
      <w:marTop w:val="0"/>
      <w:marBottom w:val="0"/>
      <w:divBdr>
        <w:top w:val="none" w:sz="0" w:space="0" w:color="auto"/>
        <w:left w:val="none" w:sz="0" w:space="0" w:color="auto"/>
        <w:bottom w:val="none" w:sz="0" w:space="0" w:color="auto"/>
        <w:right w:val="none" w:sz="0" w:space="0" w:color="auto"/>
      </w:divBdr>
    </w:div>
    <w:div w:id="1505777011">
      <w:bodyDiv w:val="1"/>
      <w:marLeft w:val="0"/>
      <w:marRight w:val="0"/>
      <w:marTop w:val="0"/>
      <w:marBottom w:val="0"/>
      <w:divBdr>
        <w:top w:val="none" w:sz="0" w:space="0" w:color="auto"/>
        <w:left w:val="none" w:sz="0" w:space="0" w:color="auto"/>
        <w:bottom w:val="none" w:sz="0" w:space="0" w:color="auto"/>
        <w:right w:val="none" w:sz="0" w:space="0" w:color="auto"/>
      </w:divBdr>
    </w:div>
    <w:div w:id="1508444510">
      <w:bodyDiv w:val="1"/>
      <w:marLeft w:val="0"/>
      <w:marRight w:val="0"/>
      <w:marTop w:val="0"/>
      <w:marBottom w:val="0"/>
      <w:divBdr>
        <w:top w:val="none" w:sz="0" w:space="0" w:color="auto"/>
        <w:left w:val="none" w:sz="0" w:space="0" w:color="auto"/>
        <w:bottom w:val="none" w:sz="0" w:space="0" w:color="auto"/>
        <w:right w:val="none" w:sz="0" w:space="0" w:color="auto"/>
      </w:divBdr>
    </w:div>
    <w:div w:id="1522161976">
      <w:bodyDiv w:val="1"/>
      <w:marLeft w:val="0"/>
      <w:marRight w:val="0"/>
      <w:marTop w:val="0"/>
      <w:marBottom w:val="0"/>
      <w:divBdr>
        <w:top w:val="none" w:sz="0" w:space="0" w:color="auto"/>
        <w:left w:val="none" w:sz="0" w:space="0" w:color="auto"/>
        <w:bottom w:val="none" w:sz="0" w:space="0" w:color="auto"/>
        <w:right w:val="none" w:sz="0" w:space="0" w:color="auto"/>
      </w:divBdr>
    </w:div>
    <w:div w:id="1523588169">
      <w:bodyDiv w:val="1"/>
      <w:marLeft w:val="0"/>
      <w:marRight w:val="0"/>
      <w:marTop w:val="0"/>
      <w:marBottom w:val="0"/>
      <w:divBdr>
        <w:top w:val="none" w:sz="0" w:space="0" w:color="auto"/>
        <w:left w:val="none" w:sz="0" w:space="0" w:color="auto"/>
        <w:bottom w:val="none" w:sz="0" w:space="0" w:color="auto"/>
        <w:right w:val="none" w:sz="0" w:space="0" w:color="auto"/>
      </w:divBdr>
    </w:div>
    <w:div w:id="1524247292">
      <w:bodyDiv w:val="1"/>
      <w:marLeft w:val="0"/>
      <w:marRight w:val="0"/>
      <w:marTop w:val="0"/>
      <w:marBottom w:val="0"/>
      <w:divBdr>
        <w:top w:val="none" w:sz="0" w:space="0" w:color="auto"/>
        <w:left w:val="none" w:sz="0" w:space="0" w:color="auto"/>
        <w:bottom w:val="none" w:sz="0" w:space="0" w:color="auto"/>
        <w:right w:val="none" w:sz="0" w:space="0" w:color="auto"/>
      </w:divBdr>
    </w:div>
    <w:div w:id="1532379878">
      <w:bodyDiv w:val="1"/>
      <w:marLeft w:val="0"/>
      <w:marRight w:val="0"/>
      <w:marTop w:val="0"/>
      <w:marBottom w:val="0"/>
      <w:divBdr>
        <w:top w:val="none" w:sz="0" w:space="0" w:color="auto"/>
        <w:left w:val="none" w:sz="0" w:space="0" w:color="auto"/>
        <w:bottom w:val="none" w:sz="0" w:space="0" w:color="auto"/>
        <w:right w:val="none" w:sz="0" w:space="0" w:color="auto"/>
      </w:divBdr>
    </w:div>
    <w:div w:id="1535847282">
      <w:bodyDiv w:val="1"/>
      <w:marLeft w:val="0"/>
      <w:marRight w:val="0"/>
      <w:marTop w:val="0"/>
      <w:marBottom w:val="0"/>
      <w:divBdr>
        <w:top w:val="none" w:sz="0" w:space="0" w:color="auto"/>
        <w:left w:val="none" w:sz="0" w:space="0" w:color="auto"/>
        <w:bottom w:val="none" w:sz="0" w:space="0" w:color="auto"/>
        <w:right w:val="none" w:sz="0" w:space="0" w:color="auto"/>
      </w:divBdr>
    </w:div>
    <w:div w:id="1537230206">
      <w:bodyDiv w:val="1"/>
      <w:marLeft w:val="0"/>
      <w:marRight w:val="0"/>
      <w:marTop w:val="0"/>
      <w:marBottom w:val="0"/>
      <w:divBdr>
        <w:top w:val="none" w:sz="0" w:space="0" w:color="auto"/>
        <w:left w:val="none" w:sz="0" w:space="0" w:color="auto"/>
        <w:bottom w:val="none" w:sz="0" w:space="0" w:color="auto"/>
        <w:right w:val="none" w:sz="0" w:space="0" w:color="auto"/>
      </w:divBdr>
    </w:div>
    <w:div w:id="1537621572">
      <w:bodyDiv w:val="1"/>
      <w:marLeft w:val="0"/>
      <w:marRight w:val="0"/>
      <w:marTop w:val="0"/>
      <w:marBottom w:val="0"/>
      <w:divBdr>
        <w:top w:val="none" w:sz="0" w:space="0" w:color="auto"/>
        <w:left w:val="none" w:sz="0" w:space="0" w:color="auto"/>
        <w:bottom w:val="none" w:sz="0" w:space="0" w:color="auto"/>
        <w:right w:val="none" w:sz="0" w:space="0" w:color="auto"/>
      </w:divBdr>
    </w:div>
    <w:div w:id="1550679599">
      <w:bodyDiv w:val="1"/>
      <w:marLeft w:val="0"/>
      <w:marRight w:val="0"/>
      <w:marTop w:val="0"/>
      <w:marBottom w:val="0"/>
      <w:divBdr>
        <w:top w:val="none" w:sz="0" w:space="0" w:color="auto"/>
        <w:left w:val="none" w:sz="0" w:space="0" w:color="auto"/>
        <w:bottom w:val="none" w:sz="0" w:space="0" w:color="auto"/>
        <w:right w:val="none" w:sz="0" w:space="0" w:color="auto"/>
      </w:divBdr>
    </w:div>
    <w:div w:id="1563712535">
      <w:bodyDiv w:val="1"/>
      <w:marLeft w:val="0"/>
      <w:marRight w:val="0"/>
      <w:marTop w:val="0"/>
      <w:marBottom w:val="0"/>
      <w:divBdr>
        <w:top w:val="none" w:sz="0" w:space="0" w:color="auto"/>
        <w:left w:val="none" w:sz="0" w:space="0" w:color="auto"/>
        <w:bottom w:val="none" w:sz="0" w:space="0" w:color="auto"/>
        <w:right w:val="none" w:sz="0" w:space="0" w:color="auto"/>
      </w:divBdr>
    </w:div>
    <w:div w:id="1578632194">
      <w:bodyDiv w:val="1"/>
      <w:marLeft w:val="0"/>
      <w:marRight w:val="0"/>
      <w:marTop w:val="0"/>
      <w:marBottom w:val="0"/>
      <w:divBdr>
        <w:top w:val="none" w:sz="0" w:space="0" w:color="auto"/>
        <w:left w:val="none" w:sz="0" w:space="0" w:color="auto"/>
        <w:bottom w:val="none" w:sz="0" w:space="0" w:color="auto"/>
        <w:right w:val="none" w:sz="0" w:space="0" w:color="auto"/>
      </w:divBdr>
    </w:div>
    <w:div w:id="1580017967">
      <w:bodyDiv w:val="1"/>
      <w:marLeft w:val="0"/>
      <w:marRight w:val="0"/>
      <w:marTop w:val="0"/>
      <w:marBottom w:val="0"/>
      <w:divBdr>
        <w:top w:val="none" w:sz="0" w:space="0" w:color="auto"/>
        <w:left w:val="none" w:sz="0" w:space="0" w:color="auto"/>
        <w:bottom w:val="none" w:sz="0" w:space="0" w:color="auto"/>
        <w:right w:val="none" w:sz="0" w:space="0" w:color="auto"/>
      </w:divBdr>
    </w:div>
    <w:div w:id="1592860629">
      <w:bodyDiv w:val="1"/>
      <w:marLeft w:val="0"/>
      <w:marRight w:val="0"/>
      <w:marTop w:val="0"/>
      <w:marBottom w:val="0"/>
      <w:divBdr>
        <w:top w:val="none" w:sz="0" w:space="0" w:color="auto"/>
        <w:left w:val="none" w:sz="0" w:space="0" w:color="auto"/>
        <w:bottom w:val="none" w:sz="0" w:space="0" w:color="auto"/>
        <w:right w:val="none" w:sz="0" w:space="0" w:color="auto"/>
      </w:divBdr>
    </w:div>
    <w:div w:id="1599751590">
      <w:bodyDiv w:val="1"/>
      <w:marLeft w:val="0"/>
      <w:marRight w:val="0"/>
      <w:marTop w:val="0"/>
      <w:marBottom w:val="0"/>
      <w:divBdr>
        <w:top w:val="none" w:sz="0" w:space="0" w:color="auto"/>
        <w:left w:val="none" w:sz="0" w:space="0" w:color="auto"/>
        <w:bottom w:val="none" w:sz="0" w:space="0" w:color="auto"/>
        <w:right w:val="none" w:sz="0" w:space="0" w:color="auto"/>
      </w:divBdr>
    </w:div>
    <w:div w:id="1602495582">
      <w:bodyDiv w:val="1"/>
      <w:marLeft w:val="0"/>
      <w:marRight w:val="0"/>
      <w:marTop w:val="0"/>
      <w:marBottom w:val="0"/>
      <w:divBdr>
        <w:top w:val="none" w:sz="0" w:space="0" w:color="auto"/>
        <w:left w:val="none" w:sz="0" w:space="0" w:color="auto"/>
        <w:bottom w:val="none" w:sz="0" w:space="0" w:color="auto"/>
        <w:right w:val="none" w:sz="0" w:space="0" w:color="auto"/>
      </w:divBdr>
    </w:div>
    <w:div w:id="1609846455">
      <w:bodyDiv w:val="1"/>
      <w:marLeft w:val="0"/>
      <w:marRight w:val="0"/>
      <w:marTop w:val="0"/>
      <w:marBottom w:val="0"/>
      <w:divBdr>
        <w:top w:val="none" w:sz="0" w:space="0" w:color="auto"/>
        <w:left w:val="none" w:sz="0" w:space="0" w:color="auto"/>
        <w:bottom w:val="none" w:sz="0" w:space="0" w:color="auto"/>
        <w:right w:val="none" w:sz="0" w:space="0" w:color="auto"/>
      </w:divBdr>
    </w:div>
    <w:div w:id="1622951128">
      <w:bodyDiv w:val="1"/>
      <w:marLeft w:val="0"/>
      <w:marRight w:val="0"/>
      <w:marTop w:val="0"/>
      <w:marBottom w:val="0"/>
      <w:divBdr>
        <w:top w:val="none" w:sz="0" w:space="0" w:color="auto"/>
        <w:left w:val="none" w:sz="0" w:space="0" w:color="auto"/>
        <w:bottom w:val="none" w:sz="0" w:space="0" w:color="auto"/>
        <w:right w:val="none" w:sz="0" w:space="0" w:color="auto"/>
      </w:divBdr>
    </w:div>
    <w:div w:id="1628312985">
      <w:bodyDiv w:val="1"/>
      <w:marLeft w:val="0"/>
      <w:marRight w:val="0"/>
      <w:marTop w:val="0"/>
      <w:marBottom w:val="0"/>
      <w:divBdr>
        <w:top w:val="none" w:sz="0" w:space="0" w:color="auto"/>
        <w:left w:val="none" w:sz="0" w:space="0" w:color="auto"/>
        <w:bottom w:val="none" w:sz="0" w:space="0" w:color="auto"/>
        <w:right w:val="none" w:sz="0" w:space="0" w:color="auto"/>
      </w:divBdr>
    </w:div>
    <w:div w:id="1631090228">
      <w:bodyDiv w:val="1"/>
      <w:marLeft w:val="0"/>
      <w:marRight w:val="0"/>
      <w:marTop w:val="0"/>
      <w:marBottom w:val="0"/>
      <w:divBdr>
        <w:top w:val="none" w:sz="0" w:space="0" w:color="auto"/>
        <w:left w:val="none" w:sz="0" w:space="0" w:color="auto"/>
        <w:bottom w:val="none" w:sz="0" w:space="0" w:color="auto"/>
        <w:right w:val="none" w:sz="0" w:space="0" w:color="auto"/>
      </w:divBdr>
    </w:div>
    <w:div w:id="1631279666">
      <w:bodyDiv w:val="1"/>
      <w:marLeft w:val="0"/>
      <w:marRight w:val="0"/>
      <w:marTop w:val="0"/>
      <w:marBottom w:val="0"/>
      <w:divBdr>
        <w:top w:val="none" w:sz="0" w:space="0" w:color="auto"/>
        <w:left w:val="none" w:sz="0" w:space="0" w:color="auto"/>
        <w:bottom w:val="none" w:sz="0" w:space="0" w:color="auto"/>
        <w:right w:val="none" w:sz="0" w:space="0" w:color="auto"/>
      </w:divBdr>
    </w:div>
    <w:div w:id="1632252322">
      <w:bodyDiv w:val="1"/>
      <w:marLeft w:val="0"/>
      <w:marRight w:val="0"/>
      <w:marTop w:val="0"/>
      <w:marBottom w:val="0"/>
      <w:divBdr>
        <w:top w:val="none" w:sz="0" w:space="0" w:color="auto"/>
        <w:left w:val="none" w:sz="0" w:space="0" w:color="auto"/>
        <w:bottom w:val="none" w:sz="0" w:space="0" w:color="auto"/>
        <w:right w:val="none" w:sz="0" w:space="0" w:color="auto"/>
      </w:divBdr>
    </w:div>
    <w:div w:id="1655986822">
      <w:bodyDiv w:val="1"/>
      <w:marLeft w:val="0"/>
      <w:marRight w:val="0"/>
      <w:marTop w:val="0"/>
      <w:marBottom w:val="0"/>
      <w:divBdr>
        <w:top w:val="none" w:sz="0" w:space="0" w:color="auto"/>
        <w:left w:val="none" w:sz="0" w:space="0" w:color="auto"/>
        <w:bottom w:val="none" w:sz="0" w:space="0" w:color="auto"/>
        <w:right w:val="none" w:sz="0" w:space="0" w:color="auto"/>
      </w:divBdr>
    </w:div>
    <w:div w:id="1660646967">
      <w:bodyDiv w:val="1"/>
      <w:marLeft w:val="0"/>
      <w:marRight w:val="0"/>
      <w:marTop w:val="0"/>
      <w:marBottom w:val="0"/>
      <w:divBdr>
        <w:top w:val="none" w:sz="0" w:space="0" w:color="auto"/>
        <w:left w:val="none" w:sz="0" w:space="0" w:color="auto"/>
        <w:bottom w:val="none" w:sz="0" w:space="0" w:color="auto"/>
        <w:right w:val="none" w:sz="0" w:space="0" w:color="auto"/>
      </w:divBdr>
    </w:div>
    <w:div w:id="1662418453">
      <w:bodyDiv w:val="1"/>
      <w:marLeft w:val="0"/>
      <w:marRight w:val="0"/>
      <w:marTop w:val="0"/>
      <w:marBottom w:val="0"/>
      <w:divBdr>
        <w:top w:val="none" w:sz="0" w:space="0" w:color="auto"/>
        <w:left w:val="none" w:sz="0" w:space="0" w:color="auto"/>
        <w:bottom w:val="none" w:sz="0" w:space="0" w:color="auto"/>
        <w:right w:val="none" w:sz="0" w:space="0" w:color="auto"/>
      </w:divBdr>
    </w:div>
    <w:div w:id="1666276961">
      <w:bodyDiv w:val="1"/>
      <w:marLeft w:val="0"/>
      <w:marRight w:val="0"/>
      <w:marTop w:val="0"/>
      <w:marBottom w:val="0"/>
      <w:divBdr>
        <w:top w:val="none" w:sz="0" w:space="0" w:color="auto"/>
        <w:left w:val="none" w:sz="0" w:space="0" w:color="auto"/>
        <w:bottom w:val="none" w:sz="0" w:space="0" w:color="auto"/>
        <w:right w:val="none" w:sz="0" w:space="0" w:color="auto"/>
      </w:divBdr>
    </w:div>
    <w:div w:id="1675570610">
      <w:bodyDiv w:val="1"/>
      <w:marLeft w:val="0"/>
      <w:marRight w:val="0"/>
      <w:marTop w:val="0"/>
      <w:marBottom w:val="0"/>
      <w:divBdr>
        <w:top w:val="none" w:sz="0" w:space="0" w:color="auto"/>
        <w:left w:val="none" w:sz="0" w:space="0" w:color="auto"/>
        <w:bottom w:val="none" w:sz="0" w:space="0" w:color="auto"/>
        <w:right w:val="none" w:sz="0" w:space="0" w:color="auto"/>
      </w:divBdr>
    </w:div>
    <w:div w:id="1677730462">
      <w:bodyDiv w:val="1"/>
      <w:marLeft w:val="0"/>
      <w:marRight w:val="0"/>
      <w:marTop w:val="0"/>
      <w:marBottom w:val="0"/>
      <w:divBdr>
        <w:top w:val="none" w:sz="0" w:space="0" w:color="auto"/>
        <w:left w:val="none" w:sz="0" w:space="0" w:color="auto"/>
        <w:bottom w:val="none" w:sz="0" w:space="0" w:color="auto"/>
        <w:right w:val="none" w:sz="0" w:space="0" w:color="auto"/>
      </w:divBdr>
    </w:div>
    <w:div w:id="1682924714">
      <w:bodyDiv w:val="1"/>
      <w:marLeft w:val="0"/>
      <w:marRight w:val="0"/>
      <w:marTop w:val="0"/>
      <w:marBottom w:val="0"/>
      <w:divBdr>
        <w:top w:val="none" w:sz="0" w:space="0" w:color="auto"/>
        <w:left w:val="none" w:sz="0" w:space="0" w:color="auto"/>
        <w:bottom w:val="none" w:sz="0" w:space="0" w:color="auto"/>
        <w:right w:val="none" w:sz="0" w:space="0" w:color="auto"/>
      </w:divBdr>
    </w:div>
    <w:div w:id="1693799892">
      <w:bodyDiv w:val="1"/>
      <w:marLeft w:val="0"/>
      <w:marRight w:val="0"/>
      <w:marTop w:val="0"/>
      <w:marBottom w:val="0"/>
      <w:divBdr>
        <w:top w:val="none" w:sz="0" w:space="0" w:color="auto"/>
        <w:left w:val="none" w:sz="0" w:space="0" w:color="auto"/>
        <w:bottom w:val="none" w:sz="0" w:space="0" w:color="auto"/>
        <w:right w:val="none" w:sz="0" w:space="0" w:color="auto"/>
      </w:divBdr>
    </w:div>
    <w:div w:id="1696300657">
      <w:bodyDiv w:val="1"/>
      <w:marLeft w:val="0"/>
      <w:marRight w:val="0"/>
      <w:marTop w:val="0"/>
      <w:marBottom w:val="0"/>
      <w:divBdr>
        <w:top w:val="none" w:sz="0" w:space="0" w:color="auto"/>
        <w:left w:val="none" w:sz="0" w:space="0" w:color="auto"/>
        <w:bottom w:val="none" w:sz="0" w:space="0" w:color="auto"/>
        <w:right w:val="none" w:sz="0" w:space="0" w:color="auto"/>
      </w:divBdr>
    </w:div>
    <w:div w:id="1699433383">
      <w:bodyDiv w:val="1"/>
      <w:marLeft w:val="0"/>
      <w:marRight w:val="0"/>
      <w:marTop w:val="0"/>
      <w:marBottom w:val="0"/>
      <w:divBdr>
        <w:top w:val="none" w:sz="0" w:space="0" w:color="auto"/>
        <w:left w:val="none" w:sz="0" w:space="0" w:color="auto"/>
        <w:bottom w:val="none" w:sz="0" w:space="0" w:color="auto"/>
        <w:right w:val="none" w:sz="0" w:space="0" w:color="auto"/>
      </w:divBdr>
    </w:div>
    <w:div w:id="1704015707">
      <w:bodyDiv w:val="1"/>
      <w:marLeft w:val="0"/>
      <w:marRight w:val="0"/>
      <w:marTop w:val="0"/>
      <w:marBottom w:val="0"/>
      <w:divBdr>
        <w:top w:val="none" w:sz="0" w:space="0" w:color="auto"/>
        <w:left w:val="none" w:sz="0" w:space="0" w:color="auto"/>
        <w:bottom w:val="none" w:sz="0" w:space="0" w:color="auto"/>
        <w:right w:val="none" w:sz="0" w:space="0" w:color="auto"/>
      </w:divBdr>
    </w:div>
    <w:div w:id="1704474058">
      <w:bodyDiv w:val="1"/>
      <w:marLeft w:val="0"/>
      <w:marRight w:val="0"/>
      <w:marTop w:val="0"/>
      <w:marBottom w:val="0"/>
      <w:divBdr>
        <w:top w:val="none" w:sz="0" w:space="0" w:color="auto"/>
        <w:left w:val="none" w:sz="0" w:space="0" w:color="auto"/>
        <w:bottom w:val="none" w:sz="0" w:space="0" w:color="auto"/>
        <w:right w:val="none" w:sz="0" w:space="0" w:color="auto"/>
      </w:divBdr>
    </w:div>
    <w:div w:id="1704742998">
      <w:bodyDiv w:val="1"/>
      <w:marLeft w:val="0"/>
      <w:marRight w:val="0"/>
      <w:marTop w:val="0"/>
      <w:marBottom w:val="0"/>
      <w:divBdr>
        <w:top w:val="none" w:sz="0" w:space="0" w:color="auto"/>
        <w:left w:val="none" w:sz="0" w:space="0" w:color="auto"/>
        <w:bottom w:val="none" w:sz="0" w:space="0" w:color="auto"/>
        <w:right w:val="none" w:sz="0" w:space="0" w:color="auto"/>
      </w:divBdr>
    </w:div>
    <w:div w:id="1709337230">
      <w:bodyDiv w:val="1"/>
      <w:marLeft w:val="0"/>
      <w:marRight w:val="0"/>
      <w:marTop w:val="0"/>
      <w:marBottom w:val="0"/>
      <w:divBdr>
        <w:top w:val="none" w:sz="0" w:space="0" w:color="auto"/>
        <w:left w:val="none" w:sz="0" w:space="0" w:color="auto"/>
        <w:bottom w:val="none" w:sz="0" w:space="0" w:color="auto"/>
        <w:right w:val="none" w:sz="0" w:space="0" w:color="auto"/>
      </w:divBdr>
    </w:div>
    <w:div w:id="1713840741">
      <w:bodyDiv w:val="1"/>
      <w:marLeft w:val="0"/>
      <w:marRight w:val="0"/>
      <w:marTop w:val="0"/>
      <w:marBottom w:val="0"/>
      <w:divBdr>
        <w:top w:val="none" w:sz="0" w:space="0" w:color="auto"/>
        <w:left w:val="none" w:sz="0" w:space="0" w:color="auto"/>
        <w:bottom w:val="none" w:sz="0" w:space="0" w:color="auto"/>
        <w:right w:val="none" w:sz="0" w:space="0" w:color="auto"/>
      </w:divBdr>
    </w:div>
    <w:div w:id="1726639239">
      <w:bodyDiv w:val="1"/>
      <w:marLeft w:val="0"/>
      <w:marRight w:val="0"/>
      <w:marTop w:val="0"/>
      <w:marBottom w:val="0"/>
      <w:divBdr>
        <w:top w:val="none" w:sz="0" w:space="0" w:color="auto"/>
        <w:left w:val="none" w:sz="0" w:space="0" w:color="auto"/>
        <w:bottom w:val="none" w:sz="0" w:space="0" w:color="auto"/>
        <w:right w:val="none" w:sz="0" w:space="0" w:color="auto"/>
      </w:divBdr>
    </w:div>
    <w:div w:id="1730416015">
      <w:bodyDiv w:val="1"/>
      <w:marLeft w:val="0"/>
      <w:marRight w:val="0"/>
      <w:marTop w:val="0"/>
      <w:marBottom w:val="0"/>
      <w:divBdr>
        <w:top w:val="none" w:sz="0" w:space="0" w:color="auto"/>
        <w:left w:val="none" w:sz="0" w:space="0" w:color="auto"/>
        <w:bottom w:val="none" w:sz="0" w:space="0" w:color="auto"/>
        <w:right w:val="none" w:sz="0" w:space="0" w:color="auto"/>
      </w:divBdr>
    </w:div>
    <w:div w:id="1735618084">
      <w:bodyDiv w:val="1"/>
      <w:marLeft w:val="0"/>
      <w:marRight w:val="0"/>
      <w:marTop w:val="0"/>
      <w:marBottom w:val="0"/>
      <w:divBdr>
        <w:top w:val="none" w:sz="0" w:space="0" w:color="auto"/>
        <w:left w:val="none" w:sz="0" w:space="0" w:color="auto"/>
        <w:bottom w:val="none" w:sz="0" w:space="0" w:color="auto"/>
        <w:right w:val="none" w:sz="0" w:space="0" w:color="auto"/>
      </w:divBdr>
    </w:div>
    <w:div w:id="1744645229">
      <w:bodyDiv w:val="1"/>
      <w:marLeft w:val="0"/>
      <w:marRight w:val="0"/>
      <w:marTop w:val="0"/>
      <w:marBottom w:val="0"/>
      <w:divBdr>
        <w:top w:val="none" w:sz="0" w:space="0" w:color="auto"/>
        <w:left w:val="none" w:sz="0" w:space="0" w:color="auto"/>
        <w:bottom w:val="none" w:sz="0" w:space="0" w:color="auto"/>
        <w:right w:val="none" w:sz="0" w:space="0" w:color="auto"/>
      </w:divBdr>
    </w:div>
    <w:div w:id="1746951766">
      <w:bodyDiv w:val="1"/>
      <w:marLeft w:val="0"/>
      <w:marRight w:val="0"/>
      <w:marTop w:val="0"/>
      <w:marBottom w:val="0"/>
      <w:divBdr>
        <w:top w:val="none" w:sz="0" w:space="0" w:color="auto"/>
        <w:left w:val="none" w:sz="0" w:space="0" w:color="auto"/>
        <w:bottom w:val="none" w:sz="0" w:space="0" w:color="auto"/>
        <w:right w:val="none" w:sz="0" w:space="0" w:color="auto"/>
      </w:divBdr>
    </w:div>
    <w:div w:id="1747070005">
      <w:bodyDiv w:val="1"/>
      <w:marLeft w:val="0"/>
      <w:marRight w:val="0"/>
      <w:marTop w:val="0"/>
      <w:marBottom w:val="0"/>
      <w:divBdr>
        <w:top w:val="none" w:sz="0" w:space="0" w:color="auto"/>
        <w:left w:val="none" w:sz="0" w:space="0" w:color="auto"/>
        <w:bottom w:val="none" w:sz="0" w:space="0" w:color="auto"/>
        <w:right w:val="none" w:sz="0" w:space="0" w:color="auto"/>
      </w:divBdr>
    </w:div>
    <w:div w:id="1754739067">
      <w:bodyDiv w:val="1"/>
      <w:marLeft w:val="0"/>
      <w:marRight w:val="0"/>
      <w:marTop w:val="0"/>
      <w:marBottom w:val="0"/>
      <w:divBdr>
        <w:top w:val="none" w:sz="0" w:space="0" w:color="auto"/>
        <w:left w:val="none" w:sz="0" w:space="0" w:color="auto"/>
        <w:bottom w:val="none" w:sz="0" w:space="0" w:color="auto"/>
        <w:right w:val="none" w:sz="0" w:space="0" w:color="auto"/>
      </w:divBdr>
    </w:div>
    <w:div w:id="1754815434">
      <w:bodyDiv w:val="1"/>
      <w:marLeft w:val="0"/>
      <w:marRight w:val="0"/>
      <w:marTop w:val="0"/>
      <w:marBottom w:val="0"/>
      <w:divBdr>
        <w:top w:val="none" w:sz="0" w:space="0" w:color="auto"/>
        <w:left w:val="none" w:sz="0" w:space="0" w:color="auto"/>
        <w:bottom w:val="none" w:sz="0" w:space="0" w:color="auto"/>
        <w:right w:val="none" w:sz="0" w:space="0" w:color="auto"/>
      </w:divBdr>
    </w:div>
    <w:div w:id="1758286803">
      <w:bodyDiv w:val="1"/>
      <w:marLeft w:val="0"/>
      <w:marRight w:val="0"/>
      <w:marTop w:val="0"/>
      <w:marBottom w:val="0"/>
      <w:divBdr>
        <w:top w:val="none" w:sz="0" w:space="0" w:color="auto"/>
        <w:left w:val="none" w:sz="0" w:space="0" w:color="auto"/>
        <w:bottom w:val="none" w:sz="0" w:space="0" w:color="auto"/>
        <w:right w:val="none" w:sz="0" w:space="0" w:color="auto"/>
      </w:divBdr>
    </w:div>
    <w:div w:id="1765222918">
      <w:bodyDiv w:val="1"/>
      <w:marLeft w:val="0"/>
      <w:marRight w:val="0"/>
      <w:marTop w:val="0"/>
      <w:marBottom w:val="0"/>
      <w:divBdr>
        <w:top w:val="none" w:sz="0" w:space="0" w:color="auto"/>
        <w:left w:val="none" w:sz="0" w:space="0" w:color="auto"/>
        <w:bottom w:val="none" w:sz="0" w:space="0" w:color="auto"/>
        <w:right w:val="none" w:sz="0" w:space="0" w:color="auto"/>
      </w:divBdr>
    </w:div>
    <w:div w:id="1766609965">
      <w:bodyDiv w:val="1"/>
      <w:marLeft w:val="0"/>
      <w:marRight w:val="0"/>
      <w:marTop w:val="0"/>
      <w:marBottom w:val="0"/>
      <w:divBdr>
        <w:top w:val="none" w:sz="0" w:space="0" w:color="auto"/>
        <w:left w:val="none" w:sz="0" w:space="0" w:color="auto"/>
        <w:bottom w:val="none" w:sz="0" w:space="0" w:color="auto"/>
        <w:right w:val="none" w:sz="0" w:space="0" w:color="auto"/>
      </w:divBdr>
    </w:div>
    <w:div w:id="1767386779">
      <w:bodyDiv w:val="1"/>
      <w:marLeft w:val="0"/>
      <w:marRight w:val="0"/>
      <w:marTop w:val="0"/>
      <w:marBottom w:val="0"/>
      <w:divBdr>
        <w:top w:val="none" w:sz="0" w:space="0" w:color="auto"/>
        <w:left w:val="none" w:sz="0" w:space="0" w:color="auto"/>
        <w:bottom w:val="none" w:sz="0" w:space="0" w:color="auto"/>
        <w:right w:val="none" w:sz="0" w:space="0" w:color="auto"/>
      </w:divBdr>
    </w:div>
    <w:div w:id="1785730767">
      <w:bodyDiv w:val="1"/>
      <w:marLeft w:val="0"/>
      <w:marRight w:val="0"/>
      <w:marTop w:val="0"/>
      <w:marBottom w:val="0"/>
      <w:divBdr>
        <w:top w:val="none" w:sz="0" w:space="0" w:color="auto"/>
        <w:left w:val="none" w:sz="0" w:space="0" w:color="auto"/>
        <w:bottom w:val="none" w:sz="0" w:space="0" w:color="auto"/>
        <w:right w:val="none" w:sz="0" w:space="0" w:color="auto"/>
      </w:divBdr>
    </w:div>
    <w:div w:id="1786146763">
      <w:bodyDiv w:val="1"/>
      <w:marLeft w:val="0"/>
      <w:marRight w:val="0"/>
      <w:marTop w:val="0"/>
      <w:marBottom w:val="0"/>
      <w:divBdr>
        <w:top w:val="none" w:sz="0" w:space="0" w:color="auto"/>
        <w:left w:val="none" w:sz="0" w:space="0" w:color="auto"/>
        <w:bottom w:val="none" w:sz="0" w:space="0" w:color="auto"/>
        <w:right w:val="none" w:sz="0" w:space="0" w:color="auto"/>
      </w:divBdr>
    </w:div>
    <w:div w:id="1788890752">
      <w:bodyDiv w:val="1"/>
      <w:marLeft w:val="0"/>
      <w:marRight w:val="0"/>
      <w:marTop w:val="0"/>
      <w:marBottom w:val="0"/>
      <w:divBdr>
        <w:top w:val="none" w:sz="0" w:space="0" w:color="auto"/>
        <w:left w:val="none" w:sz="0" w:space="0" w:color="auto"/>
        <w:bottom w:val="none" w:sz="0" w:space="0" w:color="auto"/>
        <w:right w:val="none" w:sz="0" w:space="0" w:color="auto"/>
      </w:divBdr>
    </w:div>
    <w:div w:id="1796293152">
      <w:bodyDiv w:val="1"/>
      <w:marLeft w:val="0"/>
      <w:marRight w:val="0"/>
      <w:marTop w:val="0"/>
      <w:marBottom w:val="0"/>
      <w:divBdr>
        <w:top w:val="none" w:sz="0" w:space="0" w:color="auto"/>
        <w:left w:val="none" w:sz="0" w:space="0" w:color="auto"/>
        <w:bottom w:val="none" w:sz="0" w:space="0" w:color="auto"/>
        <w:right w:val="none" w:sz="0" w:space="0" w:color="auto"/>
      </w:divBdr>
    </w:div>
    <w:div w:id="1803961048">
      <w:bodyDiv w:val="1"/>
      <w:marLeft w:val="0"/>
      <w:marRight w:val="0"/>
      <w:marTop w:val="0"/>
      <w:marBottom w:val="0"/>
      <w:divBdr>
        <w:top w:val="none" w:sz="0" w:space="0" w:color="auto"/>
        <w:left w:val="none" w:sz="0" w:space="0" w:color="auto"/>
        <w:bottom w:val="none" w:sz="0" w:space="0" w:color="auto"/>
        <w:right w:val="none" w:sz="0" w:space="0" w:color="auto"/>
      </w:divBdr>
    </w:div>
    <w:div w:id="1806966151">
      <w:bodyDiv w:val="1"/>
      <w:marLeft w:val="0"/>
      <w:marRight w:val="0"/>
      <w:marTop w:val="0"/>
      <w:marBottom w:val="0"/>
      <w:divBdr>
        <w:top w:val="none" w:sz="0" w:space="0" w:color="auto"/>
        <w:left w:val="none" w:sz="0" w:space="0" w:color="auto"/>
        <w:bottom w:val="none" w:sz="0" w:space="0" w:color="auto"/>
        <w:right w:val="none" w:sz="0" w:space="0" w:color="auto"/>
      </w:divBdr>
    </w:div>
    <w:div w:id="1838767112">
      <w:bodyDiv w:val="1"/>
      <w:marLeft w:val="0"/>
      <w:marRight w:val="0"/>
      <w:marTop w:val="0"/>
      <w:marBottom w:val="0"/>
      <w:divBdr>
        <w:top w:val="none" w:sz="0" w:space="0" w:color="auto"/>
        <w:left w:val="none" w:sz="0" w:space="0" w:color="auto"/>
        <w:bottom w:val="none" w:sz="0" w:space="0" w:color="auto"/>
        <w:right w:val="none" w:sz="0" w:space="0" w:color="auto"/>
      </w:divBdr>
    </w:div>
    <w:div w:id="1844398360">
      <w:bodyDiv w:val="1"/>
      <w:marLeft w:val="0"/>
      <w:marRight w:val="0"/>
      <w:marTop w:val="0"/>
      <w:marBottom w:val="0"/>
      <w:divBdr>
        <w:top w:val="none" w:sz="0" w:space="0" w:color="auto"/>
        <w:left w:val="none" w:sz="0" w:space="0" w:color="auto"/>
        <w:bottom w:val="none" w:sz="0" w:space="0" w:color="auto"/>
        <w:right w:val="none" w:sz="0" w:space="0" w:color="auto"/>
      </w:divBdr>
    </w:div>
    <w:div w:id="1849905506">
      <w:bodyDiv w:val="1"/>
      <w:marLeft w:val="0"/>
      <w:marRight w:val="0"/>
      <w:marTop w:val="0"/>
      <w:marBottom w:val="0"/>
      <w:divBdr>
        <w:top w:val="none" w:sz="0" w:space="0" w:color="auto"/>
        <w:left w:val="none" w:sz="0" w:space="0" w:color="auto"/>
        <w:bottom w:val="none" w:sz="0" w:space="0" w:color="auto"/>
        <w:right w:val="none" w:sz="0" w:space="0" w:color="auto"/>
      </w:divBdr>
    </w:div>
    <w:div w:id="1865438033">
      <w:bodyDiv w:val="1"/>
      <w:marLeft w:val="0"/>
      <w:marRight w:val="0"/>
      <w:marTop w:val="0"/>
      <w:marBottom w:val="0"/>
      <w:divBdr>
        <w:top w:val="none" w:sz="0" w:space="0" w:color="auto"/>
        <w:left w:val="none" w:sz="0" w:space="0" w:color="auto"/>
        <w:bottom w:val="none" w:sz="0" w:space="0" w:color="auto"/>
        <w:right w:val="none" w:sz="0" w:space="0" w:color="auto"/>
      </w:divBdr>
    </w:div>
    <w:div w:id="1874607873">
      <w:bodyDiv w:val="1"/>
      <w:marLeft w:val="0"/>
      <w:marRight w:val="0"/>
      <w:marTop w:val="0"/>
      <w:marBottom w:val="0"/>
      <w:divBdr>
        <w:top w:val="none" w:sz="0" w:space="0" w:color="auto"/>
        <w:left w:val="none" w:sz="0" w:space="0" w:color="auto"/>
        <w:bottom w:val="none" w:sz="0" w:space="0" w:color="auto"/>
        <w:right w:val="none" w:sz="0" w:space="0" w:color="auto"/>
      </w:divBdr>
    </w:div>
    <w:div w:id="1882205893">
      <w:bodyDiv w:val="1"/>
      <w:marLeft w:val="0"/>
      <w:marRight w:val="0"/>
      <w:marTop w:val="0"/>
      <w:marBottom w:val="0"/>
      <w:divBdr>
        <w:top w:val="none" w:sz="0" w:space="0" w:color="auto"/>
        <w:left w:val="none" w:sz="0" w:space="0" w:color="auto"/>
        <w:bottom w:val="none" w:sz="0" w:space="0" w:color="auto"/>
        <w:right w:val="none" w:sz="0" w:space="0" w:color="auto"/>
      </w:divBdr>
    </w:div>
    <w:div w:id="1884172833">
      <w:bodyDiv w:val="1"/>
      <w:marLeft w:val="0"/>
      <w:marRight w:val="0"/>
      <w:marTop w:val="0"/>
      <w:marBottom w:val="0"/>
      <w:divBdr>
        <w:top w:val="none" w:sz="0" w:space="0" w:color="auto"/>
        <w:left w:val="none" w:sz="0" w:space="0" w:color="auto"/>
        <w:bottom w:val="none" w:sz="0" w:space="0" w:color="auto"/>
        <w:right w:val="none" w:sz="0" w:space="0" w:color="auto"/>
      </w:divBdr>
    </w:div>
    <w:div w:id="1885675339">
      <w:bodyDiv w:val="1"/>
      <w:marLeft w:val="0"/>
      <w:marRight w:val="0"/>
      <w:marTop w:val="0"/>
      <w:marBottom w:val="0"/>
      <w:divBdr>
        <w:top w:val="none" w:sz="0" w:space="0" w:color="auto"/>
        <w:left w:val="none" w:sz="0" w:space="0" w:color="auto"/>
        <w:bottom w:val="none" w:sz="0" w:space="0" w:color="auto"/>
        <w:right w:val="none" w:sz="0" w:space="0" w:color="auto"/>
      </w:divBdr>
    </w:div>
    <w:div w:id="1892880170">
      <w:bodyDiv w:val="1"/>
      <w:marLeft w:val="0"/>
      <w:marRight w:val="0"/>
      <w:marTop w:val="0"/>
      <w:marBottom w:val="0"/>
      <w:divBdr>
        <w:top w:val="none" w:sz="0" w:space="0" w:color="auto"/>
        <w:left w:val="none" w:sz="0" w:space="0" w:color="auto"/>
        <w:bottom w:val="none" w:sz="0" w:space="0" w:color="auto"/>
        <w:right w:val="none" w:sz="0" w:space="0" w:color="auto"/>
      </w:divBdr>
    </w:div>
    <w:div w:id="1903826671">
      <w:bodyDiv w:val="1"/>
      <w:marLeft w:val="0"/>
      <w:marRight w:val="0"/>
      <w:marTop w:val="0"/>
      <w:marBottom w:val="0"/>
      <w:divBdr>
        <w:top w:val="none" w:sz="0" w:space="0" w:color="auto"/>
        <w:left w:val="none" w:sz="0" w:space="0" w:color="auto"/>
        <w:bottom w:val="none" w:sz="0" w:space="0" w:color="auto"/>
        <w:right w:val="none" w:sz="0" w:space="0" w:color="auto"/>
      </w:divBdr>
    </w:div>
    <w:div w:id="1906337713">
      <w:bodyDiv w:val="1"/>
      <w:marLeft w:val="0"/>
      <w:marRight w:val="0"/>
      <w:marTop w:val="0"/>
      <w:marBottom w:val="0"/>
      <w:divBdr>
        <w:top w:val="none" w:sz="0" w:space="0" w:color="auto"/>
        <w:left w:val="none" w:sz="0" w:space="0" w:color="auto"/>
        <w:bottom w:val="none" w:sz="0" w:space="0" w:color="auto"/>
        <w:right w:val="none" w:sz="0" w:space="0" w:color="auto"/>
      </w:divBdr>
    </w:div>
    <w:div w:id="1907181013">
      <w:bodyDiv w:val="1"/>
      <w:marLeft w:val="0"/>
      <w:marRight w:val="0"/>
      <w:marTop w:val="0"/>
      <w:marBottom w:val="0"/>
      <w:divBdr>
        <w:top w:val="none" w:sz="0" w:space="0" w:color="auto"/>
        <w:left w:val="none" w:sz="0" w:space="0" w:color="auto"/>
        <w:bottom w:val="none" w:sz="0" w:space="0" w:color="auto"/>
        <w:right w:val="none" w:sz="0" w:space="0" w:color="auto"/>
      </w:divBdr>
    </w:div>
    <w:div w:id="1911189390">
      <w:bodyDiv w:val="1"/>
      <w:marLeft w:val="0"/>
      <w:marRight w:val="0"/>
      <w:marTop w:val="0"/>
      <w:marBottom w:val="0"/>
      <w:divBdr>
        <w:top w:val="none" w:sz="0" w:space="0" w:color="auto"/>
        <w:left w:val="none" w:sz="0" w:space="0" w:color="auto"/>
        <w:bottom w:val="none" w:sz="0" w:space="0" w:color="auto"/>
        <w:right w:val="none" w:sz="0" w:space="0" w:color="auto"/>
      </w:divBdr>
    </w:div>
    <w:div w:id="1921403384">
      <w:bodyDiv w:val="1"/>
      <w:marLeft w:val="0"/>
      <w:marRight w:val="0"/>
      <w:marTop w:val="0"/>
      <w:marBottom w:val="0"/>
      <w:divBdr>
        <w:top w:val="none" w:sz="0" w:space="0" w:color="auto"/>
        <w:left w:val="none" w:sz="0" w:space="0" w:color="auto"/>
        <w:bottom w:val="none" w:sz="0" w:space="0" w:color="auto"/>
        <w:right w:val="none" w:sz="0" w:space="0" w:color="auto"/>
      </w:divBdr>
    </w:div>
    <w:div w:id="1927879525">
      <w:bodyDiv w:val="1"/>
      <w:marLeft w:val="0"/>
      <w:marRight w:val="0"/>
      <w:marTop w:val="0"/>
      <w:marBottom w:val="0"/>
      <w:divBdr>
        <w:top w:val="none" w:sz="0" w:space="0" w:color="auto"/>
        <w:left w:val="none" w:sz="0" w:space="0" w:color="auto"/>
        <w:bottom w:val="none" w:sz="0" w:space="0" w:color="auto"/>
        <w:right w:val="none" w:sz="0" w:space="0" w:color="auto"/>
      </w:divBdr>
    </w:div>
    <w:div w:id="1928029452">
      <w:bodyDiv w:val="1"/>
      <w:marLeft w:val="0"/>
      <w:marRight w:val="0"/>
      <w:marTop w:val="0"/>
      <w:marBottom w:val="0"/>
      <w:divBdr>
        <w:top w:val="none" w:sz="0" w:space="0" w:color="auto"/>
        <w:left w:val="none" w:sz="0" w:space="0" w:color="auto"/>
        <w:bottom w:val="none" w:sz="0" w:space="0" w:color="auto"/>
        <w:right w:val="none" w:sz="0" w:space="0" w:color="auto"/>
      </w:divBdr>
    </w:div>
    <w:div w:id="1934437948">
      <w:bodyDiv w:val="1"/>
      <w:marLeft w:val="0"/>
      <w:marRight w:val="0"/>
      <w:marTop w:val="0"/>
      <w:marBottom w:val="0"/>
      <w:divBdr>
        <w:top w:val="none" w:sz="0" w:space="0" w:color="auto"/>
        <w:left w:val="none" w:sz="0" w:space="0" w:color="auto"/>
        <w:bottom w:val="none" w:sz="0" w:space="0" w:color="auto"/>
        <w:right w:val="none" w:sz="0" w:space="0" w:color="auto"/>
      </w:divBdr>
    </w:div>
    <w:div w:id="1935360524">
      <w:bodyDiv w:val="1"/>
      <w:marLeft w:val="0"/>
      <w:marRight w:val="0"/>
      <w:marTop w:val="0"/>
      <w:marBottom w:val="0"/>
      <w:divBdr>
        <w:top w:val="none" w:sz="0" w:space="0" w:color="auto"/>
        <w:left w:val="none" w:sz="0" w:space="0" w:color="auto"/>
        <w:bottom w:val="none" w:sz="0" w:space="0" w:color="auto"/>
        <w:right w:val="none" w:sz="0" w:space="0" w:color="auto"/>
      </w:divBdr>
    </w:div>
    <w:div w:id="1939752305">
      <w:bodyDiv w:val="1"/>
      <w:marLeft w:val="0"/>
      <w:marRight w:val="0"/>
      <w:marTop w:val="0"/>
      <w:marBottom w:val="0"/>
      <w:divBdr>
        <w:top w:val="none" w:sz="0" w:space="0" w:color="auto"/>
        <w:left w:val="none" w:sz="0" w:space="0" w:color="auto"/>
        <w:bottom w:val="none" w:sz="0" w:space="0" w:color="auto"/>
        <w:right w:val="none" w:sz="0" w:space="0" w:color="auto"/>
      </w:divBdr>
    </w:div>
    <w:div w:id="1941721153">
      <w:bodyDiv w:val="1"/>
      <w:marLeft w:val="0"/>
      <w:marRight w:val="0"/>
      <w:marTop w:val="0"/>
      <w:marBottom w:val="0"/>
      <w:divBdr>
        <w:top w:val="none" w:sz="0" w:space="0" w:color="auto"/>
        <w:left w:val="none" w:sz="0" w:space="0" w:color="auto"/>
        <w:bottom w:val="none" w:sz="0" w:space="0" w:color="auto"/>
        <w:right w:val="none" w:sz="0" w:space="0" w:color="auto"/>
      </w:divBdr>
    </w:div>
    <w:div w:id="1951426553">
      <w:bodyDiv w:val="1"/>
      <w:marLeft w:val="0"/>
      <w:marRight w:val="0"/>
      <w:marTop w:val="0"/>
      <w:marBottom w:val="0"/>
      <w:divBdr>
        <w:top w:val="none" w:sz="0" w:space="0" w:color="auto"/>
        <w:left w:val="none" w:sz="0" w:space="0" w:color="auto"/>
        <w:bottom w:val="none" w:sz="0" w:space="0" w:color="auto"/>
        <w:right w:val="none" w:sz="0" w:space="0" w:color="auto"/>
      </w:divBdr>
    </w:div>
    <w:div w:id="1963613984">
      <w:bodyDiv w:val="1"/>
      <w:marLeft w:val="0"/>
      <w:marRight w:val="0"/>
      <w:marTop w:val="0"/>
      <w:marBottom w:val="0"/>
      <w:divBdr>
        <w:top w:val="none" w:sz="0" w:space="0" w:color="auto"/>
        <w:left w:val="none" w:sz="0" w:space="0" w:color="auto"/>
        <w:bottom w:val="none" w:sz="0" w:space="0" w:color="auto"/>
        <w:right w:val="none" w:sz="0" w:space="0" w:color="auto"/>
      </w:divBdr>
    </w:div>
    <w:div w:id="1986930687">
      <w:bodyDiv w:val="1"/>
      <w:marLeft w:val="0"/>
      <w:marRight w:val="0"/>
      <w:marTop w:val="0"/>
      <w:marBottom w:val="0"/>
      <w:divBdr>
        <w:top w:val="none" w:sz="0" w:space="0" w:color="auto"/>
        <w:left w:val="none" w:sz="0" w:space="0" w:color="auto"/>
        <w:bottom w:val="none" w:sz="0" w:space="0" w:color="auto"/>
        <w:right w:val="none" w:sz="0" w:space="0" w:color="auto"/>
      </w:divBdr>
    </w:div>
    <w:div w:id="1989089690">
      <w:bodyDiv w:val="1"/>
      <w:marLeft w:val="0"/>
      <w:marRight w:val="0"/>
      <w:marTop w:val="0"/>
      <w:marBottom w:val="0"/>
      <w:divBdr>
        <w:top w:val="none" w:sz="0" w:space="0" w:color="auto"/>
        <w:left w:val="none" w:sz="0" w:space="0" w:color="auto"/>
        <w:bottom w:val="none" w:sz="0" w:space="0" w:color="auto"/>
        <w:right w:val="none" w:sz="0" w:space="0" w:color="auto"/>
      </w:divBdr>
    </w:div>
    <w:div w:id="1993411030">
      <w:bodyDiv w:val="1"/>
      <w:marLeft w:val="0"/>
      <w:marRight w:val="0"/>
      <w:marTop w:val="0"/>
      <w:marBottom w:val="0"/>
      <w:divBdr>
        <w:top w:val="none" w:sz="0" w:space="0" w:color="auto"/>
        <w:left w:val="none" w:sz="0" w:space="0" w:color="auto"/>
        <w:bottom w:val="none" w:sz="0" w:space="0" w:color="auto"/>
        <w:right w:val="none" w:sz="0" w:space="0" w:color="auto"/>
      </w:divBdr>
    </w:div>
    <w:div w:id="2018380178">
      <w:bodyDiv w:val="1"/>
      <w:marLeft w:val="0"/>
      <w:marRight w:val="0"/>
      <w:marTop w:val="0"/>
      <w:marBottom w:val="0"/>
      <w:divBdr>
        <w:top w:val="none" w:sz="0" w:space="0" w:color="auto"/>
        <w:left w:val="none" w:sz="0" w:space="0" w:color="auto"/>
        <w:bottom w:val="none" w:sz="0" w:space="0" w:color="auto"/>
        <w:right w:val="none" w:sz="0" w:space="0" w:color="auto"/>
      </w:divBdr>
    </w:div>
    <w:div w:id="2018532327">
      <w:bodyDiv w:val="1"/>
      <w:marLeft w:val="0"/>
      <w:marRight w:val="0"/>
      <w:marTop w:val="0"/>
      <w:marBottom w:val="0"/>
      <w:divBdr>
        <w:top w:val="none" w:sz="0" w:space="0" w:color="auto"/>
        <w:left w:val="none" w:sz="0" w:space="0" w:color="auto"/>
        <w:bottom w:val="none" w:sz="0" w:space="0" w:color="auto"/>
        <w:right w:val="none" w:sz="0" w:space="0" w:color="auto"/>
      </w:divBdr>
    </w:div>
    <w:div w:id="2028753954">
      <w:bodyDiv w:val="1"/>
      <w:marLeft w:val="0"/>
      <w:marRight w:val="0"/>
      <w:marTop w:val="0"/>
      <w:marBottom w:val="0"/>
      <w:divBdr>
        <w:top w:val="none" w:sz="0" w:space="0" w:color="auto"/>
        <w:left w:val="none" w:sz="0" w:space="0" w:color="auto"/>
        <w:bottom w:val="none" w:sz="0" w:space="0" w:color="auto"/>
        <w:right w:val="none" w:sz="0" w:space="0" w:color="auto"/>
      </w:divBdr>
    </w:div>
    <w:div w:id="2029019724">
      <w:bodyDiv w:val="1"/>
      <w:marLeft w:val="0"/>
      <w:marRight w:val="0"/>
      <w:marTop w:val="0"/>
      <w:marBottom w:val="0"/>
      <w:divBdr>
        <w:top w:val="none" w:sz="0" w:space="0" w:color="auto"/>
        <w:left w:val="none" w:sz="0" w:space="0" w:color="auto"/>
        <w:bottom w:val="none" w:sz="0" w:space="0" w:color="auto"/>
        <w:right w:val="none" w:sz="0" w:space="0" w:color="auto"/>
      </w:divBdr>
    </w:div>
    <w:div w:id="2045906920">
      <w:bodyDiv w:val="1"/>
      <w:marLeft w:val="0"/>
      <w:marRight w:val="0"/>
      <w:marTop w:val="0"/>
      <w:marBottom w:val="0"/>
      <w:divBdr>
        <w:top w:val="none" w:sz="0" w:space="0" w:color="auto"/>
        <w:left w:val="none" w:sz="0" w:space="0" w:color="auto"/>
        <w:bottom w:val="none" w:sz="0" w:space="0" w:color="auto"/>
        <w:right w:val="none" w:sz="0" w:space="0" w:color="auto"/>
      </w:divBdr>
    </w:div>
    <w:div w:id="2050839933">
      <w:bodyDiv w:val="1"/>
      <w:marLeft w:val="0"/>
      <w:marRight w:val="0"/>
      <w:marTop w:val="0"/>
      <w:marBottom w:val="0"/>
      <w:divBdr>
        <w:top w:val="none" w:sz="0" w:space="0" w:color="auto"/>
        <w:left w:val="none" w:sz="0" w:space="0" w:color="auto"/>
        <w:bottom w:val="none" w:sz="0" w:space="0" w:color="auto"/>
        <w:right w:val="none" w:sz="0" w:space="0" w:color="auto"/>
      </w:divBdr>
    </w:div>
    <w:div w:id="2053571252">
      <w:bodyDiv w:val="1"/>
      <w:marLeft w:val="0"/>
      <w:marRight w:val="0"/>
      <w:marTop w:val="0"/>
      <w:marBottom w:val="0"/>
      <w:divBdr>
        <w:top w:val="none" w:sz="0" w:space="0" w:color="auto"/>
        <w:left w:val="none" w:sz="0" w:space="0" w:color="auto"/>
        <w:bottom w:val="none" w:sz="0" w:space="0" w:color="auto"/>
        <w:right w:val="none" w:sz="0" w:space="0" w:color="auto"/>
      </w:divBdr>
    </w:div>
    <w:div w:id="2060400945">
      <w:bodyDiv w:val="1"/>
      <w:marLeft w:val="0"/>
      <w:marRight w:val="0"/>
      <w:marTop w:val="0"/>
      <w:marBottom w:val="0"/>
      <w:divBdr>
        <w:top w:val="none" w:sz="0" w:space="0" w:color="auto"/>
        <w:left w:val="none" w:sz="0" w:space="0" w:color="auto"/>
        <w:bottom w:val="none" w:sz="0" w:space="0" w:color="auto"/>
        <w:right w:val="none" w:sz="0" w:space="0" w:color="auto"/>
      </w:divBdr>
    </w:div>
    <w:div w:id="2061511642">
      <w:bodyDiv w:val="1"/>
      <w:marLeft w:val="0"/>
      <w:marRight w:val="0"/>
      <w:marTop w:val="0"/>
      <w:marBottom w:val="0"/>
      <w:divBdr>
        <w:top w:val="none" w:sz="0" w:space="0" w:color="auto"/>
        <w:left w:val="none" w:sz="0" w:space="0" w:color="auto"/>
        <w:bottom w:val="none" w:sz="0" w:space="0" w:color="auto"/>
        <w:right w:val="none" w:sz="0" w:space="0" w:color="auto"/>
      </w:divBdr>
    </w:div>
    <w:div w:id="2066751929">
      <w:bodyDiv w:val="1"/>
      <w:marLeft w:val="0"/>
      <w:marRight w:val="0"/>
      <w:marTop w:val="0"/>
      <w:marBottom w:val="0"/>
      <w:divBdr>
        <w:top w:val="none" w:sz="0" w:space="0" w:color="auto"/>
        <w:left w:val="none" w:sz="0" w:space="0" w:color="auto"/>
        <w:bottom w:val="none" w:sz="0" w:space="0" w:color="auto"/>
        <w:right w:val="none" w:sz="0" w:space="0" w:color="auto"/>
      </w:divBdr>
    </w:div>
    <w:div w:id="2072384183">
      <w:bodyDiv w:val="1"/>
      <w:marLeft w:val="0"/>
      <w:marRight w:val="0"/>
      <w:marTop w:val="0"/>
      <w:marBottom w:val="0"/>
      <w:divBdr>
        <w:top w:val="none" w:sz="0" w:space="0" w:color="auto"/>
        <w:left w:val="none" w:sz="0" w:space="0" w:color="auto"/>
        <w:bottom w:val="none" w:sz="0" w:space="0" w:color="auto"/>
        <w:right w:val="none" w:sz="0" w:space="0" w:color="auto"/>
      </w:divBdr>
    </w:div>
    <w:div w:id="2073653774">
      <w:bodyDiv w:val="1"/>
      <w:marLeft w:val="0"/>
      <w:marRight w:val="0"/>
      <w:marTop w:val="0"/>
      <w:marBottom w:val="0"/>
      <w:divBdr>
        <w:top w:val="none" w:sz="0" w:space="0" w:color="auto"/>
        <w:left w:val="none" w:sz="0" w:space="0" w:color="auto"/>
        <w:bottom w:val="none" w:sz="0" w:space="0" w:color="auto"/>
        <w:right w:val="none" w:sz="0" w:space="0" w:color="auto"/>
      </w:divBdr>
    </w:div>
    <w:div w:id="2079210511">
      <w:bodyDiv w:val="1"/>
      <w:marLeft w:val="0"/>
      <w:marRight w:val="0"/>
      <w:marTop w:val="0"/>
      <w:marBottom w:val="0"/>
      <w:divBdr>
        <w:top w:val="none" w:sz="0" w:space="0" w:color="auto"/>
        <w:left w:val="none" w:sz="0" w:space="0" w:color="auto"/>
        <w:bottom w:val="none" w:sz="0" w:space="0" w:color="auto"/>
        <w:right w:val="none" w:sz="0" w:space="0" w:color="auto"/>
      </w:divBdr>
    </w:div>
    <w:div w:id="2079672058">
      <w:bodyDiv w:val="1"/>
      <w:marLeft w:val="0"/>
      <w:marRight w:val="0"/>
      <w:marTop w:val="0"/>
      <w:marBottom w:val="0"/>
      <w:divBdr>
        <w:top w:val="none" w:sz="0" w:space="0" w:color="auto"/>
        <w:left w:val="none" w:sz="0" w:space="0" w:color="auto"/>
        <w:bottom w:val="none" w:sz="0" w:space="0" w:color="auto"/>
        <w:right w:val="none" w:sz="0" w:space="0" w:color="auto"/>
      </w:divBdr>
    </w:div>
    <w:div w:id="2089110516">
      <w:bodyDiv w:val="1"/>
      <w:marLeft w:val="0"/>
      <w:marRight w:val="0"/>
      <w:marTop w:val="0"/>
      <w:marBottom w:val="0"/>
      <w:divBdr>
        <w:top w:val="none" w:sz="0" w:space="0" w:color="auto"/>
        <w:left w:val="none" w:sz="0" w:space="0" w:color="auto"/>
        <w:bottom w:val="none" w:sz="0" w:space="0" w:color="auto"/>
        <w:right w:val="none" w:sz="0" w:space="0" w:color="auto"/>
      </w:divBdr>
    </w:div>
    <w:div w:id="2089647626">
      <w:bodyDiv w:val="1"/>
      <w:marLeft w:val="0"/>
      <w:marRight w:val="0"/>
      <w:marTop w:val="0"/>
      <w:marBottom w:val="0"/>
      <w:divBdr>
        <w:top w:val="none" w:sz="0" w:space="0" w:color="auto"/>
        <w:left w:val="none" w:sz="0" w:space="0" w:color="auto"/>
        <w:bottom w:val="none" w:sz="0" w:space="0" w:color="auto"/>
        <w:right w:val="none" w:sz="0" w:space="0" w:color="auto"/>
      </w:divBdr>
    </w:div>
    <w:div w:id="2091997861">
      <w:bodyDiv w:val="1"/>
      <w:marLeft w:val="0"/>
      <w:marRight w:val="0"/>
      <w:marTop w:val="0"/>
      <w:marBottom w:val="0"/>
      <w:divBdr>
        <w:top w:val="none" w:sz="0" w:space="0" w:color="auto"/>
        <w:left w:val="none" w:sz="0" w:space="0" w:color="auto"/>
        <w:bottom w:val="none" w:sz="0" w:space="0" w:color="auto"/>
        <w:right w:val="none" w:sz="0" w:space="0" w:color="auto"/>
      </w:divBdr>
    </w:div>
    <w:div w:id="2116822019">
      <w:bodyDiv w:val="1"/>
      <w:marLeft w:val="0"/>
      <w:marRight w:val="0"/>
      <w:marTop w:val="0"/>
      <w:marBottom w:val="0"/>
      <w:divBdr>
        <w:top w:val="none" w:sz="0" w:space="0" w:color="auto"/>
        <w:left w:val="none" w:sz="0" w:space="0" w:color="auto"/>
        <w:bottom w:val="none" w:sz="0" w:space="0" w:color="auto"/>
        <w:right w:val="none" w:sz="0" w:space="0" w:color="auto"/>
      </w:divBdr>
    </w:div>
    <w:div w:id="2119447411">
      <w:bodyDiv w:val="1"/>
      <w:marLeft w:val="0"/>
      <w:marRight w:val="0"/>
      <w:marTop w:val="0"/>
      <w:marBottom w:val="0"/>
      <w:divBdr>
        <w:top w:val="none" w:sz="0" w:space="0" w:color="auto"/>
        <w:left w:val="none" w:sz="0" w:space="0" w:color="auto"/>
        <w:bottom w:val="none" w:sz="0" w:space="0" w:color="auto"/>
        <w:right w:val="none" w:sz="0" w:space="0" w:color="auto"/>
      </w:divBdr>
    </w:div>
    <w:div w:id="2135059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FABIO%20OLIVEROS\Documents\VII%20SEMESTRE\TRABAJO%20DE%20GRADO\PROYECTO%20FINAL%20TRABAJO%20DE%20GRADO.docx" TargetMode="Externa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13.xml"/><Relationship Id="rId17" Type="http://schemas.openxmlformats.org/officeDocument/2006/relationships/chart" Target="charts/chart6.xml"/><Relationship Id="rId25"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FABIO%20OLIVEROS\Downloads\TABULACI&#211;N%20(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Grafico 1. ¿Para usted que es la sexualidad?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accent5">
                  <a:shade val="58000"/>
                </a:schemeClr>
              </a:solidFill>
              <a:ln w="19050">
                <a:solidFill>
                  <a:schemeClr val="lt1"/>
                </a:solidFill>
              </a:ln>
              <a:effectLst/>
            </c:spPr>
            <c:extLst>
              <c:ext xmlns:c16="http://schemas.microsoft.com/office/drawing/2014/chart" uri="{C3380CC4-5D6E-409C-BE32-E72D297353CC}">
                <c16:uniqueId val="{00000001-34CD-4C7C-B5E3-A22F54FAF4B2}"/>
              </c:ext>
            </c:extLst>
          </c:dPt>
          <c:dPt>
            <c:idx val="1"/>
            <c:bubble3D val="0"/>
            <c:spPr>
              <a:solidFill>
                <a:schemeClr val="accent5">
                  <a:shade val="86000"/>
                </a:schemeClr>
              </a:solidFill>
              <a:ln w="19050">
                <a:solidFill>
                  <a:schemeClr val="lt1"/>
                </a:solidFill>
              </a:ln>
              <a:effectLst/>
            </c:spPr>
            <c:extLst>
              <c:ext xmlns:c16="http://schemas.microsoft.com/office/drawing/2014/chart" uri="{C3380CC4-5D6E-409C-BE32-E72D297353CC}">
                <c16:uniqueId val="{00000003-34CD-4C7C-B5E3-A22F54FAF4B2}"/>
              </c:ext>
            </c:extLst>
          </c:dPt>
          <c:dPt>
            <c:idx val="2"/>
            <c:bubble3D val="0"/>
            <c:spPr>
              <a:solidFill>
                <a:schemeClr val="accent5">
                  <a:tint val="86000"/>
                </a:schemeClr>
              </a:solidFill>
              <a:ln w="19050">
                <a:solidFill>
                  <a:schemeClr val="lt1"/>
                </a:solidFill>
              </a:ln>
              <a:effectLst/>
            </c:spPr>
            <c:extLst>
              <c:ext xmlns:c16="http://schemas.microsoft.com/office/drawing/2014/chart" uri="{C3380CC4-5D6E-409C-BE32-E72D297353CC}">
                <c16:uniqueId val="{00000005-34CD-4C7C-B5E3-A22F54FAF4B2}"/>
              </c:ext>
            </c:extLst>
          </c:dPt>
          <c:dPt>
            <c:idx val="3"/>
            <c:bubble3D val="0"/>
            <c:spPr>
              <a:solidFill>
                <a:schemeClr val="accent5">
                  <a:tint val="58000"/>
                </a:schemeClr>
              </a:solidFill>
              <a:ln w="19050">
                <a:solidFill>
                  <a:schemeClr val="lt1"/>
                </a:solidFill>
              </a:ln>
              <a:effectLst/>
            </c:spPr>
            <c:extLst>
              <c:ext xmlns:c16="http://schemas.microsoft.com/office/drawing/2014/chart" uri="{C3380CC4-5D6E-409C-BE32-E72D297353CC}">
                <c16:uniqueId val="{00000007-34CD-4C7C-B5E3-A22F54FAF4B2}"/>
              </c:ext>
            </c:extLst>
          </c:dPt>
          <c:dLbls>
            <c:dLbl>
              <c:idx val="0"/>
              <c:layout>
                <c:manualLayout>
                  <c:x val="-0.12248468941382328"/>
                  <c:y val="0.1207633420822397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4CD-4C7C-B5E3-A22F54FAF4B2}"/>
                </c:ext>
              </c:extLst>
            </c:dLbl>
            <c:dLbl>
              <c:idx val="2"/>
              <c:layout>
                <c:manualLayout>
                  <c:x val="2.3345113356893411E-2"/>
                  <c:y val="0.11300688976377954"/>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4CD-4C7C-B5E3-A22F54FAF4B2}"/>
                </c:ext>
              </c:extLst>
            </c:dLbl>
            <c:dLbl>
              <c:idx val="3"/>
              <c:layout>
                <c:manualLayout>
                  <c:x val="5.0598503578414021E-2"/>
                  <c:y val="0.22151096677746107"/>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4CD-4C7C-B5E3-A22F54FAF4B2}"/>
                </c:ext>
              </c:extLst>
            </c:dLbl>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extLst>
          </c:dLbls>
          <c:cat>
            <c:strRef>
              <c:f>'[TABULACIÓN (1).xlsx]ENCUESTA'!$A$4:$A$7</c:f>
              <c:strCache>
                <c:ptCount val="4"/>
                <c:pt idx="0">
                  <c:v>Relaciones sexuales</c:v>
                </c:pt>
                <c:pt idx="1">
                  <c:v>Orientación sexual</c:v>
                </c:pt>
                <c:pt idx="2">
                  <c:v>Tener una pareja sentimental</c:v>
                </c:pt>
                <c:pt idx="3">
                  <c:v>Otra ¿Cuál?</c:v>
                </c:pt>
              </c:strCache>
            </c:strRef>
          </c:cat>
          <c:val>
            <c:numRef>
              <c:f>'[TABULACIÓN (1).xlsx]ENCUESTA'!$D$4:$D$7</c:f>
              <c:numCache>
                <c:formatCode>0%</c:formatCode>
                <c:ptCount val="4"/>
                <c:pt idx="0">
                  <c:v>0.4</c:v>
                </c:pt>
                <c:pt idx="1">
                  <c:v>0.55000000000000004</c:v>
                </c:pt>
                <c:pt idx="2">
                  <c:v>0.05</c:v>
                </c:pt>
                <c:pt idx="3">
                  <c:v>0</c:v>
                </c:pt>
              </c:numCache>
            </c:numRef>
          </c:val>
          <c:extLst>
            <c:ext xmlns:c16="http://schemas.microsoft.com/office/drawing/2014/chart" uri="{C3380CC4-5D6E-409C-BE32-E72D297353CC}">
              <c16:uniqueId val="{00000001-F9AC-45BE-B7DF-5867147D1204}"/>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Gráfico 10. ¿Cómo cree usted que se clasifica la orientación sexual?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accent5">
                  <a:shade val="47000"/>
                </a:schemeClr>
              </a:solidFill>
              <a:ln w="19050">
                <a:solidFill>
                  <a:schemeClr val="lt1"/>
                </a:solidFill>
              </a:ln>
              <a:effectLst/>
            </c:spPr>
            <c:extLst>
              <c:ext xmlns:c16="http://schemas.microsoft.com/office/drawing/2014/chart" uri="{C3380CC4-5D6E-409C-BE32-E72D297353CC}">
                <c16:uniqueId val="{00000001-C406-42CA-9BDA-9465B7F2D65D}"/>
              </c:ext>
            </c:extLst>
          </c:dPt>
          <c:dPt>
            <c:idx val="1"/>
            <c:bubble3D val="0"/>
            <c:spPr>
              <a:solidFill>
                <a:schemeClr val="accent5">
                  <a:shade val="65000"/>
                </a:schemeClr>
              </a:solidFill>
              <a:ln w="19050">
                <a:solidFill>
                  <a:schemeClr val="lt1"/>
                </a:solidFill>
              </a:ln>
              <a:effectLst/>
            </c:spPr>
            <c:extLst>
              <c:ext xmlns:c16="http://schemas.microsoft.com/office/drawing/2014/chart" uri="{C3380CC4-5D6E-409C-BE32-E72D297353CC}">
                <c16:uniqueId val="{00000003-C406-42CA-9BDA-9465B7F2D65D}"/>
              </c:ext>
            </c:extLst>
          </c:dPt>
          <c:dPt>
            <c:idx val="2"/>
            <c:bubble3D val="0"/>
            <c:spPr>
              <a:solidFill>
                <a:schemeClr val="accent5">
                  <a:shade val="82000"/>
                </a:schemeClr>
              </a:solidFill>
              <a:ln w="19050">
                <a:solidFill>
                  <a:schemeClr val="lt1"/>
                </a:solidFill>
              </a:ln>
              <a:effectLst/>
            </c:spPr>
            <c:extLst>
              <c:ext xmlns:c16="http://schemas.microsoft.com/office/drawing/2014/chart" uri="{C3380CC4-5D6E-409C-BE32-E72D297353CC}">
                <c16:uniqueId val="{00000005-C406-42CA-9BDA-9465B7F2D65D}"/>
              </c:ext>
            </c:extLst>
          </c:dPt>
          <c:dPt>
            <c:idx val="3"/>
            <c:bubble3D val="0"/>
            <c:spPr>
              <a:solidFill>
                <a:schemeClr val="accent5"/>
              </a:solidFill>
              <a:ln w="19050">
                <a:solidFill>
                  <a:schemeClr val="lt1"/>
                </a:solidFill>
              </a:ln>
              <a:effectLst/>
            </c:spPr>
            <c:extLst>
              <c:ext xmlns:c16="http://schemas.microsoft.com/office/drawing/2014/chart" uri="{C3380CC4-5D6E-409C-BE32-E72D297353CC}">
                <c16:uniqueId val="{00000007-C406-42CA-9BDA-9465B7F2D65D}"/>
              </c:ext>
            </c:extLst>
          </c:dPt>
          <c:dPt>
            <c:idx val="4"/>
            <c:bubble3D val="0"/>
            <c:spPr>
              <a:solidFill>
                <a:schemeClr val="accent5">
                  <a:tint val="83000"/>
                </a:schemeClr>
              </a:solidFill>
              <a:ln w="19050">
                <a:solidFill>
                  <a:schemeClr val="lt1"/>
                </a:solidFill>
              </a:ln>
              <a:effectLst/>
            </c:spPr>
            <c:extLst>
              <c:ext xmlns:c16="http://schemas.microsoft.com/office/drawing/2014/chart" uri="{C3380CC4-5D6E-409C-BE32-E72D297353CC}">
                <c16:uniqueId val="{00000009-C406-42CA-9BDA-9465B7F2D65D}"/>
              </c:ext>
            </c:extLst>
          </c:dPt>
          <c:dPt>
            <c:idx val="5"/>
            <c:bubble3D val="0"/>
            <c:spPr>
              <a:solidFill>
                <a:schemeClr val="accent5">
                  <a:tint val="65000"/>
                </a:schemeClr>
              </a:solidFill>
              <a:ln w="19050">
                <a:solidFill>
                  <a:schemeClr val="lt1"/>
                </a:solidFill>
              </a:ln>
              <a:effectLst/>
            </c:spPr>
            <c:extLst>
              <c:ext xmlns:c16="http://schemas.microsoft.com/office/drawing/2014/chart" uri="{C3380CC4-5D6E-409C-BE32-E72D297353CC}">
                <c16:uniqueId val="{0000000B-C406-42CA-9BDA-9465B7F2D65D}"/>
              </c:ext>
            </c:extLst>
          </c:dPt>
          <c:dPt>
            <c:idx val="6"/>
            <c:bubble3D val="0"/>
            <c:spPr>
              <a:solidFill>
                <a:schemeClr val="accent5">
                  <a:tint val="48000"/>
                </a:schemeClr>
              </a:solidFill>
              <a:ln w="19050">
                <a:solidFill>
                  <a:schemeClr val="lt1"/>
                </a:solidFill>
              </a:ln>
              <a:effectLst/>
            </c:spPr>
            <c:extLst>
              <c:ext xmlns:c16="http://schemas.microsoft.com/office/drawing/2014/chart" uri="{C3380CC4-5D6E-409C-BE32-E72D297353CC}">
                <c16:uniqueId val="{0000000D-C406-42CA-9BDA-9465B7F2D65D}"/>
              </c:ext>
            </c:extLst>
          </c:dPt>
          <c:dLbls>
            <c:dLbl>
              <c:idx val="6"/>
              <c:layout>
                <c:manualLayout>
                  <c:x val="5.0240376202974626E-2"/>
                  <c:y val="0.12509259259259259"/>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C406-42CA-9BDA-9465B7F2D65D}"/>
                </c:ext>
              </c:extLst>
            </c:dLbl>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'[TABULACIÓN (1).xlsx]ENCUESTA'!$A$125:$A$131</c:f>
              <c:strCache>
                <c:ptCount val="7"/>
                <c:pt idx="0">
                  <c:v>Lesbianas</c:v>
                </c:pt>
                <c:pt idx="1">
                  <c:v>Gays</c:v>
                </c:pt>
                <c:pt idx="2">
                  <c:v>Bisexuales</c:v>
                </c:pt>
                <c:pt idx="3">
                  <c:v>Transexuales</c:v>
                </c:pt>
                <c:pt idx="4">
                  <c:v>Indefinidos</c:v>
                </c:pt>
                <c:pt idx="5">
                  <c:v>Todos los anteriores</c:v>
                </c:pt>
                <c:pt idx="6">
                  <c:v>No responde</c:v>
                </c:pt>
              </c:strCache>
            </c:strRef>
          </c:cat>
          <c:val>
            <c:numRef>
              <c:f>'[TABULACIÓN (1).xlsx]ENCUESTA'!$D$125:$D$131</c:f>
              <c:numCache>
                <c:formatCode>0%</c:formatCode>
                <c:ptCount val="7"/>
                <c:pt idx="0">
                  <c:v>1.4285714285714285E-2</c:v>
                </c:pt>
                <c:pt idx="1">
                  <c:v>7.1428571428571426E-3</c:v>
                </c:pt>
                <c:pt idx="2">
                  <c:v>0</c:v>
                </c:pt>
                <c:pt idx="3">
                  <c:v>5.7142857142857141E-2</c:v>
                </c:pt>
                <c:pt idx="4">
                  <c:v>0.10714285714285714</c:v>
                </c:pt>
                <c:pt idx="5">
                  <c:v>0.69285714285714284</c:v>
                </c:pt>
                <c:pt idx="6">
                  <c:v>0.12142857142857143</c:v>
                </c:pt>
              </c:numCache>
            </c:numRef>
          </c:val>
          <c:extLst>
            <c:ext xmlns:c16="http://schemas.microsoft.com/office/drawing/2014/chart" uri="{C3380CC4-5D6E-409C-BE32-E72D297353CC}">
              <c16:uniqueId val="{00000000-C3E9-224D-8A17-F2AED3401E2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Gráfico 11. ¿Esta usted de acuerdo con los tipos de orientacion sexual que encuentra en su contexto social?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1.7487084727516884E-2"/>
          <c:y val="0.24015470101598929"/>
          <c:w val="0.627099709787862"/>
          <c:h val="0.69061263440518517"/>
        </c:manualLayout>
      </c:layout>
      <c:pieChart>
        <c:varyColors val="1"/>
        <c:ser>
          <c:idx val="0"/>
          <c:order val="0"/>
          <c:dPt>
            <c:idx val="0"/>
            <c:bubble3D val="0"/>
            <c:spPr>
              <a:solidFill>
                <a:schemeClr val="accent5">
                  <a:shade val="58000"/>
                </a:schemeClr>
              </a:solidFill>
              <a:ln w="19050">
                <a:solidFill>
                  <a:schemeClr val="lt1"/>
                </a:solidFill>
              </a:ln>
              <a:effectLst/>
            </c:spPr>
            <c:extLst>
              <c:ext xmlns:c16="http://schemas.microsoft.com/office/drawing/2014/chart" uri="{C3380CC4-5D6E-409C-BE32-E72D297353CC}">
                <c16:uniqueId val="{00000001-79E9-4BC0-B8D1-C0C0A7C7A8BD}"/>
              </c:ext>
            </c:extLst>
          </c:dPt>
          <c:dPt>
            <c:idx val="1"/>
            <c:bubble3D val="0"/>
            <c:spPr>
              <a:solidFill>
                <a:schemeClr val="accent5">
                  <a:shade val="86000"/>
                </a:schemeClr>
              </a:solidFill>
              <a:ln w="19050">
                <a:solidFill>
                  <a:schemeClr val="lt1"/>
                </a:solidFill>
              </a:ln>
              <a:effectLst/>
            </c:spPr>
            <c:extLst>
              <c:ext xmlns:c16="http://schemas.microsoft.com/office/drawing/2014/chart" uri="{C3380CC4-5D6E-409C-BE32-E72D297353CC}">
                <c16:uniqueId val="{00000003-79E9-4BC0-B8D1-C0C0A7C7A8BD}"/>
              </c:ext>
            </c:extLst>
          </c:dPt>
          <c:dPt>
            <c:idx val="2"/>
            <c:bubble3D val="0"/>
            <c:spPr>
              <a:solidFill>
                <a:schemeClr val="accent5">
                  <a:tint val="86000"/>
                </a:schemeClr>
              </a:solidFill>
              <a:ln w="19050">
                <a:solidFill>
                  <a:schemeClr val="lt1"/>
                </a:solidFill>
              </a:ln>
              <a:effectLst/>
            </c:spPr>
            <c:extLst>
              <c:ext xmlns:c16="http://schemas.microsoft.com/office/drawing/2014/chart" uri="{C3380CC4-5D6E-409C-BE32-E72D297353CC}">
                <c16:uniqueId val="{00000005-79E9-4BC0-B8D1-C0C0A7C7A8BD}"/>
              </c:ext>
            </c:extLst>
          </c:dPt>
          <c:dPt>
            <c:idx val="3"/>
            <c:bubble3D val="0"/>
            <c:spPr>
              <a:solidFill>
                <a:schemeClr val="accent5">
                  <a:tint val="58000"/>
                </a:schemeClr>
              </a:solidFill>
              <a:ln w="19050">
                <a:solidFill>
                  <a:schemeClr val="lt1"/>
                </a:solidFill>
              </a:ln>
              <a:effectLst/>
            </c:spPr>
            <c:extLst>
              <c:ext xmlns:c16="http://schemas.microsoft.com/office/drawing/2014/chart" uri="{C3380CC4-5D6E-409C-BE32-E72D297353CC}">
                <c16:uniqueId val="{00000007-79E9-4BC0-B8D1-C0C0A7C7A8BD}"/>
              </c:ext>
            </c:extLst>
          </c:dPt>
          <c:dLbls>
            <c:dLbl>
              <c:idx val="0"/>
              <c:layout>
                <c:manualLayout>
                  <c:x val="-0.1423611111111111"/>
                  <c:y val="-4.9109873868829462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9E9-4BC0-B8D1-C0C0A7C7A8BD}"/>
                </c:ext>
              </c:extLst>
            </c:dLbl>
            <c:dLbl>
              <c:idx val="1"/>
              <c:layout>
                <c:manualLayout>
                  <c:x val="9.0277777777777748E-2"/>
                  <c:y val="-0.13259665944583954"/>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9E9-4BC0-B8D1-C0C0A7C7A8BD}"/>
                </c:ext>
              </c:extLst>
            </c:dLbl>
            <c:dLbl>
              <c:idx val="2"/>
              <c:layout>
                <c:manualLayout>
                  <c:x val="6.5972222222222224E-2"/>
                  <c:y val="-1.4732962160648838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9E9-4BC0-B8D1-C0C0A7C7A8BD}"/>
                </c:ext>
              </c:extLst>
            </c:dLbl>
            <c:dLbl>
              <c:idx val="3"/>
              <c:layout>
                <c:manualLayout>
                  <c:x val="0.1076388888888889"/>
                  <c:y val="0.11786369728519071"/>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9E9-4BC0-B8D1-C0C0A7C7A8BD}"/>
                </c:ext>
              </c:extLst>
            </c:dLbl>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'[TABULACIÓN (1).xlsx]ENCUESTA'!$A$140:$A$143</c:f>
              <c:strCache>
                <c:ptCount val="4"/>
                <c:pt idx="0">
                  <c:v>Bastante de acuerdo</c:v>
                </c:pt>
                <c:pt idx="1">
                  <c:v>Poco de acuerdo</c:v>
                </c:pt>
                <c:pt idx="2">
                  <c:v>Nada de acuerdo</c:v>
                </c:pt>
                <c:pt idx="3">
                  <c:v>No responde </c:v>
                </c:pt>
              </c:strCache>
            </c:strRef>
          </c:cat>
          <c:val>
            <c:numRef>
              <c:f>'[TABULACIÓN (1).xlsx]ENCUESTA'!$D$140:$D$143</c:f>
              <c:numCache>
                <c:formatCode>0%</c:formatCode>
                <c:ptCount val="4"/>
                <c:pt idx="0">
                  <c:v>0.51428571428571423</c:v>
                </c:pt>
                <c:pt idx="1">
                  <c:v>0.19285714285714287</c:v>
                </c:pt>
                <c:pt idx="2">
                  <c:v>0.05</c:v>
                </c:pt>
                <c:pt idx="3">
                  <c:v>0.24285714285714285</c:v>
                </c:pt>
              </c:numCache>
            </c:numRef>
          </c:val>
          <c:extLst>
            <c:ext xmlns:c16="http://schemas.microsoft.com/office/drawing/2014/chart" uri="{C3380CC4-5D6E-409C-BE32-E72D297353CC}">
              <c16:uniqueId val="{00000000-45C1-47DF-B67E-CABE7E4D60D8}"/>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Gráfico 12. Se han presentado casos de bullying a causa de la orientacion sexual donde la victima haya sido un estudiante de esta institucion?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11844392951264134"/>
          <c:y val="0.25836942646546851"/>
          <c:w val="0.51572213725492377"/>
          <c:h val="0.77926746495983346"/>
        </c:manualLayout>
      </c:layout>
      <c:pieChart>
        <c:varyColors val="1"/>
        <c:ser>
          <c:idx val="0"/>
          <c:order val="0"/>
          <c:dPt>
            <c:idx val="0"/>
            <c:bubble3D val="0"/>
            <c:spPr>
              <a:solidFill>
                <a:schemeClr val="accent5">
                  <a:shade val="65000"/>
                </a:schemeClr>
              </a:solidFill>
              <a:ln w="19050">
                <a:solidFill>
                  <a:schemeClr val="lt1"/>
                </a:solidFill>
              </a:ln>
              <a:effectLst/>
            </c:spPr>
            <c:extLst>
              <c:ext xmlns:c16="http://schemas.microsoft.com/office/drawing/2014/chart" uri="{C3380CC4-5D6E-409C-BE32-E72D297353CC}">
                <c16:uniqueId val="{00000001-25A1-4F86-8511-122A2100042C}"/>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25A1-4F86-8511-122A2100042C}"/>
              </c:ext>
            </c:extLst>
          </c:dPt>
          <c:dPt>
            <c:idx val="2"/>
            <c:bubble3D val="0"/>
            <c:spPr>
              <a:solidFill>
                <a:schemeClr val="accent5">
                  <a:tint val="65000"/>
                </a:schemeClr>
              </a:solidFill>
              <a:ln w="19050">
                <a:solidFill>
                  <a:schemeClr val="lt1"/>
                </a:solidFill>
              </a:ln>
              <a:effectLst/>
            </c:spPr>
            <c:extLst>
              <c:ext xmlns:c16="http://schemas.microsoft.com/office/drawing/2014/chart" uri="{C3380CC4-5D6E-409C-BE32-E72D297353CC}">
                <c16:uniqueId val="{00000005-25A1-4F86-8511-122A2100042C}"/>
              </c:ext>
            </c:extLst>
          </c:dPt>
          <c:dLbls>
            <c:dLbl>
              <c:idx val="0"/>
              <c:layout>
                <c:manualLayout>
                  <c:x val="-0.10043290043290055"/>
                  <c:y val="0.10789978549506461"/>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5A1-4F86-8511-122A2100042C}"/>
                </c:ext>
              </c:extLst>
            </c:dLbl>
            <c:dLbl>
              <c:idx val="1"/>
              <c:layout>
                <c:manualLayout>
                  <c:x val="7.6190476190476197E-2"/>
                  <c:y val="-0.16955680577795876"/>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5A1-4F86-8511-122A2100042C}"/>
                </c:ext>
              </c:extLst>
            </c:dLbl>
            <c:dLbl>
              <c:idx val="2"/>
              <c:layout>
                <c:manualLayout>
                  <c:x val="6.2337662337662275E-2"/>
                  <c:y val="0.1130378705186391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5A1-4F86-8511-122A2100042C}"/>
                </c:ext>
              </c:extLst>
            </c:dLbl>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'[TABULACIÓN (1).xlsx]ENCUESTA'!$A$154:$A$156</c:f>
              <c:strCache>
                <c:ptCount val="3"/>
                <c:pt idx="0">
                  <c:v>Si</c:v>
                </c:pt>
                <c:pt idx="1">
                  <c:v>No </c:v>
                </c:pt>
                <c:pt idx="2">
                  <c:v>No responde</c:v>
                </c:pt>
              </c:strCache>
            </c:strRef>
          </c:cat>
          <c:val>
            <c:numRef>
              <c:f>'[TABULACIÓN (1).xlsx]ENCUESTA'!$D$154:$D$156</c:f>
              <c:numCache>
                <c:formatCode>0%</c:formatCode>
                <c:ptCount val="3"/>
                <c:pt idx="0">
                  <c:v>0.26428571428571429</c:v>
                </c:pt>
                <c:pt idx="1">
                  <c:v>0.62142857142857144</c:v>
                </c:pt>
                <c:pt idx="2">
                  <c:v>0.11428571428571428</c:v>
                </c:pt>
              </c:numCache>
            </c:numRef>
          </c:val>
          <c:extLst>
            <c:ext xmlns:c16="http://schemas.microsoft.com/office/drawing/2014/chart" uri="{C3380CC4-5D6E-409C-BE32-E72D297353CC}">
              <c16:uniqueId val="{00000000-4060-4226-B0DE-9CBB5A7F7E5E}"/>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71341582277987503"/>
          <c:y val="0.40237712219759664"/>
          <c:w val="0.18999084491521359"/>
          <c:h val="0.17924757204063518"/>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Grafico 1. ¿Para usted que es la sexualidad?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accent5">
                  <a:shade val="58000"/>
                </a:schemeClr>
              </a:solidFill>
              <a:ln w="19050">
                <a:solidFill>
                  <a:schemeClr val="lt1"/>
                </a:solidFill>
              </a:ln>
              <a:effectLst/>
            </c:spPr>
          </c:dPt>
          <c:dPt>
            <c:idx val="1"/>
            <c:bubble3D val="0"/>
            <c:spPr>
              <a:solidFill>
                <a:schemeClr val="accent5">
                  <a:shade val="86000"/>
                </a:schemeClr>
              </a:solidFill>
              <a:ln w="19050">
                <a:solidFill>
                  <a:schemeClr val="lt1"/>
                </a:solidFill>
              </a:ln>
              <a:effectLst/>
            </c:spPr>
          </c:dPt>
          <c:dPt>
            <c:idx val="2"/>
            <c:bubble3D val="0"/>
            <c:spPr>
              <a:solidFill>
                <a:schemeClr val="accent5">
                  <a:tint val="86000"/>
                </a:schemeClr>
              </a:solidFill>
              <a:ln w="19050">
                <a:solidFill>
                  <a:schemeClr val="lt1"/>
                </a:solidFill>
              </a:ln>
              <a:effectLst/>
            </c:spPr>
          </c:dPt>
          <c:dPt>
            <c:idx val="3"/>
            <c:bubble3D val="0"/>
            <c:spPr>
              <a:solidFill>
                <a:schemeClr val="accent5">
                  <a:tint val="58000"/>
                </a:schemeClr>
              </a:solidFill>
              <a:ln w="19050">
                <a:solidFill>
                  <a:schemeClr val="lt1"/>
                </a:solidFill>
              </a:ln>
              <a:effectLst/>
            </c:spPr>
          </c:dPt>
          <c:dLbls>
            <c:dLbl>
              <c:idx val="0"/>
              <c:layout>
                <c:manualLayout>
                  <c:x val="-0.12248468941382328"/>
                  <c:y val="0.12076334208223972"/>
                </c:manualLayout>
              </c:layout>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2"/>
              <c:layout>
                <c:manualLayout>
                  <c:x val="2.3345113356893411E-2"/>
                  <c:y val="0.11300688976377954"/>
                </c:manualLayout>
              </c:layout>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dLbl>
              <c:idx val="3"/>
              <c:layout>
                <c:manualLayout>
                  <c:x val="5.0598503578414021E-2"/>
                  <c:y val="0.22151096677746107"/>
                </c:manualLayout>
              </c:layout>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extLst>
          </c:dLbls>
          <c:cat>
            <c:strRef>
              <c:f>'[TABULACIÓN (1).xlsx]ENCUESTA'!$A$4:$A$7</c:f>
              <c:strCache>
                <c:ptCount val="4"/>
                <c:pt idx="0">
                  <c:v>Relaciones sexuales</c:v>
                </c:pt>
                <c:pt idx="1">
                  <c:v>Orientación sexual</c:v>
                </c:pt>
                <c:pt idx="2">
                  <c:v>Tener una pareja sentimental</c:v>
                </c:pt>
                <c:pt idx="3">
                  <c:v>Otra ¿Cuál?</c:v>
                </c:pt>
              </c:strCache>
            </c:strRef>
          </c:cat>
          <c:val>
            <c:numRef>
              <c:f>'[TABULACIÓN (1).xlsx]ENCUESTA'!$D$4:$D$7</c:f>
              <c:numCache>
                <c:formatCode>0%</c:formatCode>
                <c:ptCount val="4"/>
                <c:pt idx="0">
                  <c:v>0.4</c:v>
                </c:pt>
                <c:pt idx="1">
                  <c:v>0.55000000000000004</c:v>
                </c:pt>
                <c:pt idx="2">
                  <c:v>0.05</c:v>
                </c:pt>
                <c:pt idx="3">
                  <c:v>0</c:v>
                </c:pt>
              </c:numCache>
            </c:numRef>
          </c:val>
          <c:extLst xmlns:c16r2="http://schemas.microsoft.com/office/drawing/2015/06/chart">
            <c:ext xmlns:c16="http://schemas.microsoft.com/office/drawing/2014/chart" uri="{C3380CC4-5D6E-409C-BE32-E72D297353CC}">
              <c16:uniqueId val="{00000001-F9AC-45BE-B7DF-5867147D1204}"/>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Gráfico 2. ¿Sus padres han compartido con usted temas de sexualidad? ¿Cuáles?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accent5">
                  <a:shade val="58000"/>
                </a:schemeClr>
              </a:solidFill>
              <a:ln w="19050">
                <a:solidFill>
                  <a:schemeClr val="lt1"/>
                </a:solidFill>
              </a:ln>
              <a:effectLst/>
            </c:spPr>
            <c:extLst>
              <c:ext xmlns:c16="http://schemas.microsoft.com/office/drawing/2014/chart" uri="{C3380CC4-5D6E-409C-BE32-E72D297353CC}">
                <c16:uniqueId val="{00000001-592B-4689-AF43-219EF9E99D69}"/>
              </c:ext>
            </c:extLst>
          </c:dPt>
          <c:dPt>
            <c:idx val="1"/>
            <c:bubble3D val="0"/>
            <c:spPr>
              <a:solidFill>
                <a:schemeClr val="accent5">
                  <a:shade val="86000"/>
                </a:schemeClr>
              </a:solidFill>
              <a:ln w="19050">
                <a:solidFill>
                  <a:schemeClr val="lt1"/>
                </a:solidFill>
              </a:ln>
              <a:effectLst/>
            </c:spPr>
            <c:extLst>
              <c:ext xmlns:c16="http://schemas.microsoft.com/office/drawing/2014/chart" uri="{C3380CC4-5D6E-409C-BE32-E72D297353CC}">
                <c16:uniqueId val="{00000003-592B-4689-AF43-219EF9E99D69}"/>
              </c:ext>
            </c:extLst>
          </c:dPt>
          <c:dPt>
            <c:idx val="2"/>
            <c:bubble3D val="0"/>
            <c:spPr>
              <a:solidFill>
                <a:schemeClr val="accent5">
                  <a:tint val="86000"/>
                </a:schemeClr>
              </a:solidFill>
              <a:ln w="19050">
                <a:solidFill>
                  <a:schemeClr val="lt1"/>
                </a:solidFill>
              </a:ln>
              <a:effectLst/>
            </c:spPr>
            <c:extLst>
              <c:ext xmlns:c16="http://schemas.microsoft.com/office/drawing/2014/chart" uri="{C3380CC4-5D6E-409C-BE32-E72D297353CC}">
                <c16:uniqueId val="{00000005-592B-4689-AF43-219EF9E99D69}"/>
              </c:ext>
            </c:extLst>
          </c:dPt>
          <c:dPt>
            <c:idx val="3"/>
            <c:bubble3D val="0"/>
            <c:spPr>
              <a:solidFill>
                <a:schemeClr val="accent5">
                  <a:tint val="58000"/>
                </a:schemeClr>
              </a:solidFill>
              <a:ln w="19050">
                <a:solidFill>
                  <a:schemeClr val="lt1"/>
                </a:solidFill>
              </a:ln>
              <a:effectLst/>
            </c:spPr>
            <c:extLst>
              <c:ext xmlns:c16="http://schemas.microsoft.com/office/drawing/2014/chart" uri="{C3380CC4-5D6E-409C-BE32-E72D297353CC}">
                <c16:uniqueId val="{00000007-592B-4689-AF43-219EF9E99D69}"/>
              </c:ext>
            </c:extLst>
          </c:dPt>
          <c:dLbls>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'[TABULACIÓN (1).xlsx]ENCUESTA'!$A$15:$A$18</c:f>
              <c:strCache>
                <c:ptCount val="4"/>
                <c:pt idx="0">
                  <c:v>Metodos anticonceptivos</c:v>
                </c:pt>
                <c:pt idx="1">
                  <c:v>Higiene personal</c:v>
                </c:pt>
                <c:pt idx="2">
                  <c:v>Programas de promocion y prevencion </c:v>
                </c:pt>
                <c:pt idx="3">
                  <c:v>No responde</c:v>
                </c:pt>
              </c:strCache>
            </c:strRef>
          </c:cat>
          <c:val>
            <c:numRef>
              <c:f>'[TABULACIÓN (1).xlsx]ENCUESTA'!$D$15:$D$18</c:f>
              <c:numCache>
                <c:formatCode>0%</c:formatCode>
                <c:ptCount val="4"/>
                <c:pt idx="0">
                  <c:v>0.14285714285714285</c:v>
                </c:pt>
                <c:pt idx="1">
                  <c:v>0.62142857142857144</c:v>
                </c:pt>
                <c:pt idx="2">
                  <c:v>0.2</c:v>
                </c:pt>
                <c:pt idx="3">
                  <c:v>3.5714285714285712E-2</c:v>
                </c:pt>
              </c:numCache>
            </c:numRef>
          </c:val>
          <c:extLst>
            <c:ext xmlns:c16="http://schemas.microsoft.com/office/drawing/2014/chart" uri="{C3380CC4-5D6E-409C-BE32-E72D297353CC}">
              <c16:uniqueId val="{00000000-3037-4C4E-BE9A-A4191578093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Gráfico 3. ¿Conoce usted que métodos contraceptivos existen? Mencionelos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6.1143142231188045E-2"/>
          <c:y val="0.24805054036580826"/>
          <c:w val="0.50244550009761169"/>
          <c:h val="0.7519494596341918"/>
        </c:manualLayout>
      </c:layout>
      <c:pieChart>
        <c:varyColors val="1"/>
        <c:ser>
          <c:idx val="0"/>
          <c:order val="0"/>
          <c:dPt>
            <c:idx val="0"/>
            <c:bubble3D val="0"/>
            <c:spPr>
              <a:solidFill>
                <a:schemeClr val="accent5">
                  <a:shade val="53000"/>
                </a:schemeClr>
              </a:solidFill>
              <a:ln w="19050">
                <a:solidFill>
                  <a:schemeClr val="lt1"/>
                </a:solidFill>
              </a:ln>
              <a:effectLst/>
            </c:spPr>
            <c:extLst>
              <c:ext xmlns:c16="http://schemas.microsoft.com/office/drawing/2014/chart" uri="{C3380CC4-5D6E-409C-BE32-E72D297353CC}">
                <c16:uniqueId val="{00000001-3DBB-4030-8306-892477C3908B}"/>
              </c:ext>
            </c:extLst>
          </c:dPt>
          <c:dPt>
            <c:idx val="1"/>
            <c:bubble3D val="0"/>
            <c:spPr>
              <a:solidFill>
                <a:schemeClr val="accent5">
                  <a:shade val="76000"/>
                </a:schemeClr>
              </a:solidFill>
              <a:ln w="19050">
                <a:solidFill>
                  <a:schemeClr val="lt1"/>
                </a:solidFill>
              </a:ln>
              <a:effectLst/>
            </c:spPr>
            <c:extLst>
              <c:ext xmlns:c16="http://schemas.microsoft.com/office/drawing/2014/chart" uri="{C3380CC4-5D6E-409C-BE32-E72D297353CC}">
                <c16:uniqueId val="{00000003-3DBB-4030-8306-892477C3908B}"/>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3DBB-4030-8306-892477C3908B}"/>
              </c:ext>
            </c:extLst>
          </c:dPt>
          <c:dPt>
            <c:idx val="3"/>
            <c:bubble3D val="0"/>
            <c:spPr>
              <a:solidFill>
                <a:schemeClr val="accent5">
                  <a:tint val="77000"/>
                </a:schemeClr>
              </a:solidFill>
              <a:ln w="19050">
                <a:solidFill>
                  <a:schemeClr val="lt1"/>
                </a:solidFill>
              </a:ln>
              <a:effectLst/>
            </c:spPr>
            <c:extLst>
              <c:ext xmlns:c16="http://schemas.microsoft.com/office/drawing/2014/chart" uri="{C3380CC4-5D6E-409C-BE32-E72D297353CC}">
                <c16:uniqueId val="{00000007-3DBB-4030-8306-892477C3908B}"/>
              </c:ext>
            </c:extLst>
          </c:dPt>
          <c:dPt>
            <c:idx val="4"/>
            <c:bubble3D val="0"/>
            <c:spPr>
              <a:solidFill>
                <a:schemeClr val="accent5">
                  <a:tint val="54000"/>
                </a:schemeClr>
              </a:solidFill>
              <a:ln w="19050">
                <a:solidFill>
                  <a:schemeClr val="lt1"/>
                </a:solidFill>
              </a:ln>
              <a:effectLst/>
            </c:spPr>
            <c:extLst>
              <c:ext xmlns:c16="http://schemas.microsoft.com/office/drawing/2014/chart" uri="{C3380CC4-5D6E-409C-BE32-E72D297353CC}">
                <c16:uniqueId val="{00000009-3DBB-4030-8306-892477C3908B}"/>
              </c:ext>
            </c:extLst>
          </c:dPt>
          <c:dLbls>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'[TABULACIÓN (1).xlsx]ENCUESTA'!$A$29:$A$33</c:f>
              <c:strCache>
                <c:ptCount val="5"/>
                <c:pt idx="0">
                  <c:v>Condon</c:v>
                </c:pt>
                <c:pt idx="1">
                  <c:v>Pastillas</c:v>
                </c:pt>
                <c:pt idx="2">
                  <c:v>Inyección</c:v>
                </c:pt>
                <c:pt idx="3">
                  <c:v>Todas las anteriores</c:v>
                </c:pt>
                <c:pt idx="4">
                  <c:v>No responde</c:v>
                </c:pt>
              </c:strCache>
            </c:strRef>
          </c:cat>
          <c:val>
            <c:numRef>
              <c:f>'[TABULACIÓN (1).xlsx]ENCUESTA'!$D$29:$D$33</c:f>
              <c:numCache>
                <c:formatCode>0%</c:formatCode>
                <c:ptCount val="5"/>
                <c:pt idx="0">
                  <c:v>0.22857142857142856</c:v>
                </c:pt>
                <c:pt idx="1">
                  <c:v>2.1428571428571429E-2</c:v>
                </c:pt>
                <c:pt idx="2">
                  <c:v>0</c:v>
                </c:pt>
                <c:pt idx="3">
                  <c:v>0.27142857142857141</c:v>
                </c:pt>
                <c:pt idx="4">
                  <c:v>0.47857142857142859</c:v>
                </c:pt>
              </c:numCache>
            </c:numRef>
          </c:val>
          <c:extLst>
            <c:ext xmlns:c16="http://schemas.microsoft.com/office/drawing/2014/chart" uri="{C3380CC4-5D6E-409C-BE32-E72D297353CC}">
              <c16:uniqueId val="{00000000-79BC-E249-B023-3CAF873F1FE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Gráfico 4. ¿Conoce alguno de los programas de promoción y prevención de sexualidad  </a:t>
            </a:r>
          </a:p>
        </c:rich>
      </c:tx>
      <c:layout>
        <c:manualLayout>
          <c:xMode val="edge"/>
          <c:yMode val="edge"/>
          <c:x val="0.11256809257681839"/>
          <c:y val="3.1249987184224417E-2"/>
        </c:manualLayout>
      </c:layout>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8.8606430792456989E-2"/>
          <c:y val="0.23736586214031835"/>
          <c:w val="0.53326673186830698"/>
          <c:h val="0.65851336586824127"/>
        </c:manualLayout>
      </c:layout>
      <c:pieChart>
        <c:varyColors val="1"/>
        <c:ser>
          <c:idx val="0"/>
          <c:order val="0"/>
          <c:dPt>
            <c:idx val="0"/>
            <c:bubble3D val="0"/>
            <c:spPr>
              <a:solidFill>
                <a:schemeClr val="accent5">
                  <a:shade val="58000"/>
                </a:schemeClr>
              </a:solidFill>
              <a:ln w="19050">
                <a:solidFill>
                  <a:schemeClr val="lt1"/>
                </a:solidFill>
              </a:ln>
              <a:effectLst/>
            </c:spPr>
            <c:extLst>
              <c:ext xmlns:c16="http://schemas.microsoft.com/office/drawing/2014/chart" uri="{C3380CC4-5D6E-409C-BE32-E72D297353CC}">
                <c16:uniqueId val="{00000001-2FF8-4F16-8E8C-6747B0FF5659}"/>
              </c:ext>
            </c:extLst>
          </c:dPt>
          <c:dPt>
            <c:idx val="1"/>
            <c:bubble3D val="0"/>
            <c:spPr>
              <a:solidFill>
                <a:schemeClr val="accent5">
                  <a:shade val="86000"/>
                </a:schemeClr>
              </a:solidFill>
              <a:ln w="19050">
                <a:solidFill>
                  <a:schemeClr val="lt1"/>
                </a:solidFill>
              </a:ln>
              <a:effectLst/>
            </c:spPr>
            <c:extLst>
              <c:ext xmlns:c16="http://schemas.microsoft.com/office/drawing/2014/chart" uri="{C3380CC4-5D6E-409C-BE32-E72D297353CC}">
                <c16:uniqueId val="{00000003-2FF8-4F16-8E8C-6747B0FF5659}"/>
              </c:ext>
            </c:extLst>
          </c:dPt>
          <c:dPt>
            <c:idx val="2"/>
            <c:bubble3D val="0"/>
            <c:spPr>
              <a:solidFill>
                <a:schemeClr val="accent5">
                  <a:tint val="86000"/>
                </a:schemeClr>
              </a:solidFill>
              <a:ln w="19050">
                <a:solidFill>
                  <a:schemeClr val="lt1"/>
                </a:solidFill>
              </a:ln>
              <a:effectLst/>
            </c:spPr>
            <c:extLst>
              <c:ext xmlns:c16="http://schemas.microsoft.com/office/drawing/2014/chart" uri="{C3380CC4-5D6E-409C-BE32-E72D297353CC}">
                <c16:uniqueId val="{00000005-2FF8-4F16-8E8C-6747B0FF5659}"/>
              </c:ext>
            </c:extLst>
          </c:dPt>
          <c:dPt>
            <c:idx val="3"/>
            <c:bubble3D val="0"/>
            <c:spPr>
              <a:solidFill>
                <a:schemeClr val="accent5">
                  <a:tint val="58000"/>
                </a:schemeClr>
              </a:solidFill>
              <a:ln w="19050">
                <a:solidFill>
                  <a:schemeClr val="lt1"/>
                </a:solidFill>
              </a:ln>
              <a:effectLst/>
            </c:spPr>
            <c:extLst>
              <c:ext xmlns:c16="http://schemas.microsoft.com/office/drawing/2014/chart" uri="{C3380CC4-5D6E-409C-BE32-E72D297353CC}">
                <c16:uniqueId val="{00000007-2FF8-4F16-8E8C-6747B0FF5659}"/>
              </c:ext>
            </c:extLst>
          </c:dPt>
          <c:dLbls>
            <c:dLbl>
              <c:idx val="1"/>
              <c:layout>
                <c:manualLayout>
                  <c:x val="2.2099938840010533E-2"/>
                  <c:y val="-0.17229384319489474"/>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FF8-4F16-8E8C-6747B0FF5659}"/>
                </c:ext>
              </c:extLst>
            </c:dLbl>
            <c:dLbl>
              <c:idx val="2"/>
              <c:layout>
                <c:manualLayout>
                  <c:x val="0.12959206842837354"/>
                  <c:y val="9.8828468773148589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FF8-4F16-8E8C-6747B0FF5659}"/>
                </c:ext>
              </c:extLst>
            </c:dLbl>
            <c:dLbl>
              <c:idx val="3"/>
              <c:layout>
                <c:manualLayout>
                  <c:x val="5.6832884188588026E-3"/>
                  <c:y val="1.0566557849787966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FF8-4F16-8E8C-6747B0FF5659}"/>
                </c:ext>
              </c:extLst>
            </c:dLbl>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'[TABULACIÓN (1).xlsx]ENCUESTA'!$A$44:$A$47</c:f>
              <c:strCache>
                <c:ptCount val="4"/>
                <c:pt idx="0">
                  <c:v>Planificación familiar</c:v>
                </c:pt>
                <c:pt idx="1">
                  <c:v>Cita al joven</c:v>
                </c:pt>
                <c:pt idx="2">
                  <c:v>Citologia</c:v>
                </c:pt>
                <c:pt idx="3">
                  <c:v>No responde </c:v>
                </c:pt>
              </c:strCache>
            </c:strRef>
          </c:cat>
          <c:val>
            <c:numRef>
              <c:f>'[TABULACIÓN (1).xlsx]ENCUESTA'!$D$44:$D$47</c:f>
              <c:numCache>
                <c:formatCode>0%</c:formatCode>
                <c:ptCount val="4"/>
                <c:pt idx="0">
                  <c:v>0.37142857142857144</c:v>
                </c:pt>
                <c:pt idx="1">
                  <c:v>0.3</c:v>
                </c:pt>
                <c:pt idx="2">
                  <c:v>0.3</c:v>
                </c:pt>
                <c:pt idx="3">
                  <c:v>2.8571428571428571E-2</c:v>
                </c:pt>
              </c:numCache>
            </c:numRef>
          </c:val>
          <c:extLst>
            <c:ext xmlns:c16="http://schemas.microsoft.com/office/drawing/2014/chart" uri="{C3380CC4-5D6E-409C-BE32-E72D297353CC}">
              <c16:uniqueId val="{00000000-A044-E142-8331-908724172A3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Gráfico 5. Considera que los embarazos a temprana edad se dan por: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5.3860047155122555E-2"/>
          <c:y val="0.16481636722626036"/>
          <c:w val="0.60291961386182658"/>
          <c:h val="0.71953987350609405"/>
        </c:manualLayout>
      </c:layout>
      <c:pieChart>
        <c:varyColors val="1"/>
        <c:ser>
          <c:idx val="0"/>
          <c:order val="0"/>
          <c:dPt>
            <c:idx val="0"/>
            <c:bubble3D val="0"/>
            <c:spPr>
              <a:solidFill>
                <a:schemeClr val="accent5">
                  <a:shade val="58000"/>
                </a:schemeClr>
              </a:solidFill>
              <a:ln w="19050">
                <a:solidFill>
                  <a:schemeClr val="lt1"/>
                </a:solidFill>
              </a:ln>
              <a:effectLst/>
            </c:spPr>
            <c:extLst>
              <c:ext xmlns:c16="http://schemas.microsoft.com/office/drawing/2014/chart" uri="{C3380CC4-5D6E-409C-BE32-E72D297353CC}">
                <c16:uniqueId val="{00000001-E7EA-4E4C-902D-403CA989D1CC}"/>
              </c:ext>
            </c:extLst>
          </c:dPt>
          <c:dPt>
            <c:idx val="1"/>
            <c:bubble3D val="0"/>
            <c:spPr>
              <a:solidFill>
                <a:schemeClr val="accent5">
                  <a:shade val="86000"/>
                </a:schemeClr>
              </a:solidFill>
              <a:ln w="19050">
                <a:solidFill>
                  <a:schemeClr val="lt1"/>
                </a:solidFill>
              </a:ln>
              <a:effectLst/>
            </c:spPr>
            <c:extLst>
              <c:ext xmlns:c16="http://schemas.microsoft.com/office/drawing/2014/chart" uri="{C3380CC4-5D6E-409C-BE32-E72D297353CC}">
                <c16:uniqueId val="{00000003-E7EA-4E4C-902D-403CA989D1CC}"/>
              </c:ext>
            </c:extLst>
          </c:dPt>
          <c:dPt>
            <c:idx val="2"/>
            <c:bubble3D val="0"/>
            <c:spPr>
              <a:solidFill>
                <a:schemeClr val="accent5">
                  <a:tint val="86000"/>
                </a:schemeClr>
              </a:solidFill>
              <a:ln w="19050">
                <a:solidFill>
                  <a:schemeClr val="lt1"/>
                </a:solidFill>
              </a:ln>
              <a:effectLst/>
            </c:spPr>
            <c:extLst>
              <c:ext xmlns:c16="http://schemas.microsoft.com/office/drawing/2014/chart" uri="{C3380CC4-5D6E-409C-BE32-E72D297353CC}">
                <c16:uniqueId val="{00000005-E7EA-4E4C-902D-403CA989D1CC}"/>
              </c:ext>
            </c:extLst>
          </c:dPt>
          <c:dPt>
            <c:idx val="3"/>
            <c:bubble3D val="0"/>
            <c:spPr>
              <a:solidFill>
                <a:schemeClr val="accent5">
                  <a:tint val="58000"/>
                </a:schemeClr>
              </a:solidFill>
              <a:ln w="19050">
                <a:solidFill>
                  <a:schemeClr val="lt1"/>
                </a:solidFill>
              </a:ln>
              <a:effectLst/>
            </c:spPr>
            <c:extLst>
              <c:ext xmlns:c16="http://schemas.microsoft.com/office/drawing/2014/chart" uri="{C3380CC4-5D6E-409C-BE32-E72D297353CC}">
                <c16:uniqueId val="{00000007-E7EA-4E4C-902D-403CA989D1CC}"/>
              </c:ext>
            </c:extLst>
          </c:dPt>
          <c:dLbls>
            <c:dLbl>
              <c:idx val="1"/>
              <c:layout>
                <c:manualLayout>
                  <c:x val="-0.1638160060500912"/>
                  <c:y val="-9.5619273835999635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7EA-4E4C-902D-403CA989D1CC}"/>
                </c:ext>
              </c:extLst>
            </c:dLbl>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'[TABULACIÓN (1).xlsx]ENCUESTA'!$A$55:$A$58</c:f>
              <c:strCache>
                <c:ptCount val="4"/>
                <c:pt idx="0">
                  <c:v>Desconocimiento</c:v>
                </c:pt>
                <c:pt idx="1">
                  <c:v>Falta de información</c:v>
                </c:pt>
                <c:pt idx="2">
                  <c:v>Irresponsabilidad</c:v>
                </c:pt>
                <c:pt idx="3">
                  <c:v>Todas las anteriores</c:v>
                </c:pt>
              </c:strCache>
            </c:strRef>
          </c:cat>
          <c:val>
            <c:numRef>
              <c:f>'[TABULACIÓN (1).xlsx]ENCUESTA'!$D$55:$D$58</c:f>
              <c:numCache>
                <c:formatCode>0%</c:formatCode>
                <c:ptCount val="4"/>
                <c:pt idx="0">
                  <c:v>6.4285714285714279E-2</c:v>
                </c:pt>
                <c:pt idx="1">
                  <c:v>0.55000000000000004</c:v>
                </c:pt>
                <c:pt idx="2">
                  <c:v>0.33571428571428569</c:v>
                </c:pt>
                <c:pt idx="3">
                  <c:v>0.05</c:v>
                </c:pt>
              </c:numCache>
            </c:numRef>
          </c:val>
          <c:extLst>
            <c:ext xmlns:c16="http://schemas.microsoft.com/office/drawing/2014/chart" uri="{C3380CC4-5D6E-409C-BE32-E72D297353CC}">
              <c16:uniqueId val="{00000000-F82A-D846-BE3F-975C0D55003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Gráfico 6. ¿Se han presentado embarazos a temprana edad en su aula de clase?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accent5">
                  <a:shade val="65000"/>
                </a:schemeClr>
              </a:solidFill>
              <a:ln w="19050">
                <a:solidFill>
                  <a:schemeClr val="lt1"/>
                </a:solidFill>
              </a:ln>
              <a:effectLst/>
            </c:spPr>
            <c:extLst>
              <c:ext xmlns:c16="http://schemas.microsoft.com/office/drawing/2014/chart" uri="{C3380CC4-5D6E-409C-BE32-E72D297353CC}">
                <c16:uniqueId val="{00000001-E6E4-4D30-B4B7-AEBA49039DE4}"/>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E6E4-4D30-B4B7-AEBA49039DE4}"/>
              </c:ext>
            </c:extLst>
          </c:dPt>
          <c:dPt>
            <c:idx val="2"/>
            <c:bubble3D val="0"/>
            <c:spPr>
              <a:solidFill>
                <a:schemeClr val="accent5">
                  <a:tint val="65000"/>
                </a:schemeClr>
              </a:solidFill>
              <a:ln w="19050">
                <a:solidFill>
                  <a:schemeClr val="lt1"/>
                </a:solidFill>
              </a:ln>
              <a:effectLst/>
            </c:spPr>
            <c:extLst>
              <c:ext xmlns:c16="http://schemas.microsoft.com/office/drawing/2014/chart" uri="{C3380CC4-5D6E-409C-BE32-E72D297353CC}">
                <c16:uniqueId val="{00000005-E6E4-4D30-B4B7-AEBA49039DE4}"/>
              </c:ext>
            </c:extLst>
          </c:dPt>
          <c:dLbls>
            <c:dLbl>
              <c:idx val="0"/>
              <c:layout>
                <c:manualLayout>
                  <c:x val="-4.0613427062265596E-2"/>
                  <c:y val="1.5314111499094406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6E4-4D30-B4B7-AEBA49039DE4}"/>
                </c:ext>
              </c:extLst>
            </c:dLbl>
            <c:dLbl>
              <c:idx val="1"/>
              <c:layout>
                <c:manualLayout>
                  <c:x val="2.0456517507414524E-2"/>
                  <c:y val="1.5231973051211323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6E4-4D30-B4B7-AEBA49039DE4}"/>
                </c:ext>
              </c:extLst>
            </c:dLbl>
            <c:spPr>
              <a:noFill/>
              <a:ln>
                <a:noFill/>
              </a:ln>
              <a:effectLst/>
            </c:spPr>
            <c:txPr>
              <a:bodyPr rot="0" spcFirstLastPara="1" vertOverflow="ellipsis" vert="horz" wrap="square" anchor="ctr" anchorCtr="1"/>
              <a:lstStyle/>
              <a:p>
                <a:pPr>
                  <a:defRPr sz="16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'[TABULACIÓN (1).xlsx]ENCUESTA'!$A$68:$A$70</c:f>
              <c:strCache>
                <c:ptCount val="3"/>
                <c:pt idx="0">
                  <c:v>Siempre</c:v>
                </c:pt>
                <c:pt idx="1">
                  <c:v>Algunas veces</c:v>
                </c:pt>
                <c:pt idx="2">
                  <c:v>Nunca</c:v>
                </c:pt>
              </c:strCache>
            </c:strRef>
          </c:cat>
          <c:val>
            <c:numRef>
              <c:f>'[TABULACIÓN (1).xlsx]ENCUESTA'!$D$68:$D$70</c:f>
              <c:numCache>
                <c:formatCode>0%</c:formatCode>
                <c:ptCount val="3"/>
                <c:pt idx="0">
                  <c:v>0</c:v>
                </c:pt>
                <c:pt idx="1">
                  <c:v>7.1428571428571426E-3</c:v>
                </c:pt>
                <c:pt idx="2">
                  <c:v>0.99285714285714288</c:v>
                </c:pt>
              </c:numCache>
            </c:numRef>
          </c:val>
          <c:extLst>
            <c:ext xmlns:c16="http://schemas.microsoft.com/office/drawing/2014/chart" uri="{C3380CC4-5D6E-409C-BE32-E72D297353CC}">
              <c16:uniqueId val="{00000000-3647-E84F-BA8D-B8C5F50BD858}"/>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Gráfico 7. ¿De quién ha recibido información sobre las ETS?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6.5746732153530302E-2"/>
          <c:y val="0.17408917124711737"/>
          <c:w val="0.58619032769418677"/>
          <c:h val="0.81521807089449883"/>
        </c:manualLayout>
      </c:layout>
      <c:pieChart>
        <c:varyColors val="1"/>
        <c:ser>
          <c:idx val="0"/>
          <c:order val="0"/>
          <c:dPt>
            <c:idx val="0"/>
            <c:bubble3D val="0"/>
            <c:spPr>
              <a:solidFill>
                <a:schemeClr val="accent5">
                  <a:shade val="50000"/>
                </a:schemeClr>
              </a:solidFill>
              <a:ln w="19050">
                <a:solidFill>
                  <a:schemeClr val="lt1"/>
                </a:solidFill>
              </a:ln>
              <a:effectLst/>
            </c:spPr>
            <c:extLst>
              <c:ext xmlns:c16="http://schemas.microsoft.com/office/drawing/2014/chart" uri="{C3380CC4-5D6E-409C-BE32-E72D297353CC}">
                <c16:uniqueId val="{00000001-9761-416F-9BDC-07A36B353273}"/>
              </c:ext>
            </c:extLst>
          </c:dPt>
          <c:dPt>
            <c:idx val="1"/>
            <c:bubble3D val="0"/>
            <c:spPr>
              <a:solidFill>
                <a:schemeClr val="accent5">
                  <a:shade val="70000"/>
                </a:schemeClr>
              </a:solidFill>
              <a:ln w="19050">
                <a:solidFill>
                  <a:schemeClr val="lt1"/>
                </a:solidFill>
              </a:ln>
              <a:effectLst/>
            </c:spPr>
            <c:extLst>
              <c:ext xmlns:c16="http://schemas.microsoft.com/office/drawing/2014/chart" uri="{C3380CC4-5D6E-409C-BE32-E72D297353CC}">
                <c16:uniqueId val="{00000003-9761-416F-9BDC-07A36B353273}"/>
              </c:ext>
            </c:extLst>
          </c:dPt>
          <c:dPt>
            <c:idx val="2"/>
            <c:bubble3D val="0"/>
            <c:spPr>
              <a:solidFill>
                <a:schemeClr val="accent5">
                  <a:shade val="90000"/>
                </a:schemeClr>
              </a:solidFill>
              <a:ln w="19050">
                <a:solidFill>
                  <a:schemeClr val="lt1"/>
                </a:solidFill>
              </a:ln>
              <a:effectLst/>
            </c:spPr>
            <c:extLst>
              <c:ext xmlns:c16="http://schemas.microsoft.com/office/drawing/2014/chart" uri="{C3380CC4-5D6E-409C-BE32-E72D297353CC}">
                <c16:uniqueId val="{00000005-9761-416F-9BDC-07A36B353273}"/>
              </c:ext>
            </c:extLst>
          </c:dPt>
          <c:dPt>
            <c:idx val="3"/>
            <c:bubble3D val="0"/>
            <c:spPr>
              <a:solidFill>
                <a:schemeClr val="accent5">
                  <a:tint val="90000"/>
                </a:schemeClr>
              </a:solidFill>
              <a:ln w="19050">
                <a:solidFill>
                  <a:schemeClr val="lt1"/>
                </a:solidFill>
              </a:ln>
              <a:effectLst/>
            </c:spPr>
            <c:extLst>
              <c:ext xmlns:c16="http://schemas.microsoft.com/office/drawing/2014/chart" uri="{C3380CC4-5D6E-409C-BE32-E72D297353CC}">
                <c16:uniqueId val="{00000007-9761-416F-9BDC-07A36B353273}"/>
              </c:ext>
            </c:extLst>
          </c:dPt>
          <c:dPt>
            <c:idx val="4"/>
            <c:bubble3D val="0"/>
            <c:spPr>
              <a:solidFill>
                <a:schemeClr val="accent5">
                  <a:tint val="70000"/>
                </a:schemeClr>
              </a:solidFill>
              <a:ln w="19050">
                <a:solidFill>
                  <a:schemeClr val="lt1"/>
                </a:solidFill>
              </a:ln>
              <a:effectLst/>
            </c:spPr>
            <c:extLst>
              <c:ext xmlns:c16="http://schemas.microsoft.com/office/drawing/2014/chart" uri="{C3380CC4-5D6E-409C-BE32-E72D297353CC}">
                <c16:uniqueId val="{00000009-9761-416F-9BDC-07A36B353273}"/>
              </c:ext>
            </c:extLst>
          </c:dPt>
          <c:dPt>
            <c:idx val="5"/>
            <c:bubble3D val="0"/>
            <c:spPr>
              <a:solidFill>
                <a:schemeClr val="accent5">
                  <a:tint val="50000"/>
                </a:schemeClr>
              </a:solidFill>
              <a:ln w="19050">
                <a:solidFill>
                  <a:schemeClr val="lt1"/>
                </a:solidFill>
              </a:ln>
              <a:effectLst/>
            </c:spPr>
            <c:extLst>
              <c:ext xmlns:c16="http://schemas.microsoft.com/office/drawing/2014/chart" uri="{C3380CC4-5D6E-409C-BE32-E72D297353CC}">
                <c16:uniqueId val="{0000000B-9761-416F-9BDC-07A36B353273}"/>
              </c:ext>
            </c:extLst>
          </c:dPt>
          <c:dLbls>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'[TABULACIÓN (1).xlsx]ENCUESTA'!$A$80:$A$85</c:f>
              <c:strCache>
                <c:ptCount val="6"/>
                <c:pt idx="0">
                  <c:v>Amigos</c:v>
                </c:pt>
                <c:pt idx="1">
                  <c:v>Padres</c:v>
                </c:pt>
                <c:pt idx="2">
                  <c:v>Colegio</c:v>
                </c:pt>
                <c:pt idx="3">
                  <c:v>Medios de comunicación</c:v>
                </c:pt>
                <c:pt idx="4">
                  <c:v>Servicios de salud</c:v>
                </c:pt>
                <c:pt idx="5">
                  <c:v>No responde</c:v>
                </c:pt>
              </c:strCache>
            </c:strRef>
          </c:cat>
          <c:val>
            <c:numRef>
              <c:f>'[TABULACIÓN (1).xlsx]ENCUESTA'!$D$80:$D$85</c:f>
              <c:numCache>
                <c:formatCode>0%</c:formatCode>
                <c:ptCount val="6"/>
                <c:pt idx="0">
                  <c:v>0.1</c:v>
                </c:pt>
                <c:pt idx="1">
                  <c:v>0.47857142857142859</c:v>
                </c:pt>
                <c:pt idx="2">
                  <c:v>0.14285714285714285</c:v>
                </c:pt>
                <c:pt idx="3">
                  <c:v>0.12142857142857143</c:v>
                </c:pt>
                <c:pt idx="4">
                  <c:v>0.10714285714285714</c:v>
                </c:pt>
                <c:pt idx="5">
                  <c:v>0.05</c:v>
                </c:pt>
              </c:numCache>
            </c:numRef>
          </c:val>
          <c:extLst>
            <c:ext xmlns:c16="http://schemas.microsoft.com/office/drawing/2014/chart" uri="{C3380CC4-5D6E-409C-BE32-E72D297353CC}">
              <c16:uniqueId val="{00000000-0C08-864B-897E-5400E484962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CO"/>
              <a:t>Gráfico 8. ¿Cree usted que los metodos anticonceptivos previenen las ETS?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12205995033016961"/>
          <c:y val="0.17783682666222048"/>
          <c:w val="0.53735774470733944"/>
          <c:h val="0.81550751308537472"/>
        </c:manualLayout>
      </c:layout>
      <c:pieChart>
        <c:varyColors val="1"/>
        <c:ser>
          <c:idx val="0"/>
          <c:order val="0"/>
          <c:dPt>
            <c:idx val="0"/>
            <c:bubble3D val="0"/>
            <c:spPr>
              <a:solidFill>
                <a:schemeClr val="accent5">
                  <a:shade val="65000"/>
                </a:schemeClr>
              </a:solidFill>
              <a:ln w="19050">
                <a:solidFill>
                  <a:schemeClr val="lt1"/>
                </a:solidFill>
              </a:ln>
              <a:effectLst/>
            </c:spPr>
            <c:extLst>
              <c:ext xmlns:c16="http://schemas.microsoft.com/office/drawing/2014/chart" uri="{C3380CC4-5D6E-409C-BE32-E72D297353CC}">
                <c16:uniqueId val="{00000001-6617-4198-B109-E32213CC1112}"/>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6617-4198-B109-E32213CC1112}"/>
              </c:ext>
            </c:extLst>
          </c:dPt>
          <c:dPt>
            <c:idx val="2"/>
            <c:bubble3D val="0"/>
            <c:spPr>
              <a:solidFill>
                <a:schemeClr val="accent5">
                  <a:tint val="65000"/>
                </a:schemeClr>
              </a:solidFill>
              <a:ln w="19050">
                <a:solidFill>
                  <a:schemeClr val="lt1"/>
                </a:solidFill>
              </a:ln>
              <a:effectLst/>
            </c:spPr>
            <c:extLst>
              <c:ext xmlns:c16="http://schemas.microsoft.com/office/drawing/2014/chart" uri="{C3380CC4-5D6E-409C-BE32-E72D297353CC}">
                <c16:uniqueId val="{00000005-6617-4198-B109-E32213CC1112}"/>
              </c:ext>
            </c:extLst>
          </c:dPt>
          <c:dLbls>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'[TABULACIÓN (1).xlsx]ENCUESTA'!$A$95:$A$97</c:f>
              <c:strCache>
                <c:ptCount val="3"/>
                <c:pt idx="0">
                  <c:v>Si</c:v>
                </c:pt>
                <c:pt idx="1">
                  <c:v>No </c:v>
                </c:pt>
                <c:pt idx="2">
                  <c:v>No responde</c:v>
                </c:pt>
              </c:strCache>
            </c:strRef>
          </c:cat>
          <c:val>
            <c:numRef>
              <c:f>'[TABULACIÓN (1).xlsx]ENCUESTA'!$D$95:$D$97</c:f>
              <c:numCache>
                <c:formatCode>0%</c:formatCode>
                <c:ptCount val="3"/>
                <c:pt idx="0">
                  <c:v>0.57857142857142863</c:v>
                </c:pt>
                <c:pt idx="1">
                  <c:v>0.17857142857142858</c:v>
                </c:pt>
                <c:pt idx="2">
                  <c:v>0.24285714285714285</c:v>
                </c:pt>
              </c:numCache>
            </c:numRef>
          </c:val>
          <c:extLst>
            <c:ext xmlns:c16="http://schemas.microsoft.com/office/drawing/2014/chart" uri="{C3380CC4-5D6E-409C-BE32-E72D297353CC}">
              <c16:uniqueId val="{00000000-7D9A-5344-9A07-8DDE7D99415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Gráfico 9. Sabe usted si las ETS se identifican a través de los siguientes síntomas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accent5">
                  <a:shade val="50000"/>
                </a:schemeClr>
              </a:solidFill>
              <a:ln w="19050">
                <a:solidFill>
                  <a:schemeClr val="lt1"/>
                </a:solidFill>
              </a:ln>
              <a:effectLst/>
            </c:spPr>
            <c:extLst>
              <c:ext xmlns:c16="http://schemas.microsoft.com/office/drawing/2014/chart" uri="{C3380CC4-5D6E-409C-BE32-E72D297353CC}">
                <c16:uniqueId val="{00000001-171A-4FB6-BFB2-DF62E9DBBAB9}"/>
              </c:ext>
            </c:extLst>
          </c:dPt>
          <c:dPt>
            <c:idx val="1"/>
            <c:bubble3D val="0"/>
            <c:spPr>
              <a:solidFill>
                <a:schemeClr val="accent5">
                  <a:shade val="70000"/>
                </a:schemeClr>
              </a:solidFill>
              <a:ln w="19050">
                <a:solidFill>
                  <a:schemeClr val="lt1"/>
                </a:solidFill>
              </a:ln>
              <a:effectLst/>
            </c:spPr>
            <c:extLst>
              <c:ext xmlns:c16="http://schemas.microsoft.com/office/drawing/2014/chart" uri="{C3380CC4-5D6E-409C-BE32-E72D297353CC}">
                <c16:uniqueId val="{00000003-171A-4FB6-BFB2-DF62E9DBBAB9}"/>
              </c:ext>
            </c:extLst>
          </c:dPt>
          <c:dPt>
            <c:idx val="2"/>
            <c:bubble3D val="0"/>
            <c:spPr>
              <a:solidFill>
                <a:schemeClr val="accent5">
                  <a:shade val="90000"/>
                </a:schemeClr>
              </a:solidFill>
              <a:ln w="19050">
                <a:solidFill>
                  <a:schemeClr val="lt1"/>
                </a:solidFill>
              </a:ln>
              <a:effectLst/>
            </c:spPr>
            <c:extLst>
              <c:ext xmlns:c16="http://schemas.microsoft.com/office/drawing/2014/chart" uri="{C3380CC4-5D6E-409C-BE32-E72D297353CC}">
                <c16:uniqueId val="{00000005-171A-4FB6-BFB2-DF62E9DBBAB9}"/>
              </c:ext>
            </c:extLst>
          </c:dPt>
          <c:dPt>
            <c:idx val="3"/>
            <c:bubble3D val="0"/>
            <c:spPr>
              <a:solidFill>
                <a:schemeClr val="accent5">
                  <a:tint val="90000"/>
                </a:schemeClr>
              </a:solidFill>
              <a:ln w="19050">
                <a:solidFill>
                  <a:schemeClr val="lt1"/>
                </a:solidFill>
              </a:ln>
              <a:effectLst/>
            </c:spPr>
            <c:extLst>
              <c:ext xmlns:c16="http://schemas.microsoft.com/office/drawing/2014/chart" uri="{C3380CC4-5D6E-409C-BE32-E72D297353CC}">
                <c16:uniqueId val="{00000007-171A-4FB6-BFB2-DF62E9DBBAB9}"/>
              </c:ext>
            </c:extLst>
          </c:dPt>
          <c:dPt>
            <c:idx val="4"/>
            <c:bubble3D val="0"/>
            <c:spPr>
              <a:solidFill>
                <a:schemeClr val="accent5">
                  <a:tint val="70000"/>
                </a:schemeClr>
              </a:solidFill>
              <a:ln w="19050">
                <a:solidFill>
                  <a:schemeClr val="lt1"/>
                </a:solidFill>
              </a:ln>
              <a:effectLst/>
            </c:spPr>
            <c:extLst>
              <c:ext xmlns:c16="http://schemas.microsoft.com/office/drawing/2014/chart" uri="{C3380CC4-5D6E-409C-BE32-E72D297353CC}">
                <c16:uniqueId val="{00000009-171A-4FB6-BFB2-DF62E9DBBAB9}"/>
              </c:ext>
            </c:extLst>
          </c:dPt>
          <c:dPt>
            <c:idx val="5"/>
            <c:bubble3D val="0"/>
            <c:spPr>
              <a:solidFill>
                <a:schemeClr val="accent5">
                  <a:tint val="50000"/>
                </a:schemeClr>
              </a:solidFill>
              <a:ln w="19050">
                <a:solidFill>
                  <a:schemeClr val="lt1"/>
                </a:solidFill>
              </a:ln>
              <a:effectLst/>
            </c:spPr>
            <c:extLst>
              <c:ext xmlns:c16="http://schemas.microsoft.com/office/drawing/2014/chart" uri="{C3380CC4-5D6E-409C-BE32-E72D297353CC}">
                <c16:uniqueId val="{0000000B-171A-4FB6-BFB2-DF62E9DBBAB9}"/>
              </c:ext>
            </c:extLst>
          </c:dPt>
          <c:dLbls>
            <c:dLbl>
              <c:idx val="0"/>
              <c:layout>
                <c:manualLayout>
                  <c:x val="-1.000010981890862E-2"/>
                  <c:y val="7.5857905693843828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71A-4FB6-BFB2-DF62E9DBBAB9}"/>
                </c:ext>
              </c:extLst>
            </c:dLbl>
            <c:dLbl>
              <c:idx val="1"/>
              <c:layout>
                <c:manualLayout>
                  <c:x val="-1.9080887616320749E-2"/>
                  <c:y val="1.4774486321942022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71A-4FB6-BFB2-DF62E9DBBAB9}"/>
                </c:ext>
              </c:extLst>
            </c:dLbl>
            <c:dLbl>
              <c:idx val="2"/>
              <c:layout>
                <c:manualLayout>
                  <c:x val="-2.0197838906500388E-2"/>
                  <c:y val="5.5031391994772333E-4"/>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71A-4FB6-BFB2-DF62E9DBBAB9}"/>
                </c:ext>
              </c:extLst>
            </c:dLbl>
            <c:dLbl>
              <c:idx val="3"/>
              <c:layout>
                <c:manualLayout>
                  <c:x val="3.3711149742645809E-2"/>
                  <c:y val="-5.5023358214923331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71A-4FB6-BFB2-DF62E9DBBAB9}"/>
                </c:ext>
              </c:extLst>
            </c:dLbl>
            <c:dLbl>
              <c:idx val="4"/>
              <c:layout>
                <c:manualLayout>
                  <c:x val="8.5336605651566283E-3"/>
                  <c:y val="2.3115375668675147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71A-4FB6-BFB2-DF62E9DBBAB9}"/>
                </c:ext>
              </c:extLst>
            </c:dLbl>
            <c:dLbl>
              <c:idx val="5"/>
              <c:layout>
                <c:manualLayout>
                  <c:x val="1.4526638715615086E-2"/>
                  <c:y val="7.2406266786491282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71A-4FB6-BFB2-DF62E9DBBAB9}"/>
                </c:ext>
              </c:extLst>
            </c:dLbl>
            <c:spPr>
              <a:noFill/>
              <a:ln>
                <a:noFill/>
              </a:ln>
              <a:effectLst/>
            </c:spPr>
            <c:txPr>
              <a:bodyPr rot="0" spcFirstLastPara="1" vertOverflow="ellipsis" vert="horz" wrap="square" anchor="ctr" anchorCtr="1"/>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extLst>
          </c:dLbls>
          <c:cat>
            <c:strRef>
              <c:f>'[TABULACIÓN (1).xlsx]ENCUESTA'!$A$109:$A$114</c:f>
              <c:strCache>
                <c:ptCount val="6"/>
                <c:pt idx="0">
                  <c:v>Dolor de cabeza</c:v>
                </c:pt>
                <c:pt idx="1">
                  <c:v>Ardor al orinar</c:v>
                </c:pt>
                <c:pt idx="2">
                  <c:v>Dolor de espalda</c:v>
                </c:pt>
                <c:pt idx="3">
                  <c:v>Mal olor en las partes intimas</c:v>
                </c:pt>
                <c:pt idx="4">
                  <c:v>Todas las anteriores</c:v>
                </c:pt>
                <c:pt idx="5">
                  <c:v>No responde</c:v>
                </c:pt>
              </c:strCache>
            </c:strRef>
          </c:cat>
          <c:val>
            <c:numRef>
              <c:f>'[TABULACIÓN (1).xlsx]ENCUESTA'!$D$109:$D$114</c:f>
              <c:numCache>
                <c:formatCode>0%</c:formatCode>
                <c:ptCount val="6"/>
                <c:pt idx="0">
                  <c:v>2.1428571428571429E-2</c:v>
                </c:pt>
                <c:pt idx="1">
                  <c:v>0.14285714285714285</c:v>
                </c:pt>
                <c:pt idx="2">
                  <c:v>0</c:v>
                </c:pt>
                <c:pt idx="3">
                  <c:v>0.49285714285714288</c:v>
                </c:pt>
                <c:pt idx="4">
                  <c:v>8.5714285714285715E-2</c:v>
                </c:pt>
                <c:pt idx="5">
                  <c:v>0.25714285714285712</c:v>
                </c:pt>
              </c:numCache>
            </c:numRef>
          </c:val>
          <c:extLst>
            <c:ext xmlns:c16="http://schemas.microsoft.com/office/drawing/2014/chart" uri="{C3380CC4-5D6E-409C-BE32-E72D297353CC}">
              <c16:uniqueId val="{00000000-FCEA-4618-B932-59FA0C9ADCA5}"/>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colors10.xml><?xml version="1.0" encoding="utf-8"?>
<cs:colorStyle xmlns:cs="http://schemas.microsoft.com/office/drawing/2012/chartStyle" xmlns:a="http://schemas.openxmlformats.org/drawingml/2006/main" meth="withinLinear" id="18">
  <a:schemeClr val="accent5"/>
</cs:colorStyle>
</file>

<file path=word/charts/colors11.xml><?xml version="1.0" encoding="utf-8"?>
<cs:colorStyle xmlns:cs="http://schemas.microsoft.com/office/drawing/2012/chartStyle" xmlns:a="http://schemas.openxmlformats.org/drawingml/2006/main" meth="withinLinear" id="18">
  <a:schemeClr val="accent5"/>
</cs:colorStyle>
</file>

<file path=word/charts/colors12.xml><?xml version="1.0" encoding="utf-8"?>
<cs:colorStyle xmlns:cs="http://schemas.microsoft.com/office/drawing/2012/chartStyle" xmlns:a="http://schemas.openxmlformats.org/drawingml/2006/main" meth="withinLinear" id="18">
  <a:schemeClr val="accent5"/>
</cs:colorStyle>
</file>

<file path=word/charts/colors13.xml><?xml version="1.0" encoding="utf-8"?>
<cs:colorStyle xmlns:cs="http://schemas.microsoft.com/office/drawing/2012/chartStyle" xmlns:a="http://schemas.openxmlformats.org/drawingml/2006/main" meth="withinLinear" id="18">
  <a:schemeClr val="accent5"/>
</cs:colorStyle>
</file>

<file path=word/charts/colors2.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withinLinear" id="18">
  <a:schemeClr val="accent5"/>
</cs:colorStyle>
</file>

<file path=word/charts/colors4.xml><?xml version="1.0" encoding="utf-8"?>
<cs:colorStyle xmlns:cs="http://schemas.microsoft.com/office/drawing/2012/chartStyle" xmlns:a="http://schemas.openxmlformats.org/drawingml/2006/main" meth="withinLinear" id="18">
  <a:schemeClr val="accent5"/>
</cs:colorStyle>
</file>

<file path=word/charts/colors5.xml><?xml version="1.0" encoding="utf-8"?>
<cs:colorStyle xmlns:cs="http://schemas.microsoft.com/office/drawing/2012/chartStyle" xmlns:a="http://schemas.openxmlformats.org/drawingml/2006/main" meth="withinLinear" id="18">
  <a:schemeClr val="accent5"/>
</cs:colorStyle>
</file>

<file path=word/charts/colors6.xml><?xml version="1.0" encoding="utf-8"?>
<cs:colorStyle xmlns:cs="http://schemas.microsoft.com/office/drawing/2012/chartStyle" xmlns:a="http://schemas.openxmlformats.org/drawingml/2006/main" meth="withinLinear" id="18">
  <a:schemeClr val="accent5"/>
</cs:colorStyle>
</file>

<file path=word/charts/colors7.xml><?xml version="1.0" encoding="utf-8"?>
<cs:colorStyle xmlns:cs="http://schemas.microsoft.com/office/drawing/2012/chartStyle" xmlns:a="http://schemas.openxmlformats.org/drawingml/2006/main" meth="withinLinear" id="18">
  <a:schemeClr val="accent5"/>
</cs:colorStyle>
</file>

<file path=word/charts/colors8.xml><?xml version="1.0" encoding="utf-8"?>
<cs:colorStyle xmlns:cs="http://schemas.microsoft.com/office/drawing/2012/chartStyle" xmlns:a="http://schemas.openxmlformats.org/drawingml/2006/main" meth="withinLinear" id="18">
  <a:schemeClr val="accent5"/>
</cs:colorStyle>
</file>

<file path=word/charts/colors9.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Mer07</b:Tag>
    <b:SourceType>BookSection</b:SourceType>
    <b:Guid>{37B8EC72-FEB1-438D-96CF-F30B3D79C894}</b:Guid>
    <b:Author>
      <b:Author>
        <b:NameList>
          <b:Person>
            <b:Last>Mertens</b:Last>
          </b:Person>
        </b:NameList>
      </b:Author>
      <b:BookAuthor>
        <b:NameList>
          <b:Person>
            <b:Last>Pereira Perez</b:Last>
            <b:First>Zulay</b:First>
          </b:Person>
        </b:NameList>
      </b:BookAuthor>
    </b:Author>
    <b:Title>La aproximación metodologica </b:Title>
    <b:Year>2007</b:Year>
    <b:City>Costa Rica</b:City>
    <b:Publisher>Revista Electrónica Educare, vol. XV, núm. 1</b:Publisher>
    <b:BookTitle>Los diseños de método mixto en la investigación en educación: Una experiencia concreta</b:BookTitle>
    <b:Pages>23</b:Pages>
    <b:RefOrder>19</b:RefOrder>
  </b:Source>
  <b:Source>
    <b:Tag>Joh04</b:Tag>
    <b:SourceType>BookSection</b:SourceType>
    <b:Guid>{2E6997B8-6971-4304-B21E-CF92908A1E1D}</b:Guid>
    <b:Title>Los diseños de método y modelo mixto</b:Title>
    <b:BookTitle>Los diseños de método mixto en la investigación en educación: Una experiencia concreta</b:BookTitle>
    <b:Year>2004</b:Year>
    <b:Pages>18</b:Pages>
    <b:City>Costa Rica</b:City>
    <b:Publisher>Revista Electrónica Educare, vol. XV, núm. 1</b:Publisher>
    <b:Author>
      <b:Author>
        <b:NameList>
          <b:Person>
            <b:Last>Johnson</b:Last>
          </b:Person>
          <b:Person>
            <b:Last>Onwuegbuzie</b:Last>
          </b:Person>
        </b:NameList>
      </b:Author>
      <b:BookAuthor>
        <b:NameList>
          <b:Person>
            <b:Last>Pereira Perez</b:Last>
            <b:First>Zulay</b:First>
          </b:Person>
        </b:NameList>
      </b:BookAuthor>
    </b:Author>
    <b:RefOrder>6</b:RefOrder>
  </b:Source>
  <b:Source>
    <b:Tag>Cod16</b:Tag>
    <b:SourceType>Book</b:SourceType>
    <b:Guid>{66B55E07-08B1-4DF0-90B4-F4082096B565}</b:Guid>
    <b:Title>Ley 1098 </b:Title>
    <b:Year>2016</b:Year>
    <b:City>Colombia</b:City>
    <b:Author>
      <b:Author>
        <b:Corporate>Codigo de Infancia y Adolescencia</b:Corporate>
      </b:Author>
    </b:Author>
    <b:RefOrder>1</b:RefOrder>
  </b:Source>
  <b:Source>
    <b:Tag>Her14</b:Tag>
    <b:SourceType>Book</b:SourceType>
    <b:Guid>{C0CE11EA-BBBA-4B4A-841E-B3B05532F0A7}</b:Guid>
    <b:Title>Trabajo Social y la Educación Sexual en adolescentes de 10 a 19 años de la Colonia de Oralia de la zona 3</b:Title>
    <b:Year>2014</b:Year>
    <b:City>Guatemala</b:City>
    <b:Author>
      <b:Author>
        <b:NameList>
          <b:Person>
            <b:Last>Hernandez</b:Last>
            <b:First>Byron</b:First>
          </b:Person>
        </b:NameList>
      </b:Author>
    </b:Author>
    <b:RefOrder>2</b:RefOrder>
  </b:Source>
  <b:Source>
    <b:Tag>Oro15</b:Tag>
    <b:SourceType>Book</b:SourceType>
    <b:Guid>{774E5B4B-B5EB-4C06-BDD8-3B053D118335}</b:Guid>
    <b:Title>Educación sexual en la familia</b:Title>
    <b:Year>2015</b:Year>
    <b:City>Cali</b:City>
    <b:Author>
      <b:Author>
        <b:NameList>
          <b:Person>
            <b:Last>Orozco</b:Last>
            <b:First>Vanessa</b:First>
          </b:Person>
        </b:NameList>
      </b:Author>
    </b:Author>
    <b:RefOrder>3</b:RefOrder>
  </b:Source>
  <b:Source>
    <b:Tag>Mat14</b:Tag>
    <b:SourceType>Book</b:SourceType>
    <b:Guid>{2333055B-BE9F-4615-A481-E29E12BAD0B9}</b:Guid>
    <b:Title>La sexualidad en la adolescencia</b:Title>
    <b:Year>2014</b:Year>
    <b:Author>
      <b:Author>
        <b:NameList>
          <b:Person>
            <b:Last>Matute</b:Last>
            <b:First>Jessica</b:First>
          </b:Person>
        </b:NameList>
      </b:Author>
    </b:Author>
    <b:RefOrder>4</b:RefOrder>
  </b:Source>
  <b:Source>
    <b:Tag>Pap01</b:Tag>
    <b:SourceType>BookSection</b:SourceType>
    <b:Guid>{88A705FA-BDDA-484A-85EC-0B510A139A21}</b:Guid>
    <b:Title>Marco Teorico </b:Title>
    <b:Year>2001</b:Year>
    <b:Author>
      <b:Author>
        <b:NameList>
          <b:Person>
            <b:Last>Papalia</b:Last>
          </b:Person>
        </b:NameList>
      </b:Author>
    </b:Author>
    <b:RefOrder>9</b:RefOrder>
  </b:Source>
  <b:Source>
    <b:Tag>The07</b:Tag>
    <b:SourceType>BookSection</b:SourceType>
    <b:Guid>{B2BA1B9B-07B5-440B-8E9D-959C1A16AF1D}</b:Guid>
    <b:Author>
      <b:Author>
        <b:NameList>
          <b:Person>
            <b:Last>Therborn</b:Last>
          </b:Person>
        </b:NameList>
      </b:Author>
      <b:BookAuthor>
        <b:NameList>
          <b:Person>
            <b:Last>Robles</b:Last>
            <b:First>Claudio</b:First>
          </b:Person>
        </b:NameList>
      </b:BookAuthor>
    </b:Author>
    <b:Title>El concepto de familia</b:Title>
    <b:Year>2007</b:Year>
    <b:BookTitle>El concepto de familia y la formación académica en Trabajo Social</b:BookTitle>
    <b:Pages>45</b:Pages>
    <b:RefOrder>12</b:RefOrder>
  </b:Source>
  <b:Source>
    <b:Tag>Cam10</b:Tag>
    <b:SourceType>BookSection</b:SourceType>
    <b:Guid>{71B2DF25-2262-446E-B9E3-CAD42FC793B9}</b:Guid>
    <b:Title>Situacion actual del tema</b:Title>
    <b:BookTitle>La diversidad sexual y sus representaciones en la juventud</b:BookTitle>
    <b:Year>2010</b:Year>
    <b:Pages>65</b:Pages>
    <b:Author>
      <b:Author>
        <b:NameList>
          <b:Person>
            <b:Last>Campos</b:Last>
          </b:Person>
        </b:NameList>
      </b:Author>
      <b:BookAuthor>
        <b:NameList>
          <b:Person>
            <b:Last>Chavez</b:Last>
          </b:Person>
          <b:Person>
            <b:Last>Zapata</b:Last>
          </b:Person>
          <b:Person>
            <b:Last>Villanueva</b:Last>
          </b:Person>
        </b:NameList>
      </b:BookAuthor>
    </b:Author>
    <b:RefOrder>13</b:RefOrder>
  </b:Source>
  <b:Source>
    <b:Tag>Min08</b:Tag>
    <b:SourceType>InternetSite</b:SourceType>
    <b:Guid>{C780B7E4-E762-49F2-BCE3-C747E59F35D5}</b:Guid>
    <b:Title>MinEducación</b:Title>
    <b:Year>2008</b:Year>
    <b:Author>
      <b:Author>
        <b:Corporate>Ministerio de Educación Nacional</b:Corporate>
      </b:Author>
    </b:Author>
    <b:InternetSiteTitle>Educación para la sexualidad: derecho de adolescentes y jóvenes, y condición para su desarrollo</b:InternetSiteTitle>
    <b:URL>https://www.mineducacion.gov.co/1621/article-173947.html</b:URL>
    <b:RefOrder>14</b:RefOrder>
  </b:Source>
  <b:Source>
    <b:Tag>Cod161</b:Tag>
    <b:SourceType>Book</b:SourceType>
    <b:Guid>{37A2E325-B294-4FD3-9EC1-6EF18E7B095A}</b:Guid>
    <b:Title>Articulo 10</b:Title>
    <b:Year>2016</b:Year>
    <b:Author>
      <b:Author>
        <b:Corporate>Codigo de Infancia y Adolescencia</b:Corporate>
      </b:Author>
    </b:Author>
    <b:City>Colombia</b:City>
    <b:RefOrder>15</b:RefOrder>
  </b:Source>
  <b:Source>
    <b:Tag>Ari06</b:Tag>
    <b:SourceType>InternetSite</b:SourceType>
    <b:Guid>{076FF7F7-CA98-42BE-9366-593B7E5F3A7A}</b:Guid>
    <b:Title>SlideShare</b:Title>
    <b:Year>2006</b:Year>
    <b:InternetSiteTitle>Metodo Cientifico</b:InternetSiteTitle>
    <b:URL>https://es.slideshare.net/chemanuel05/metodo-cientifico-fernando-arias-galicia-y-caso-practico-ejemplo</b:URL>
    <b:Author>
      <b:Author>
        <b:NameList>
          <b:Person>
            <b:Last>Arias Galicia</b:Last>
            <b:First>Fernando</b:First>
          </b:Person>
        </b:NameList>
      </b:Author>
    </b:Author>
    <b:RefOrder>16</b:RefOrder>
  </b:Source>
  <b:Source>
    <b:Tag>Gar15</b:Tag>
    <b:SourceType>Report</b:SourceType>
    <b:Guid>{94B26407-2FDC-4A2C-80E9-AFEDB5888304}</b:Guid>
    <b:Title>influencia del proyecto de educación para la sexualidad y construcción de ciudadanía, en la toma de decisiones de protección a los riesgos asociados a la salud sexual en los adolescentes</b:Title>
    <b:Year>2015</b:Year>
    <b:City>Ibagué</b:City>
    <b:Author>
      <b:Author>
        <b:NameList>
          <b:Person>
            <b:Last>Garcia Bustamante</b:Last>
            <b:First>Lorena</b:First>
          </b:Person>
        </b:NameList>
      </b:Author>
    </b:Author>
    <b:RefOrder>5</b:RefOrder>
  </b:Source>
  <b:Source>
    <b:Tag>OMS83</b:Tag>
    <b:SourceType>InternetSite</b:SourceType>
    <b:Guid>{1C295BD5-7C05-45D4-8C3D-2A8D9C75E00E}</b:Guid>
    <b:Title>Sexo y Salud</b:Title>
    <b:Year>1983</b:Year>
    <b:Author>
      <b:Author>
        <b:Corporate>Organización Mundial de la Salud</b:Corporate>
      </b:Author>
    </b:Author>
    <b:InternetSiteTitle>La Educación Sexual y los Derechos sexuales</b:InternetSiteTitle>
    <b:URL>https://sexoysalud.consumer.es/educaci%C3%B3n-y-derechos/modelos-de-educaci%C3%B3n-sexual</b:URL>
    <b:RefOrder>10</b:RefOrder>
  </b:Source>
  <b:Source>
    <b:Tag>OMS</b:Tag>
    <b:SourceType>InternetSite</b:SourceType>
    <b:Guid>{C43EF042-67AC-4510-ABAA-93E99C5CE538}</b:Guid>
    <b:Author>
      <b:Author>
        <b:Corporate>Organización Mundial de la Salud</b:Corporate>
      </b:Author>
    </b:Author>
    <b:Title>Organización Mundial de la Salud</b:Title>
    <b:InternetSiteTitle>Infecciones de Transmisión Sexual</b:InternetSiteTitle>
    <b:URL>https://www.who.int/topics/sexually_transmitted_infections/es/</b:URL>
    <b:RefOrder>11</b:RefOrder>
  </b:Source>
  <b:Source>
    <b:Tag>Zam13</b:Tag>
    <b:SourceType>Book</b:SourceType>
    <b:Guid>{6D7E25EB-6F1E-451F-811B-DAFB04705B26}</b:Guid>
    <b:Title>Manual para la Formación docente en Educación Integral de la Sexualidad Humana</b:Title>
    <b:Year>2013</b:Year>
    <b:URL>https://venezuela.unfpa.org/sites/default/files/pub-pdf/Manual%20para%20la%20Formaci%C3%B3n%20Docente%20en%20EI%20de%20la%20Sexualidad%20Humana.pdf</b:URL>
    <b:City>Caracas</b:City>
    <b:Author>
      <b:Author>
        <b:NameList>
          <b:Person>
            <b:Last>Zamora</b:Last>
            <b:First>Roger</b:First>
          </b:Person>
        </b:NameList>
      </b:Author>
      <b:Editor>
        <b:NameList>
          <b:Person>
            <b:Last>Hernández</b:Last>
            <b:First>Eufemia</b:First>
          </b:Person>
        </b:NameList>
      </b:Editor>
    </b:Author>
    <b:CountryRegion>Venezuela</b:CountryRegion>
    <b:Pages>18</b:Pages>
    <b:YearAccessed>2019</b:YearAccessed>
    <b:MonthAccessed>mayo</b:MonthAccessed>
    <b:DayAccessed>21</b:DayAccessed>
    <b:RefOrder>7</b:RefOrder>
  </b:Source>
  <b:Source>
    <b:Tag>Tre19</b:Tag>
    <b:SourceType>InternetSite</b:SourceType>
    <b:Guid>{1F9091BE-185C-4AB4-916E-99F6318A0D36}</b:Guid>
    <b:Title>Promonegocios.net</b:Title>
    <b:Year>2019</b:Year>
    <b:InternetSiteTitle>Definición de encuesta</b:InternetSiteTitle>
    <b:URL>https://www.promonegocios.net/mercadotecnia/encuestas-definicion.html</b:URL>
    <b:Author>
      <b:Author>
        <b:NameList>
          <b:Person>
            <b:Last>Trespalacios</b:Last>
          </b:Person>
          <b:Person>
            <b:Last>Vasquez </b:Last>
          </b:Person>
          <b:Person>
            <b:Last>Bello</b:Last>
          </b:Person>
        </b:NameList>
      </b:Author>
    </b:Author>
    <b:RefOrder>17</b:RefOrder>
  </b:Source>
  <b:Source>
    <b:Tag>Tay12</b:Tag>
    <b:SourceType>DocumentFromInternetSite</b:SourceType>
    <b:Guid>{69898578-4C65-4CFD-A97E-39514CFBF0EA}</b:Guid>
    <b:Title>La entrevista en investigacion cualitativa</b:Title>
    <b:Year>2012</b:Year>
    <b:URL>http://www.ujaen.es/investiga/tics_tfg/pdf/cualitativa/recogida_datos/recogida_entrevista.pdf</b:URL>
    <b:Author>
      <b:Author>
        <b:NameList>
          <b:Person>
            <b:Last>Taylor</b:Last>
          </b:Person>
          <b:Person>
            <b:Last>Bogdan</b:Last>
          </b:Person>
        </b:NameList>
      </b:Author>
    </b:Author>
    <b:RefOrder>18</b:RefOrder>
  </b:Source>
  <b:Source>
    <b:Tag>Min10</b:Tag>
    <b:SourceType>Book</b:SourceType>
    <b:Guid>{E43B0BDE-87D1-4A8F-9F0E-B100816E8324}</b:Guid>
    <b:Author>
      <b:Author>
        <b:Corporate>Ministerio de Salud y Protección Social</b:Corporate>
      </b:Author>
    </b:Author>
    <b:Title>Política Nacional de Sexualidad, Derechos Sexuales y Reproductivos</b:Title>
    <b:Year>2010</b:Year>
    <b:URL>https://www.minsalud.gov.co/sites/rid/Lists/BibliotecaDigital/RIDE/DE/LIBRO%20POLITICA%20SEXUAL%20SEPT%2010.pdf</b:URL>
    <b:Pages>66</b:Pages>
    <b:CountryRegion>Colombia</b:CountryRegion>
    <b:RefOrder>8</b:RefOrder>
  </b:Source>
</b:Sources>
</file>

<file path=customXml/itemProps1.xml><?xml version="1.0" encoding="utf-8"?>
<ds:datastoreItem xmlns:ds="http://schemas.openxmlformats.org/officeDocument/2006/customXml" ds:itemID="{9EB29455-EC89-4C73-83A1-F358842DEF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110</Pages>
  <Words>7959</Words>
  <Characters>43775</Characters>
  <Application>Microsoft Office Word</Application>
  <DocSecurity>0</DocSecurity>
  <Lines>364</Lines>
  <Paragraphs>103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WILDER</dc:creator>
  <cp:lastModifiedBy>SecretarioBiblioteca</cp:lastModifiedBy>
  <cp:revision>2</cp:revision>
  <dcterms:created xsi:type="dcterms:W3CDTF">2021-11-05T19:51:00Z</dcterms:created>
  <dcterms:modified xsi:type="dcterms:W3CDTF">2021-11-05T19:51:00Z</dcterms:modified>
</cp:coreProperties>
</file>